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D" w:rsidRPr="00BC3137" w:rsidRDefault="00E9715D" w:rsidP="00E9715D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E9715D" w:rsidRDefault="00E9715D" w:rsidP="00E9715D">
      <w:pPr>
        <w:jc w:val="center"/>
        <w:rPr>
          <w:b/>
          <w:sz w:val="20"/>
        </w:rPr>
      </w:pPr>
    </w:p>
    <w:p w:rsidR="00E9715D" w:rsidRPr="00BC3137" w:rsidRDefault="00E9715D" w:rsidP="00E9715D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E9715D" w:rsidRDefault="00E9715D" w:rsidP="00E9715D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>w dzierżawę</w:t>
      </w:r>
    </w:p>
    <w:p w:rsidR="00E9715D" w:rsidRPr="008A24BB" w:rsidRDefault="00E9715D" w:rsidP="00E9715D">
      <w:pPr>
        <w:rPr>
          <w:sz w:val="14"/>
        </w:rPr>
      </w:pPr>
    </w:p>
    <w:tbl>
      <w:tblPr>
        <w:tblStyle w:val="Tabela-Siatka"/>
        <w:tblW w:w="14521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51"/>
        <w:gridCol w:w="1276"/>
        <w:gridCol w:w="3183"/>
        <w:gridCol w:w="3260"/>
        <w:gridCol w:w="2625"/>
      </w:tblGrid>
      <w:tr w:rsidR="00E9715D" w:rsidRPr="00DA37BE" w:rsidTr="00BC0C97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E9715D" w:rsidRPr="00C567BE" w:rsidRDefault="00E9715D" w:rsidP="007403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E9715D" w:rsidRPr="00C567BE" w:rsidRDefault="00E9715D" w:rsidP="007403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E9715D" w:rsidRPr="00C567BE" w:rsidRDefault="00E9715D" w:rsidP="00740344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E9715D" w:rsidRPr="00C567BE" w:rsidRDefault="00E9715D" w:rsidP="00740344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E9715D" w:rsidRPr="00C567BE" w:rsidRDefault="00E9715D" w:rsidP="00740344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18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E9715D" w:rsidRPr="00C567BE" w:rsidRDefault="00E9715D" w:rsidP="007403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E9715D" w:rsidRPr="00C567BE" w:rsidRDefault="00E9715D" w:rsidP="007403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E9715D" w:rsidRPr="00C567BE" w:rsidRDefault="00BC0C97" w:rsidP="0091511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E9715D" w:rsidRPr="00DA37BE" w:rsidTr="0072620F">
        <w:trPr>
          <w:trHeight w:val="4170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E9715D" w:rsidRPr="00DA37BE" w:rsidRDefault="00E9715D" w:rsidP="00740344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:rsidR="00E9715D" w:rsidRPr="00DA37BE" w:rsidRDefault="00E9715D" w:rsidP="00740344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 xml:space="preserve">ć gruntowa zabudowana, oznaczona </w:t>
            </w:r>
            <w:r w:rsidRPr="00DA37BE">
              <w:rPr>
                <w:rFonts w:eastAsia="Calibri" w:cs="Times New Roman"/>
                <w:sz w:val="24"/>
              </w:rPr>
              <w:t xml:space="preserve">w obrębie geodezyjnym </w:t>
            </w:r>
            <w:r>
              <w:rPr>
                <w:rFonts w:eastAsia="Calibri" w:cs="Times New Roman"/>
                <w:sz w:val="24"/>
              </w:rPr>
              <w:t>B-37</w:t>
            </w:r>
            <w:r w:rsidRPr="00DA37BE">
              <w:rPr>
                <w:rFonts w:eastAsia="Calibri" w:cs="Times New Roman"/>
                <w:sz w:val="24"/>
              </w:rPr>
              <w:t xml:space="preserve"> miasta</w:t>
            </w:r>
            <w:r>
              <w:rPr>
                <w:rFonts w:eastAsia="Calibri" w:cs="Times New Roman"/>
                <w:sz w:val="24"/>
              </w:rPr>
              <w:t xml:space="preserve"> Łodzi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jako działki gruntu nr 51/95, 51/97, 51/98, 51/99, 51/100 i 51/101, położona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 w:rsidR="00915113">
              <w:rPr>
                <w:rFonts w:eastAsia="Calibri" w:cs="Times New Roman"/>
                <w:sz w:val="24"/>
              </w:rPr>
              <w:t>przy ul.  </w:t>
            </w:r>
            <w:r>
              <w:rPr>
                <w:rFonts w:eastAsia="Calibri" w:cs="Times New Roman"/>
                <w:sz w:val="24"/>
              </w:rPr>
              <w:t>Aleksandrowskiej 159,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t>dla Łodzi-Śródmieścia w Łodzi prowadzi księgę wieczystą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LD1</w:t>
            </w:r>
            <w:r>
              <w:rPr>
                <w:rFonts w:eastAsia="Calibri" w:cs="Times New Roman"/>
                <w:sz w:val="24"/>
              </w:rPr>
              <w:t>M/00296424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3</w:t>
            </w:r>
            <w:r w:rsidR="007D5FBD">
              <w:rPr>
                <w:rFonts w:eastAsia="Calibri" w:cs="Times New Roman"/>
                <w:sz w:val="24"/>
              </w:rPr>
              <w:t>.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715D" w:rsidRPr="00DA37BE" w:rsidRDefault="00E9715D" w:rsidP="00740344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>6</w:t>
            </w:r>
            <w:r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>7208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:rsidR="00E9715D" w:rsidRPr="00DA37BE" w:rsidRDefault="00E9715D" w:rsidP="00740344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posadowiony jest kompleks budynków i budowli wykorzystywanych w </w:t>
            </w:r>
            <w:proofErr w:type="spellStart"/>
            <w:r w:rsidRPr="00DA37BE">
              <w:rPr>
                <w:sz w:val="24"/>
              </w:rPr>
              <w:t>przesz</w:t>
            </w:r>
            <w:r>
              <w:rPr>
                <w:sz w:val="24"/>
              </w:rPr>
              <w:t>-</w:t>
            </w:r>
            <w:r w:rsidRPr="00DA37BE">
              <w:rPr>
                <w:sz w:val="24"/>
              </w:rPr>
              <w:t>łości</w:t>
            </w:r>
            <w:proofErr w:type="spellEnd"/>
            <w:r w:rsidRPr="00DA37BE">
              <w:rPr>
                <w:sz w:val="24"/>
              </w:rPr>
              <w:t xml:space="preserve"> jako</w:t>
            </w:r>
            <w:r>
              <w:rPr>
                <w:sz w:val="24"/>
              </w:rPr>
              <w:t xml:space="preserve"> siedziba szpitala. </w:t>
            </w:r>
          </w:p>
          <w:p w:rsidR="00E9715D" w:rsidRPr="00DA37BE" w:rsidRDefault="00E9715D" w:rsidP="00740344">
            <w:pPr>
              <w:ind w:firstLine="408"/>
              <w:rPr>
                <w:sz w:val="24"/>
              </w:rPr>
            </w:pPr>
          </w:p>
          <w:p w:rsidR="00E9715D" w:rsidRPr="00C567BE" w:rsidRDefault="00E9715D" w:rsidP="00740344">
            <w:pPr>
              <w:ind w:firstLine="332"/>
              <w:rPr>
                <w:sz w:val="20"/>
              </w:rPr>
            </w:pPr>
            <w:r w:rsidRPr="00870A53"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25pt;margin-top:-.35pt;width:122pt;height:0;z-index:251660288" o:connectortype="straight"/>
              </w:pict>
            </w:r>
          </w:p>
          <w:p w:rsidR="00E9715D" w:rsidRPr="00E46859" w:rsidRDefault="00E9715D" w:rsidP="0072620F">
            <w:pPr>
              <w:ind w:firstLine="332"/>
              <w:rPr>
                <w:sz w:val="24"/>
              </w:rPr>
            </w:pPr>
            <w:r w:rsidRPr="00DA37BE">
              <w:rPr>
                <w:sz w:val="24"/>
              </w:rPr>
              <w:t xml:space="preserve">Przedmiotem </w:t>
            </w:r>
            <w:r>
              <w:rPr>
                <w:sz w:val="24"/>
              </w:rPr>
              <w:t xml:space="preserve">dzierżawy </w:t>
            </w:r>
            <w:r w:rsidRPr="00DA37BE">
              <w:rPr>
                <w:sz w:val="24"/>
              </w:rPr>
              <w:t>będ</w:t>
            </w:r>
            <w:r>
              <w:rPr>
                <w:sz w:val="24"/>
              </w:rPr>
              <w:t xml:space="preserve">zie fragment płaszcza komina </w:t>
            </w:r>
            <w:r w:rsidR="0072620F">
              <w:rPr>
                <w:sz w:val="24"/>
              </w:rPr>
              <w:t xml:space="preserve">posadowionego </w:t>
            </w:r>
            <w:r w:rsidR="00093AEB">
              <w:rPr>
                <w:sz w:val="24"/>
              </w:rPr>
              <w:t>na działce nr  </w:t>
            </w:r>
            <w:r>
              <w:rPr>
                <w:sz w:val="24"/>
              </w:rPr>
              <w:t>51/97 oraz grunt o powierzchni 12,00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usytuo-wany</w:t>
            </w:r>
            <w:proofErr w:type="spellEnd"/>
            <w:r>
              <w:rPr>
                <w:sz w:val="24"/>
              </w:rPr>
              <w:t xml:space="preserve"> u podnóża komina.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715D" w:rsidRDefault="00E9715D" w:rsidP="00740344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Zgodnie ze studium uwarunkowań i kierunków zagospodarowania </w:t>
            </w:r>
            <w:proofErr w:type="spellStart"/>
            <w:r>
              <w:rPr>
                <w:rFonts w:eastAsia="Calibri" w:cs="Times New Roman"/>
                <w:sz w:val="24"/>
              </w:rPr>
              <w:t>przestrzen-nego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miasta Łodzi (</w:t>
            </w:r>
            <w:r w:rsidRPr="0055695B">
              <w:rPr>
                <w:rFonts w:eastAsia="Calibri" w:cs="Times New Roman"/>
                <w:sz w:val="24"/>
              </w:rPr>
              <w:t>uch</w:t>
            </w:r>
            <w:r>
              <w:rPr>
                <w:rFonts w:eastAsia="Calibri" w:cs="Times New Roman"/>
                <w:sz w:val="24"/>
              </w:rPr>
              <w:t>.</w:t>
            </w:r>
            <w:r w:rsidRPr="0055695B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RM</w:t>
            </w:r>
            <w:r w:rsidRPr="0055695B">
              <w:rPr>
                <w:rFonts w:eastAsia="Calibri" w:cs="Times New Roman"/>
                <w:sz w:val="24"/>
              </w:rPr>
              <w:t xml:space="preserve"> w </w:t>
            </w:r>
            <w:r>
              <w:rPr>
                <w:rFonts w:eastAsia="Calibri" w:cs="Times New Roman"/>
                <w:sz w:val="24"/>
              </w:rPr>
              <w:t>Ł</w:t>
            </w:r>
            <w:r w:rsidRPr="0055695B">
              <w:rPr>
                <w:rFonts w:eastAsia="Calibri" w:cs="Times New Roman"/>
                <w:sz w:val="24"/>
              </w:rPr>
              <w:t>odzi nr XCIX/1826/10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55695B">
              <w:rPr>
                <w:rFonts w:eastAsia="Calibri" w:cs="Times New Roman"/>
                <w:sz w:val="24"/>
              </w:rPr>
              <w:t>z dn</w:t>
            </w:r>
            <w:r>
              <w:rPr>
                <w:rFonts w:eastAsia="Calibri" w:cs="Times New Roman"/>
                <w:sz w:val="24"/>
              </w:rPr>
              <w:t>.</w:t>
            </w:r>
            <w:r w:rsidRPr="0055695B">
              <w:rPr>
                <w:rFonts w:eastAsia="Calibri" w:cs="Times New Roman"/>
                <w:sz w:val="24"/>
              </w:rPr>
              <w:t xml:space="preserve"> 27</w:t>
            </w:r>
            <w:r>
              <w:rPr>
                <w:rFonts w:eastAsia="Calibri" w:cs="Times New Roman"/>
                <w:sz w:val="24"/>
              </w:rPr>
              <w:t>. 10. </w:t>
            </w:r>
            <w:r w:rsidRPr="0055695B">
              <w:rPr>
                <w:rFonts w:eastAsia="Calibri" w:cs="Times New Roman"/>
                <w:sz w:val="24"/>
              </w:rPr>
              <w:t>2010 r.</w:t>
            </w:r>
            <w:r>
              <w:rPr>
                <w:rFonts w:eastAsia="Calibri" w:cs="Times New Roman"/>
                <w:sz w:val="24"/>
              </w:rPr>
              <w:t>) nier</w:t>
            </w:r>
            <w:r w:rsidR="00915113">
              <w:rPr>
                <w:rFonts w:eastAsia="Calibri" w:cs="Times New Roman"/>
                <w:sz w:val="24"/>
              </w:rPr>
              <w:t>uchomość leży na terenie usług metropolitalnych</w:t>
            </w:r>
            <w:r>
              <w:rPr>
                <w:rFonts w:eastAsia="Calibri" w:cs="Times New Roman"/>
                <w:sz w:val="24"/>
              </w:rPr>
              <w:t>.</w:t>
            </w:r>
          </w:p>
          <w:p w:rsidR="00E9715D" w:rsidRPr="00C567BE" w:rsidRDefault="00E9715D" w:rsidP="00740344">
            <w:pPr>
              <w:rPr>
                <w:rFonts w:eastAsia="Calibri" w:cs="Times New Roman"/>
                <w:sz w:val="20"/>
              </w:rPr>
            </w:pPr>
          </w:p>
          <w:p w:rsidR="00E9715D" w:rsidRPr="00C567BE" w:rsidRDefault="00E9715D" w:rsidP="00740344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sz w:val="20"/>
                <w:lang w:eastAsia="pl-PL"/>
              </w:rPr>
              <w:pict>
                <v:shape id="_x0000_s1027" type="#_x0000_t32" style="position:absolute;left:0;text-align:left;margin-left:22.1pt;margin-top:.4pt;width:109.55pt;height:0;z-index:251661312" o:connectortype="straight"/>
              </w:pict>
            </w:r>
          </w:p>
          <w:p w:rsidR="00E9715D" w:rsidRPr="00C567BE" w:rsidRDefault="00E9715D" w:rsidP="00E9715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Przedmiot dzierżawy jest przeznaczony na lokalizację instalacji telekomunikacyjnej.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E9715D" w:rsidRPr="00BC0C97" w:rsidRDefault="00E9715D" w:rsidP="00BC0C97">
            <w:pPr>
              <w:ind w:firstLine="34"/>
              <w:jc w:val="center"/>
              <w:rPr>
                <w:sz w:val="24"/>
                <w:szCs w:val="24"/>
              </w:rPr>
            </w:pPr>
            <w:r w:rsidRPr="00915113">
              <w:rPr>
                <w:sz w:val="24"/>
                <w:szCs w:val="24"/>
              </w:rPr>
              <w:t>3 </w:t>
            </w:r>
            <w:r w:rsidR="00BC0C97">
              <w:rPr>
                <w:sz w:val="24"/>
                <w:szCs w:val="24"/>
              </w:rPr>
              <w:t>05</w:t>
            </w:r>
            <w:r w:rsidR="00915113" w:rsidRPr="00915113">
              <w:rPr>
                <w:sz w:val="24"/>
                <w:szCs w:val="24"/>
              </w:rPr>
              <w:t>0</w:t>
            </w:r>
            <w:r w:rsidRPr="00915113">
              <w:rPr>
                <w:sz w:val="24"/>
                <w:szCs w:val="24"/>
              </w:rPr>
              <w:t>,00 zł</w:t>
            </w:r>
          </w:p>
        </w:tc>
      </w:tr>
    </w:tbl>
    <w:p w:rsidR="00BC0C97" w:rsidRDefault="00BC0C97" w:rsidP="0072620F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BC0C97" w:rsidRPr="00107473" w:rsidRDefault="00BC0C97" w:rsidP="0072620F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E9715D" w:rsidRPr="00FA644D" w:rsidRDefault="00E9715D" w:rsidP="00E9715D">
      <w:pPr>
        <w:jc w:val="center"/>
        <w:rPr>
          <w:b/>
          <w:sz w:val="22"/>
        </w:rPr>
      </w:pPr>
    </w:p>
    <w:p w:rsidR="00E9715D" w:rsidRDefault="00E9715D" w:rsidP="00E9715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19 września do 10 pa</w:t>
      </w:r>
      <w:r w:rsidR="00093AEB">
        <w:rPr>
          <w:b/>
          <w:szCs w:val="24"/>
        </w:rPr>
        <w:t>ź</w:t>
      </w:r>
      <w:r>
        <w:rPr>
          <w:b/>
          <w:szCs w:val="24"/>
        </w:rPr>
        <w:t xml:space="preserve">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093AEB">
        <w:rPr>
          <w:b/>
          <w:szCs w:val="24"/>
        </w:rPr>
        <w:t>7</w:t>
      </w:r>
      <w:r w:rsidRPr="0081648B">
        <w:rPr>
          <w:b/>
          <w:szCs w:val="24"/>
        </w:rPr>
        <w:t xml:space="preserve"> roku.</w:t>
      </w:r>
    </w:p>
    <w:p w:rsidR="00E9715D" w:rsidRDefault="00E9715D" w:rsidP="00E9715D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="0072620F">
        <w:rPr>
          <w:b/>
          <w:sz w:val="26"/>
          <w:szCs w:val="24"/>
        </w:rPr>
        <w:t xml:space="preserve">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</w:t>
      </w:r>
      <w:r w:rsidR="00BC0C97"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sectPr w:rsidR="00E9715D" w:rsidSect="0093462E">
      <w:footerReference w:type="default" r:id="rId4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7D5FB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7D5FBD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9715D"/>
    <w:rsid w:val="00063CA6"/>
    <w:rsid w:val="0007386B"/>
    <w:rsid w:val="0007396F"/>
    <w:rsid w:val="00093AEB"/>
    <w:rsid w:val="000A4925"/>
    <w:rsid w:val="00154E56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5F710D"/>
    <w:rsid w:val="00601C76"/>
    <w:rsid w:val="00621B7E"/>
    <w:rsid w:val="0072620F"/>
    <w:rsid w:val="00771C06"/>
    <w:rsid w:val="00794312"/>
    <w:rsid w:val="007D5FBD"/>
    <w:rsid w:val="008752E4"/>
    <w:rsid w:val="008E4EB2"/>
    <w:rsid w:val="00915113"/>
    <w:rsid w:val="0097228C"/>
    <w:rsid w:val="009A6667"/>
    <w:rsid w:val="009C6CA9"/>
    <w:rsid w:val="009F7F23"/>
    <w:rsid w:val="00A52164"/>
    <w:rsid w:val="00B13ED1"/>
    <w:rsid w:val="00B174A3"/>
    <w:rsid w:val="00BC0C97"/>
    <w:rsid w:val="00D118BA"/>
    <w:rsid w:val="00DC6E3A"/>
    <w:rsid w:val="00E25737"/>
    <w:rsid w:val="00E9715D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5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15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71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15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2017-09-11T11:48:00Z</cp:lastPrinted>
  <dcterms:created xsi:type="dcterms:W3CDTF">2017-09-11T10:46:00Z</dcterms:created>
  <dcterms:modified xsi:type="dcterms:W3CDTF">2017-09-11T11:58:00Z</dcterms:modified>
</cp:coreProperties>
</file>