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C24D20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I </w:t>
      </w:r>
      <w:r w:rsidR="006D4C03"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EE0CEF" w:rsidRPr="006D4C03" w:rsidRDefault="006D4C03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 w:rsidR="006B7C58">
        <w:rPr>
          <w:b/>
          <w:bCs/>
          <w:sz w:val="24"/>
          <w:szCs w:val="24"/>
        </w:rPr>
        <w:t xml:space="preserve">w </w:t>
      </w:r>
      <w:r w:rsidR="00357F3B">
        <w:rPr>
          <w:b/>
          <w:sz w:val="24"/>
          <w:szCs w:val="24"/>
        </w:rPr>
        <w:t>Sieradzu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357F3B">
        <w:rPr>
          <w:b/>
          <w:sz w:val="24"/>
          <w:szCs w:val="24"/>
        </w:rPr>
        <w:t>Tuwima 2</w:t>
      </w:r>
    </w:p>
    <w:p w:rsidR="00EE0CEF" w:rsidRPr="008867B8" w:rsidRDefault="00EE0CEF" w:rsidP="006D4C03">
      <w:pPr>
        <w:jc w:val="center"/>
        <w:rPr>
          <w:b/>
          <w:bCs/>
          <w:sz w:val="24"/>
          <w:szCs w:val="24"/>
        </w:rPr>
      </w:pPr>
    </w:p>
    <w:p w:rsidR="000D2FD8" w:rsidRPr="00EB4C6C" w:rsidRDefault="00EE0CEF" w:rsidP="000D2FD8">
      <w:pPr>
        <w:pStyle w:val="Tekstpodstawowy"/>
        <w:spacing w:after="0"/>
        <w:ind w:firstLine="567"/>
        <w:jc w:val="both"/>
      </w:pPr>
      <w:r w:rsidRPr="00EB4C6C">
        <w:t>Przedmiotem sprzedaży jest</w:t>
      </w:r>
      <w:r w:rsidR="002F7E66" w:rsidRPr="00EB4C6C">
        <w:t xml:space="preserve"> nieruchomość</w:t>
      </w:r>
      <w:r w:rsidR="00C24D20">
        <w:t>,</w:t>
      </w:r>
      <w:r w:rsidR="002F7E66" w:rsidRPr="00EB4C6C">
        <w:t xml:space="preserve"> będąca własnością Województwa Łódzkiego</w:t>
      </w:r>
      <w:r w:rsidR="005C409D" w:rsidRPr="00EB4C6C">
        <w:t>,</w:t>
      </w:r>
      <w:r w:rsidR="008C0133" w:rsidRPr="00EB4C6C">
        <w:t xml:space="preserve"> położona w Sieradzu</w:t>
      </w:r>
      <w:r w:rsidR="003E6B69" w:rsidRPr="00EB4C6C">
        <w:t xml:space="preserve">, przy ul. </w:t>
      </w:r>
      <w:r w:rsidR="008C0133" w:rsidRPr="00EB4C6C">
        <w:t>Tuwima 2</w:t>
      </w:r>
      <w:r w:rsidR="003E6B69" w:rsidRPr="00EB4C6C">
        <w:t>,</w:t>
      </w:r>
      <w:r w:rsidR="005C409D" w:rsidRPr="00EB4C6C">
        <w:t xml:space="preserve"> oznaczon</w:t>
      </w:r>
      <w:r w:rsidR="002F7E66" w:rsidRPr="00EB4C6C">
        <w:t>a</w:t>
      </w:r>
      <w:r w:rsidRPr="00EB4C6C">
        <w:t xml:space="preserve"> w rejestrze gruntów</w:t>
      </w:r>
      <w:r w:rsidR="002F7E66" w:rsidRPr="00EB4C6C">
        <w:t xml:space="preserve"> jako działka nr </w:t>
      </w:r>
      <w:r w:rsidR="008C0133" w:rsidRPr="00EB4C6C">
        <w:t>124/2</w:t>
      </w:r>
      <w:r w:rsidRPr="00EB4C6C">
        <w:t xml:space="preserve"> </w:t>
      </w:r>
      <w:r w:rsidR="001F59D3" w:rsidRPr="00EB4C6C">
        <w:t>w obrębie geodezyjnym</w:t>
      </w:r>
      <w:r w:rsidR="006462F5" w:rsidRPr="00EB4C6C">
        <w:t xml:space="preserve"> </w:t>
      </w:r>
      <w:r w:rsidR="008C0133" w:rsidRPr="00EB4C6C">
        <w:t>14</w:t>
      </w:r>
      <w:r w:rsidRPr="00EB4C6C">
        <w:t xml:space="preserve">, o powierzchni </w:t>
      </w:r>
      <w:r w:rsidR="00E547BE" w:rsidRPr="00EB4C6C">
        <w:t>0,</w:t>
      </w:r>
      <w:r w:rsidR="008C0133" w:rsidRPr="00EB4C6C">
        <w:t>4923</w:t>
      </w:r>
      <w:r w:rsidRPr="00EB4C6C">
        <w:t> </w:t>
      </w:r>
      <w:r w:rsidR="002F7E66" w:rsidRPr="00EB4C6C">
        <w:t xml:space="preserve">ha, dla której Sąd Rejonowy </w:t>
      </w:r>
      <w:r w:rsidR="004109BE" w:rsidRPr="00EB4C6C">
        <w:t xml:space="preserve">w </w:t>
      </w:r>
      <w:r w:rsidR="008C0133" w:rsidRPr="00EB4C6C">
        <w:t xml:space="preserve">Sieradzu, </w:t>
      </w:r>
      <w:r w:rsidR="00E547BE" w:rsidRPr="00EB4C6C">
        <w:t>V</w:t>
      </w:r>
      <w:r w:rsidR="008C0133" w:rsidRPr="00EB4C6C">
        <w:t>I</w:t>
      </w:r>
      <w:r w:rsidR="00FB0A8F" w:rsidRPr="00EB4C6C">
        <w:t> </w:t>
      </w:r>
      <w:r w:rsidR="002F7E66" w:rsidRPr="00EB4C6C">
        <w:t>Wydział Ksiąg Wieczystych</w:t>
      </w:r>
      <w:r w:rsidR="005C409D" w:rsidRPr="00EB4C6C">
        <w:t xml:space="preserve"> </w:t>
      </w:r>
      <w:r w:rsidR="00C114F4" w:rsidRPr="00EB4C6C">
        <w:t>prowadzi księgę wieczystą nr </w:t>
      </w:r>
      <w:r w:rsidR="008C0133" w:rsidRPr="00EB4C6C">
        <w:t>SR1S/00005167/7</w:t>
      </w:r>
      <w:r w:rsidR="002F7E66" w:rsidRPr="00EB4C6C">
        <w:t>.</w:t>
      </w:r>
    </w:p>
    <w:p w:rsidR="00C24D20" w:rsidRDefault="000D2FD8" w:rsidP="008C0133">
      <w:pPr>
        <w:pStyle w:val="Tekstpodstawowy"/>
        <w:spacing w:after="0"/>
        <w:ind w:firstLine="567"/>
        <w:jc w:val="both"/>
      </w:pPr>
      <w:r w:rsidRPr="00EB4C6C">
        <w:t>Na nieruchomości posadowion</w:t>
      </w:r>
      <w:r w:rsidR="008C0133" w:rsidRPr="00EB4C6C">
        <w:t>y jest budynek biurowy, częściowo podpiwniczony, z</w:t>
      </w:r>
      <w:r w:rsidR="0008678F" w:rsidRPr="00EB4C6C">
        <w:t> </w:t>
      </w:r>
      <w:r w:rsidR="00184FEB">
        <w:t xml:space="preserve">niewielką </w:t>
      </w:r>
      <w:r w:rsidR="00EB2EE9" w:rsidRPr="00EB4C6C">
        <w:t>częścią mieszkalną, o powierzchni zabudowy, zgodnie z kartoteką budynków, 1.163 m</w:t>
      </w:r>
      <w:r w:rsidR="00EB2EE9" w:rsidRPr="00EB4C6C">
        <w:rPr>
          <w:vertAlign w:val="superscript"/>
        </w:rPr>
        <w:t>2</w:t>
      </w:r>
      <w:r w:rsidR="00EB1717">
        <w:t>;</w:t>
      </w:r>
      <w:r w:rsidR="00EB2EE9" w:rsidRPr="00EB4C6C">
        <w:t xml:space="preserve"> </w:t>
      </w:r>
      <w:r w:rsidR="00AE7F11">
        <w:t>aktualnie pustostan</w:t>
      </w:r>
      <w:r w:rsidR="00EB2EE9" w:rsidRPr="00EB4C6C">
        <w:t>, przyłączony do sieci energetycznej, kanalizacyjnej i grzewczej. Korzysta z przyłącza wodnego sąsiedniej nieruchomości.</w:t>
      </w:r>
      <w:r w:rsidR="00C26699">
        <w:t xml:space="preserve"> </w:t>
      </w:r>
    </w:p>
    <w:p w:rsidR="00C24D20" w:rsidRDefault="00C26699" w:rsidP="008C0133">
      <w:pPr>
        <w:pStyle w:val="Tekstpodstawowy"/>
        <w:spacing w:after="0"/>
        <w:ind w:firstLine="567"/>
        <w:jc w:val="both"/>
      </w:pPr>
      <w:r>
        <w:t>Obiekt jest całodobowo dozorowany i zabezpieczony przed ingerencją osób trzecich.</w:t>
      </w:r>
    </w:p>
    <w:p w:rsidR="000D2FD8" w:rsidRPr="00EB4C6C" w:rsidRDefault="00AE7F11" w:rsidP="008C0133">
      <w:pPr>
        <w:pStyle w:val="Tekstpodstawowy"/>
        <w:spacing w:after="0"/>
        <w:ind w:firstLine="567"/>
        <w:jc w:val="both"/>
      </w:pPr>
      <w:r>
        <w:t>W przypadku ujawnienia przez nabywcę nieruchomości, w trakcie wykonywania robót budowlanych, dotąd nieustalonych sieci lub urządzeń infrastruktury technicznej, wynikłe stąd kolizje będą rozwiązywane staraniem i na koszt nabywcy.</w:t>
      </w:r>
    </w:p>
    <w:p w:rsidR="00EB2EE9" w:rsidRPr="00EB4C6C" w:rsidRDefault="00EB2EE9" w:rsidP="008C0133">
      <w:pPr>
        <w:pStyle w:val="Tekstpodstawowy"/>
        <w:spacing w:after="0"/>
        <w:ind w:firstLine="567"/>
        <w:jc w:val="both"/>
      </w:pPr>
      <w:r w:rsidRPr="00EB4C6C">
        <w:tab/>
        <w:t>Budynek składa się z czterech części:</w:t>
      </w:r>
    </w:p>
    <w:p w:rsidR="00EB2EE9" w:rsidRPr="00EB4C6C" w:rsidRDefault="00EB2EE9" w:rsidP="00540FF6">
      <w:pPr>
        <w:ind w:left="708"/>
        <w:rPr>
          <w:sz w:val="24"/>
          <w:szCs w:val="24"/>
        </w:rPr>
      </w:pPr>
      <w:r w:rsidRPr="00EB4C6C">
        <w:rPr>
          <w:sz w:val="24"/>
          <w:szCs w:val="24"/>
        </w:rPr>
        <w:t>- części A z trzema kondygnacjami nadziemnymi,</w:t>
      </w:r>
    </w:p>
    <w:p w:rsidR="00EB2EE9" w:rsidRPr="00EB4C6C" w:rsidRDefault="00EB2EE9" w:rsidP="00540FF6">
      <w:pPr>
        <w:ind w:left="708"/>
        <w:rPr>
          <w:sz w:val="24"/>
          <w:szCs w:val="24"/>
        </w:rPr>
      </w:pPr>
      <w:r w:rsidRPr="00EB4C6C">
        <w:rPr>
          <w:sz w:val="24"/>
          <w:szCs w:val="24"/>
        </w:rPr>
        <w:t>- części B z jedną kondygnacją nadziemną i jedną podziemną,</w:t>
      </w:r>
    </w:p>
    <w:p w:rsidR="00EB2EE9" w:rsidRPr="00EB4C6C" w:rsidRDefault="00EB2EE9" w:rsidP="00540FF6">
      <w:pPr>
        <w:ind w:left="708"/>
        <w:rPr>
          <w:sz w:val="24"/>
          <w:szCs w:val="24"/>
        </w:rPr>
      </w:pPr>
      <w:r w:rsidRPr="00EB4C6C">
        <w:rPr>
          <w:sz w:val="24"/>
          <w:szCs w:val="24"/>
        </w:rPr>
        <w:t>- część C z dwiema kondygnacjami nadziemnymi,</w:t>
      </w:r>
    </w:p>
    <w:p w:rsidR="00EB2EE9" w:rsidRPr="00EB4C6C" w:rsidRDefault="00EB2EE9" w:rsidP="00540FF6">
      <w:pPr>
        <w:ind w:left="708"/>
        <w:rPr>
          <w:sz w:val="24"/>
          <w:szCs w:val="24"/>
        </w:rPr>
      </w:pPr>
      <w:r w:rsidRPr="00EB4C6C">
        <w:rPr>
          <w:sz w:val="24"/>
          <w:szCs w:val="24"/>
        </w:rPr>
        <w:t>- części D (łącznik) z jedną kondygnacją nadziemną i jedną podziemną.</w:t>
      </w:r>
    </w:p>
    <w:p w:rsidR="00C90879" w:rsidRPr="00EB4C6C" w:rsidRDefault="00EB4C6C" w:rsidP="00266D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B2EE9" w:rsidRPr="00EB4C6C">
        <w:rPr>
          <w:sz w:val="24"/>
          <w:szCs w:val="24"/>
        </w:rPr>
        <w:t xml:space="preserve">Ponadto na nieruchomości </w:t>
      </w:r>
      <w:r w:rsidR="00EB2EE9" w:rsidRPr="00EB4C6C">
        <w:rPr>
          <w:rFonts w:cs="Times New Roman"/>
          <w:sz w:val="24"/>
          <w:szCs w:val="24"/>
        </w:rPr>
        <w:t>posadowiony jest garaż murowany, jednostanowiskowy</w:t>
      </w:r>
      <w:r w:rsidR="00266DDC" w:rsidRPr="00EB4C6C">
        <w:rPr>
          <w:rFonts w:cs="Times New Roman"/>
          <w:sz w:val="24"/>
          <w:szCs w:val="24"/>
        </w:rPr>
        <w:t>, o</w:t>
      </w:r>
      <w:r>
        <w:rPr>
          <w:rFonts w:cs="Times New Roman"/>
          <w:sz w:val="24"/>
          <w:szCs w:val="24"/>
        </w:rPr>
        <w:t> </w:t>
      </w:r>
      <w:r w:rsidR="00266DDC" w:rsidRPr="00EB4C6C">
        <w:rPr>
          <w:rFonts w:cs="Times New Roman"/>
          <w:sz w:val="24"/>
          <w:szCs w:val="24"/>
        </w:rPr>
        <w:t>powierzchni zabudowy, zgodnie z kartoteką budynków 19</w:t>
      </w:r>
      <w:r w:rsidR="00C24D20">
        <w:rPr>
          <w:rFonts w:cs="Times New Roman"/>
          <w:sz w:val="24"/>
          <w:szCs w:val="24"/>
        </w:rPr>
        <w:t>,00</w:t>
      </w:r>
      <w:r w:rsidR="00266DDC" w:rsidRPr="00EB4C6C">
        <w:rPr>
          <w:rFonts w:cs="Times New Roman"/>
          <w:sz w:val="24"/>
          <w:szCs w:val="24"/>
        </w:rPr>
        <w:t xml:space="preserve"> m</w:t>
      </w:r>
      <w:r w:rsidR="00266DDC" w:rsidRPr="00EB4C6C"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 oraz stacja transformatorowa</w:t>
      </w:r>
      <w:r w:rsidR="00420CCE">
        <w:rPr>
          <w:rFonts w:cs="Times New Roman"/>
          <w:sz w:val="24"/>
          <w:szCs w:val="24"/>
        </w:rPr>
        <w:t xml:space="preserve">, </w:t>
      </w:r>
      <w:r w:rsidR="00C26699">
        <w:rPr>
          <w:rFonts w:cs="Times New Roman"/>
          <w:sz w:val="24"/>
          <w:szCs w:val="24"/>
        </w:rPr>
        <w:t>która nie jest</w:t>
      </w:r>
      <w:r w:rsidR="00420CCE">
        <w:rPr>
          <w:rFonts w:cs="Times New Roman"/>
          <w:sz w:val="24"/>
          <w:szCs w:val="24"/>
        </w:rPr>
        <w:t xml:space="preserve"> częścią składową nieruchomości</w:t>
      </w:r>
      <w:r>
        <w:rPr>
          <w:rFonts w:cs="Times New Roman"/>
          <w:sz w:val="24"/>
          <w:szCs w:val="24"/>
        </w:rPr>
        <w:t>.</w:t>
      </w:r>
      <w:r w:rsidR="00EB2EE9" w:rsidRPr="00EB4C6C">
        <w:rPr>
          <w:rFonts w:cs="Times New Roman"/>
          <w:sz w:val="24"/>
          <w:szCs w:val="24"/>
        </w:rPr>
        <w:t xml:space="preserve"> </w:t>
      </w:r>
    </w:p>
    <w:p w:rsidR="00081024" w:rsidRPr="00EB4C6C" w:rsidRDefault="00081024" w:rsidP="00266DDC">
      <w:pPr>
        <w:pStyle w:val="Tekstpodstawowy"/>
        <w:spacing w:after="0"/>
        <w:jc w:val="both"/>
      </w:pPr>
      <w:r w:rsidRPr="00EB4C6C">
        <w:rPr>
          <w:i/>
        </w:rPr>
        <w:tab/>
      </w:r>
      <w:r w:rsidRPr="00EB4C6C">
        <w:t xml:space="preserve">Nieruchomość nie jest objęta miejscowym planem zagospodarowania przestrzennego. </w:t>
      </w:r>
      <w:r w:rsidR="00266DDC" w:rsidRPr="00EB4C6C">
        <w:t>Zgodnie z</w:t>
      </w:r>
      <w:r w:rsidR="00C24D20">
        <w:t>  </w:t>
      </w:r>
      <w:r w:rsidR="00266DDC" w:rsidRPr="00EB4C6C">
        <w:t> obowiązującym studium uwarunkowań i</w:t>
      </w:r>
      <w:r w:rsidR="00AB1123">
        <w:t>  </w:t>
      </w:r>
      <w:r w:rsidR="00266DDC" w:rsidRPr="00EB4C6C">
        <w:t> kierunków zagospodarowania przestrzennego (uchwała Rady Miejskiej w Sieradzu nr XXXIII/294/09 z dn. 18. 06. 2009 r. zmieniona uchwałą nr XVIII/133/2012 z dn. 24. 04. 2012 r.) nieruchomość znajduje się na terenie oznaczonym symbolem 1</w:t>
      </w:r>
      <w:r w:rsidR="00EB4C6C" w:rsidRPr="00EB4C6C">
        <w:t xml:space="preserve"> MN -</w:t>
      </w:r>
      <w:r w:rsidR="00266DDC" w:rsidRPr="00EB4C6C">
        <w:t xml:space="preserve"> zabudow</w:t>
      </w:r>
      <w:r w:rsidR="00EB4C6C" w:rsidRPr="00EB4C6C">
        <w:t>a</w:t>
      </w:r>
      <w:r w:rsidR="00266DDC" w:rsidRPr="00EB4C6C">
        <w:t xml:space="preserve"> mieszkaniow</w:t>
      </w:r>
      <w:r w:rsidR="00EB4C6C" w:rsidRPr="00EB4C6C">
        <w:t>a</w:t>
      </w:r>
      <w:r w:rsidR="00266DDC" w:rsidRPr="00EB4C6C">
        <w:t xml:space="preserve"> jednorodzinn</w:t>
      </w:r>
      <w:r w:rsidR="00EB4C6C" w:rsidRPr="00EB4C6C">
        <w:t>a</w:t>
      </w:r>
      <w:r w:rsidR="00266DDC" w:rsidRPr="00EB4C6C">
        <w:t>.</w:t>
      </w:r>
    </w:p>
    <w:p w:rsidR="00C90879" w:rsidRPr="00EB4C6C" w:rsidRDefault="00C90879" w:rsidP="00266DDC">
      <w:pPr>
        <w:pStyle w:val="Tekstpodstawowy"/>
        <w:spacing w:after="0"/>
        <w:ind w:firstLine="567"/>
        <w:jc w:val="both"/>
      </w:pPr>
      <w:r w:rsidRPr="00EB4C6C">
        <w:t>Nieruchomość nie jest obciążona ograniczonymi prawami rzeczowymi, ani nie stanowi przedmiotu innych zobowiązań.</w:t>
      </w:r>
    </w:p>
    <w:p w:rsidR="000F5144" w:rsidRDefault="000F5144" w:rsidP="003E6B69">
      <w:pPr>
        <w:pStyle w:val="Tekstpodstawowy"/>
        <w:spacing w:after="0"/>
        <w:ind w:firstLine="567"/>
      </w:pPr>
      <w:r w:rsidRPr="00E34FC4">
        <w:t>Budyn</w:t>
      </w:r>
      <w:r>
        <w:t>ki</w:t>
      </w:r>
      <w:r w:rsidRPr="00E34FC4">
        <w:t xml:space="preserve"> nie posiada</w:t>
      </w:r>
      <w:r>
        <w:t>ją</w:t>
      </w:r>
      <w:r w:rsidRPr="00E34FC4">
        <w:t xml:space="preserve"> świadectwa charakterystyki energetycznej. </w:t>
      </w:r>
    </w:p>
    <w:p w:rsidR="003E6B69" w:rsidRPr="00E34FC4" w:rsidRDefault="003E6B69" w:rsidP="003E6B69">
      <w:pPr>
        <w:pStyle w:val="Tekstpodstawowy"/>
        <w:spacing w:after="0"/>
        <w:ind w:firstLine="567"/>
        <w:jc w:val="both"/>
      </w:pPr>
      <w:r w:rsidRPr="00D678C3">
        <w:rPr>
          <w:iCs/>
        </w:rPr>
        <w:t>Niezależnie od podanych powyżej informacji, nabywca odpowiada za samodzielne zapoznanie się ze stanem prawnym i faktycznym nieru</w:t>
      </w:r>
      <w:r>
        <w:rPr>
          <w:iCs/>
        </w:rPr>
        <w:t>chomości oraz jej parametrami i </w:t>
      </w:r>
      <w:r w:rsidRPr="00D678C3">
        <w:rPr>
          <w:iCs/>
        </w:rPr>
        <w:t>aktualnym sposobem zagospodarowania. Rozpoznanie w</w:t>
      </w:r>
      <w:r>
        <w:rPr>
          <w:iCs/>
        </w:rPr>
        <w:t>szelkich warunków faktycznych i </w:t>
      </w:r>
      <w:r w:rsidR="00AB1123">
        <w:rPr>
          <w:iCs/>
        </w:rPr>
        <w:t>prawnych</w:t>
      </w:r>
      <w:r w:rsidRPr="00D678C3">
        <w:rPr>
          <w:iCs/>
        </w:rPr>
        <w:t xml:space="preserve"> leży w całości po stronie nabywcy i stanowi obszar jego ryzyka.</w:t>
      </w:r>
    </w:p>
    <w:p w:rsidR="00EE0CEF" w:rsidRDefault="008756FA" w:rsidP="000D2FD8">
      <w:pPr>
        <w:pStyle w:val="Tekstpodstawowy"/>
        <w:spacing w:after="0"/>
        <w:ind w:firstLine="567"/>
        <w:jc w:val="both"/>
      </w:pPr>
      <w:r w:rsidRPr="00E34FC4">
        <w:t>Sprzedaż nie jest obciążona podatkiem VAT.</w:t>
      </w:r>
    </w:p>
    <w:p w:rsidR="00EE0CEF" w:rsidRPr="00E34FC4" w:rsidRDefault="00EE0CEF" w:rsidP="000D2FD8">
      <w:pPr>
        <w:jc w:val="center"/>
        <w:rPr>
          <w:sz w:val="24"/>
          <w:szCs w:val="24"/>
        </w:rPr>
      </w:pPr>
    </w:p>
    <w:p w:rsidR="00EE0CEF" w:rsidRPr="00E34FC4" w:rsidRDefault="00EE0CEF" w:rsidP="00EE0CEF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="005D1898" w:rsidRPr="00E34FC4">
        <w:rPr>
          <w:b/>
          <w:sz w:val="24"/>
          <w:szCs w:val="24"/>
        </w:rPr>
        <w:t xml:space="preserve">  </w:t>
      </w:r>
      <w:r w:rsidR="008D435B">
        <w:rPr>
          <w:b/>
          <w:sz w:val="24"/>
          <w:szCs w:val="24"/>
        </w:rPr>
        <w:t>1</w:t>
      </w:r>
      <w:r w:rsidR="00C24D20">
        <w:rPr>
          <w:b/>
          <w:sz w:val="24"/>
          <w:szCs w:val="24"/>
        </w:rPr>
        <w:t>4</w:t>
      </w:r>
      <w:r w:rsidR="00614DE2" w:rsidRPr="00E34FC4">
        <w:rPr>
          <w:b/>
          <w:sz w:val="24"/>
          <w:szCs w:val="24"/>
        </w:rPr>
        <w:t>.</w:t>
      </w:r>
      <w:r w:rsidR="00E265FA" w:rsidRPr="00E34FC4">
        <w:rPr>
          <w:b/>
          <w:sz w:val="24"/>
          <w:szCs w:val="24"/>
        </w:rPr>
        <w:t xml:space="preserve"> </w:t>
      </w:r>
      <w:r w:rsidR="000F5144">
        <w:rPr>
          <w:b/>
          <w:sz w:val="24"/>
          <w:szCs w:val="24"/>
        </w:rPr>
        <w:t>0</w:t>
      </w:r>
      <w:r w:rsidR="00C24D20">
        <w:rPr>
          <w:b/>
          <w:sz w:val="24"/>
          <w:szCs w:val="24"/>
        </w:rPr>
        <w:t>5</w:t>
      </w:r>
      <w:r w:rsidRPr="00E34FC4">
        <w:rPr>
          <w:b/>
          <w:sz w:val="24"/>
          <w:szCs w:val="24"/>
        </w:rPr>
        <w:t>. 201</w:t>
      </w:r>
      <w:r w:rsidR="008D435B">
        <w:rPr>
          <w:b/>
          <w:sz w:val="24"/>
          <w:szCs w:val="24"/>
        </w:rPr>
        <w:t>8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="0005057E" w:rsidRPr="00E34FC4">
        <w:rPr>
          <w:b/>
          <w:sz w:val="24"/>
          <w:szCs w:val="24"/>
        </w:rPr>
        <w:t xml:space="preserve"> </w:t>
      </w:r>
      <w:r w:rsidR="00614DE2" w:rsidRPr="00E34FC4">
        <w:rPr>
          <w:b/>
          <w:sz w:val="24"/>
          <w:szCs w:val="24"/>
        </w:rPr>
        <w:t>10</w:t>
      </w:r>
      <w:r w:rsidRPr="00E34FC4">
        <w:rPr>
          <w:b/>
          <w:sz w:val="24"/>
          <w:szCs w:val="24"/>
        </w:rPr>
        <w:t>.00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8D435B">
        <w:rPr>
          <w:b/>
          <w:sz w:val="24"/>
          <w:szCs w:val="24"/>
        </w:rPr>
        <w:t>2.0</w:t>
      </w:r>
      <w:r w:rsidR="00997442">
        <w:rPr>
          <w:b/>
          <w:sz w:val="24"/>
          <w:szCs w:val="24"/>
        </w:rPr>
        <w:t>0</w:t>
      </w:r>
      <w:r w:rsidR="000F5144">
        <w:rPr>
          <w:b/>
          <w:sz w:val="24"/>
          <w:szCs w:val="24"/>
        </w:rPr>
        <w:t>0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8D435B">
        <w:rPr>
          <w:b/>
          <w:sz w:val="24"/>
          <w:szCs w:val="24"/>
        </w:rPr>
        <w:t>20</w:t>
      </w:r>
      <w:r w:rsidR="00997442">
        <w:rPr>
          <w:b/>
          <w:sz w:val="24"/>
          <w:szCs w:val="24"/>
        </w:rPr>
        <w:t>0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 zł.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EE0CEF" w:rsidRPr="00E34FC4" w:rsidRDefault="00EE0CEF" w:rsidP="008D435B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</w:t>
      </w:r>
      <w:r w:rsidR="008D435B">
        <w:rPr>
          <w:sz w:val="24"/>
          <w:szCs w:val="24"/>
        </w:rPr>
        <w:t xml:space="preserve"> </w:t>
      </w:r>
      <w:r w:rsidRPr="00E34FC4">
        <w:rPr>
          <w:sz w:val="24"/>
          <w:szCs w:val="24"/>
        </w:rPr>
        <w:t>przelewem na rachunek Zarządu Nieruchomości Województwa Łódzkiego, nr: </w:t>
      </w:r>
      <w:r w:rsidRPr="00E34FC4">
        <w:rPr>
          <w:b/>
          <w:sz w:val="24"/>
          <w:szCs w:val="24"/>
        </w:rPr>
        <w:t>56 1240 3073 1111 0010 1297 4811</w:t>
      </w:r>
      <w:r w:rsidRPr="00E34FC4">
        <w:rPr>
          <w:sz w:val="24"/>
          <w:szCs w:val="24"/>
        </w:rPr>
        <w:t xml:space="preserve">, z dopiskiem </w:t>
      </w:r>
      <w:r w:rsidRPr="00E34FC4">
        <w:rPr>
          <w:i/>
          <w:iCs/>
          <w:sz w:val="24"/>
          <w:szCs w:val="24"/>
        </w:rPr>
        <w:t xml:space="preserve">„Przetarg – </w:t>
      </w:r>
      <w:r w:rsidR="008D435B">
        <w:rPr>
          <w:i/>
          <w:iCs/>
          <w:sz w:val="24"/>
          <w:szCs w:val="24"/>
        </w:rPr>
        <w:lastRenderedPageBreak/>
        <w:t>Sieradz, Tuwima 2</w:t>
      </w:r>
      <w:r w:rsidRPr="00E34FC4">
        <w:rPr>
          <w:i/>
          <w:iCs/>
          <w:sz w:val="24"/>
          <w:szCs w:val="24"/>
        </w:rPr>
        <w:t>”</w:t>
      </w:r>
      <w:r w:rsidRPr="00E34FC4">
        <w:rPr>
          <w:sz w:val="24"/>
          <w:szCs w:val="24"/>
        </w:rPr>
        <w:t>, z rachunku przyszłego nabywcy nieruchomości, odpowiednio: podmiotu gospodarczego lub osoby fizycznej;</w:t>
      </w:r>
    </w:p>
    <w:p w:rsidR="008D435B" w:rsidRDefault="00EE0CEF" w:rsidP="008D435B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C24D20">
        <w:rPr>
          <w:sz w:val="24"/>
          <w:szCs w:val="24"/>
        </w:rPr>
        <w:t>8</w:t>
      </w:r>
      <w:r w:rsidR="008D435B">
        <w:rPr>
          <w:sz w:val="24"/>
          <w:szCs w:val="24"/>
        </w:rPr>
        <w:t xml:space="preserve"> </w:t>
      </w:r>
      <w:r w:rsidR="00C24D20">
        <w:rPr>
          <w:sz w:val="24"/>
          <w:szCs w:val="24"/>
        </w:rPr>
        <w:t xml:space="preserve">maja </w:t>
      </w:r>
      <w:r w:rsidR="008D435B">
        <w:rPr>
          <w:sz w:val="24"/>
          <w:szCs w:val="24"/>
        </w:rPr>
        <w:t>2018</w:t>
      </w:r>
      <w:r w:rsidRPr="00E34FC4">
        <w:rPr>
          <w:sz w:val="24"/>
          <w:szCs w:val="24"/>
        </w:rPr>
        <w:t> r., o godzinie 14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EE0CEF" w:rsidRPr="00E34FC4" w:rsidRDefault="00EE0CEF" w:rsidP="008D435B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uczestnika, który wygra</w:t>
      </w:r>
      <w:r w:rsidR="008D435B">
        <w:rPr>
          <w:sz w:val="24"/>
          <w:szCs w:val="24"/>
        </w:rPr>
        <w:t xml:space="preserve"> przetarg </w:t>
      </w:r>
      <w:r w:rsidRPr="00E34FC4">
        <w:rPr>
          <w:sz w:val="24"/>
          <w:szCs w:val="24"/>
        </w:rPr>
        <w:t>wniesione przelewem zostanie zaliczone na poczet ceny sprzedaży,</w:t>
      </w: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C24D20">
        <w:t xml:space="preserve">27 kwietnia </w:t>
      </w:r>
      <w:r w:rsidR="008D435B">
        <w:t xml:space="preserve">do </w:t>
      </w:r>
      <w:r w:rsidR="00C24D20">
        <w:t>8</w:t>
      </w:r>
      <w:r w:rsidR="008D435B">
        <w:t xml:space="preserve"> </w:t>
      </w:r>
      <w:r w:rsidR="00C24D20">
        <w:t xml:space="preserve">maja </w:t>
      </w:r>
      <w:r w:rsidR="008D435B">
        <w:t>2018</w:t>
      </w:r>
      <w:r w:rsidRPr="00E34FC4">
        <w:t> r., do godziny 14</w:t>
      </w:r>
      <w:r w:rsidRPr="00E34FC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AB1123" w:rsidRDefault="00EE0CEF" w:rsidP="00EE0CEF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dokument tożsamości;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dowód wpłaty wadium;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dostarczą stosowne pełnomocnictwo </w:t>
      </w:r>
      <w:r w:rsidR="0032100F" w:rsidRPr="00E34FC4">
        <w:rPr>
          <w:sz w:val="24"/>
          <w:szCs w:val="24"/>
        </w:rPr>
        <w:t>w formie</w:t>
      </w:r>
      <w:r w:rsidR="00F008CE">
        <w:rPr>
          <w:sz w:val="24"/>
          <w:szCs w:val="24"/>
        </w:rPr>
        <w:t xml:space="preserve"> pisemnej</w:t>
      </w:r>
      <w:r w:rsidR="00A80F85">
        <w:rPr>
          <w:sz w:val="24"/>
          <w:szCs w:val="24"/>
        </w:rPr>
        <w:t>,</w:t>
      </w:r>
      <w:r w:rsidR="00F008CE">
        <w:rPr>
          <w:sz w:val="24"/>
          <w:szCs w:val="24"/>
        </w:rPr>
        <w:t xml:space="preserve"> udzielone przez właściwą osobę lub organ </w:t>
      </w:r>
      <w:r w:rsidRPr="00E34FC4">
        <w:rPr>
          <w:sz w:val="24"/>
          <w:szCs w:val="24"/>
        </w:rPr>
        <w:t>(pełnomocnicy uczestników przetargu);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931946" w:rsidRDefault="00EE0CEF" w:rsidP="00931946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pobiorą numer</w:t>
      </w:r>
      <w:r w:rsidRPr="00E34FC4">
        <w:rPr>
          <w:b/>
          <w:bCs/>
          <w:sz w:val="24"/>
          <w:szCs w:val="24"/>
        </w:rPr>
        <w:t xml:space="preserve"> </w:t>
      </w:r>
      <w:r w:rsidRPr="00E34FC4">
        <w:rPr>
          <w:bCs/>
          <w:sz w:val="24"/>
          <w:szCs w:val="24"/>
        </w:rPr>
        <w:t>uprawniający do uczes</w:t>
      </w:r>
      <w:r w:rsidRPr="00E34FC4">
        <w:rPr>
          <w:sz w:val="24"/>
          <w:szCs w:val="24"/>
        </w:rPr>
        <w:t>tnictwa w licytacji.</w:t>
      </w:r>
    </w:p>
    <w:p w:rsidR="00931946" w:rsidRPr="00AB1123" w:rsidRDefault="00931946" w:rsidP="00931946">
      <w:pPr>
        <w:spacing w:line="240" w:lineRule="auto"/>
        <w:rPr>
          <w:sz w:val="14"/>
          <w:szCs w:val="24"/>
        </w:rPr>
      </w:pPr>
    </w:p>
    <w:p w:rsidR="00931946" w:rsidRPr="00931946" w:rsidRDefault="00931946" w:rsidP="009319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005D97" w:rsidRPr="00005D97" w:rsidRDefault="00931946" w:rsidP="00005D97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005D97">
        <w:rPr>
          <w:sz w:val="24"/>
          <w:szCs w:val="24"/>
        </w:rPr>
        <w:tab/>
      </w:r>
      <w:r w:rsidR="00005D97" w:rsidRPr="00005D97">
        <w:rPr>
          <w:sz w:val="24"/>
          <w:szCs w:val="24"/>
        </w:rPr>
        <w:t xml:space="preserve">W przypadku osób fizycznych, pozostających w związku małżeńskim, w tym prowadzących działalność gospodarczą, warunkiem dopuszczenia do przetargu, kiedy nabycie nieruchomości ma nastąpić do majątku wspólnego, będzie: </w:t>
      </w:r>
    </w:p>
    <w:p w:rsidR="00005D97" w:rsidRPr="007214A7" w:rsidRDefault="00005D97" w:rsidP="00005D97">
      <w:pPr>
        <w:ind w:left="360"/>
        <w:rPr>
          <w:sz w:val="14"/>
          <w:szCs w:val="24"/>
        </w:rPr>
      </w:pPr>
    </w:p>
    <w:p w:rsidR="00005D97" w:rsidRDefault="00005D97" w:rsidP="00005D97">
      <w:pPr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</w:t>
      </w:r>
      <w:r>
        <w:rPr>
          <w:sz w:val="24"/>
          <w:szCs w:val="24"/>
        </w:rPr>
        <w:t>,</w:t>
      </w:r>
    </w:p>
    <w:p w:rsidR="00005D97" w:rsidRPr="00F6131D" w:rsidRDefault="00005D97" w:rsidP="00005D97">
      <w:pPr>
        <w:ind w:left="993"/>
        <w:rPr>
          <w:sz w:val="24"/>
          <w:szCs w:val="24"/>
        </w:rPr>
      </w:pPr>
      <w:r w:rsidRPr="00F6131D">
        <w:rPr>
          <w:sz w:val="24"/>
          <w:szCs w:val="24"/>
        </w:rPr>
        <w:t>albo</w:t>
      </w:r>
    </w:p>
    <w:p w:rsidR="00005D97" w:rsidRDefault="00005D97" w:rsidP="00005D97">
      <w:pPr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przedłożenie pisemnego oświadczenia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podpisanego </w:t>
      </w:r>
      <w:r w:rsidRPr="00931946">
        <w:rPr>
          <w:sz w:val="24"/>
          <w:szCs w:val="24"/>
        </w:rPr>
        <w:t>w s</w:t>
      </w:r>
      <w:r>
        <w:rPr>
          <w:sz w:val="24"/>
          <w:szCs w:val="24"/>
        </w:rPr>
        <w:t>zczególności w </w:t>
      </w:r>
      <w:r w:rsidRPr="00931946">
        <w:rPr>
          <w:sz w:val="24"/>
          <w:szCs w:val="24"/>
        </w:rPr>
        <w:t>obecności pracownika ZNWŁ albo z podpisem notarialnie poświadczonym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o wyrażeni</w:t>
      </w:r>
      <w:r>
        <w:rPr>
          <w:sz w:val="24"/>
          <w:szCs w:val="24"/>
        </w:rPr>
        <w:t>u przez współmałżonka niebiorącego udziału w przetargu</w:t>
      </w:r>
      <w:r w:rsidRPr="00931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zgody </w:t>
      </w:r>
      <w:r w:rsidRPr="00931946">
        <w:rPr>
          <w:sz w:val="24"/>
          <w:szCs w:val="24"/>
        </w:rPr>
        <w:t>na</w:t>
      </w:r>
      <w:r>
        <w:rPr>
          <w:sz w:val="24"/>
          <w:szCs w:val="24"/>
        </w:rPr>
        <w:t>:</w:t>
      </w:r>
      <w:r w:rsidRPr="00931946">
        <w:rPr>
          <w:sz w:val="24"/>
          <w:szCs w:val="24"/>
        </w:rPr>
        <w:t xml:space="preserve"> złożenie oświadcze</w:t>
      </w:r>
      <w:r>
        <w:rPr>
          <w:sz w:val="24"/>
          <w:szCs w:val="24"/>
        </w:rPr>
        <w:t>nia</w:t>
      </w:r>
      <w:r w:rsidRPr="00931946">
        <w:rPr>
          <w:sz w:val="24"/>
          <w:szCs w:val="24"/>
        </w:rPr>
        <w:t xml:space="preserve"> uczestnika przetargu, udział i składani</w:t>
      </w:r>
      <w:r>
        <w:rPr>
          <w:sz w:val="24"/>
          <w:szCs w:val="24"/>
        </w:rPr>
        <w:t>e</w:t>
      </w:r>
      <w:r w:rsidRPr="00931946">
        <w:rPr>
          <w:sz w:val="24"/>
          <w:szCs w:val="24"/>
        </w:rPr>
        <w:t xml:space="preserve"> oświadczeń w</w:t>
      </w:r>
      <w:r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>
        <w:rPr>
          <w:sz w:val="24"/>
          <w:szCs w:val="24"/>
        </w:rPr>
        <w:t>ieruchomości za cenę ustaloną w </w:t>
      </w:r>
      <w:r w:rsidRPr="00931946">
        <w:rPr>
          <w:sz w:val="24"/>
          <w:szCs w:val="24"/>
        </w:rPr>
        <w:t>przetargu – art. 37 ustawy z dnia 25 l</w:t>
      </w:r>
      <w:r>
        <w:rPr>
          <w:sz w:val="24"/>
          <w:szCs w:val="24"/>
        </w:rPr>
        <w:t>utego 1964 r. Kodeks rodzinny i </w:t>
      </w:r>
      <w:r w:rsidRPr="00931946">
        <w:rPr>
          <w:sz w:val="24"/>
          <w:szCs w:val="24"/>
        </w:rPr>
        <w:t>opiekuńczy (</w:t>
      </w:r>
      <w:proofErr w:type="spellStart"/>
      <w:r w:rsidRPr="00931946">
        <w:rPr>
          <w:sz w:val="24"/>
          <w:szCs w:val="24"/>
        </w:rPr>
        <w:t>t.j</w:t>
      </w:r>
      <w:proofErr w:type="spellEnd"/>
      <w:r w:rsidRPr="00931946">
        <w:rPr>
          <w:sz w:val="24"/>
          <w:szCs w:val="24"/>
        </w:rPr>
        <w:t xml:space="preserve">. </w:t>
      </w:r>
      <w:proofErr w:type="spellStart"/>
      <w:r w:rsidRPr="00931946">
        <w:rPr>
          <w:sz w:val="24"/>
          <w:szCs w:val="24"/>
        </w:rPr>
        <w:t>Dz.U</w:t>
      </w:r>
      <w:proofErr w:type="spellEnd"/>
      <w:r w:rsidRPr="00931946">
        <w:rPr>
          <w:sz w:val="24"/>
          <w:szCs w:val="24"/>
        </w:rPr>
        <w:t>. z 201</w:t>
      </w:r>
      <w:r>
        <w:rPr>
          <w:sz w:val="24"/>
          <w:szCs w:val="24"/>
        </w:rPr>
        <w:t>7</w:t>
      </w:r>
      <w:r w:rsidRPr="00931946">
        <w:rPr>
          <w:sz w:val="24"/>
          <w:szCs w:val="24"/>
        </w:rPr>
        <w:t xml:space="preserve"> r. poz. </w:t>
      </w:r>
      <w:r>
        <w:rPr>
          <w:sz w:val="24"/>
          <w:szCs w:val="24"/>
        </w:rPr>
        <w:t>682 ze zm.</w:t>
      </w:r>
      <w:r w:rsidRPr="00931946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005D97" w:rsidRPr="007214A7" w:rsidRDefault="00005D97" w:rsidP="00005D97">
      <w:pPr>
        <w:ind w:left="1080"/>
        <w:rPr>
          <w:sz w:val="16"/>
          <w:szCs w:val="24"/>
        </w:rPr>
      </w:pPr>
    </w:p>
    <w:p w:rsidR="00005D97" w:rsidRDefault="00005D97" w:rsidP="00005D97">
      <w:pPr>
        <w:rPr>
          <w:sz w:val="24"/>
          <w:szCs w:val="24"/>
        </w:rPr>
      </w:pPr>
      <w:r>
        <w:rPr>
          <w:sz w:val="24"/>
          <w:szCs w:val="24"/>
        </w:rPr>
        <w:t xml:space="preserve">a kiedy do </w:t>
      </w:r>
      <w:r w:rsidRPr="00931946">
        <w:rPr>
          <w:sz w:val="24"/>
          <w:szCs w:val="24"/>
        </w:rPr>
        <w:t>majątku osobistego, warunkiem dopuszczenia do przetargu będzie przedłożenie:</w:t>
      </w:r>
    </w:p>
    <w:p w:rsidR="00005D97" w:rsidRPr="007214A7" w:rsidRDefault="00005D97" w:rsidP="00005D97">
      <w:pPr>
        <w:rPr>
          <w:sz w:val="14"/>
          <w:szCs w:val="24"/>
        </w:rPr>
      </w:pPr>
    </w:p>
    <w:p w:rsidR="00005D97" w:rsidRDefault="00005D97" w:rsidP="00005D97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ustanawiającą rozdzielność majątkową</w:t>
      </w:r>
      <w:r>
        <w:rPr>
          <w:sz w:val="24"/>
          <w:szCs w:val="24"/>
        </w:rPr>
        <w:t xml:space="preserve"> bądź </w:t>
      </w:r>
      <w:r w:rsidRPr="00931946">
        <w:rPr>
          <w:sz w:val="24"/>
          <w:szCs w:val="24"/>
        </w:rPr>
        <w:t xml:space="preserve">odpisu orzeczenia sądowego ustanawiającego </w:t>
      </w:r>
      <w:r>
        <w:rPr>
          <w:sz w:val="24"/>
          <w:szCs w:val="24"/>
        </w:rPr>
        <w:t xml:space="preserve">tę </w:t>
      </w:r>
      <w:r w:rsidRPr="00931946">
        <w:rPr>
          <w:sz w:val="24"/>
          <w:szCs w:val="24"/>
        </w:rPr>
        <w:t>rozdzielność</w:t>
      </w:r>
      <w:r>
        <w:rPr>
          <w:sz w:val="24"/>
          <w:szCs w:val="24"/>
        </w:rPr>
        <w:t>,</w:t>
      </w:r>
    </w:p>
    <w:p w:rsidR="00005D97" w:rsidRPr="00931946" w:rsidRDefault="00005D97" w:rsidP="00005D97">
      <w:pPr>
        <w:ind w:left="993"/>
        <w:rPr>
          <w:sz w:val="24"/>
          <w:szCs w:val="24"/>
        </w:rPr>
      </w:pPr>
      <w:r w:rsidRPr="00931946">
        <w:rPr>
          <w:sz w:val="24"/>
          <w:szCs w:val="24"/>
        </w:rPr>
        <w:t>albo</w:t>
      </w:r>
    </w:p>
    <w:p w:rsidR="00005D97" w:rsidRPr="0080661A" w:rsidRDefault="00005D97" w:rsidP="00005D97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lastRenderedPageBreak/>
        <w:t>pisemnego oświadczenia obojga małżonków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</w:t>
      </w:r>
      <w:r>
        <w:rPr>
          <w:sz w:val="24"/>
          <w:szCs w:val="24"/>
        </w:rPr>
        <w:t>z </w:t>
      </w:r>
      <w:r w:rsidRPr="00931946">
        <w:rPr>
          <w:sz w:val="24"/>
          <w:szCs w:val="24"/>
        </w:rPr>
        <w:t>podpisami poświadczonymi</w:t>
      </w:r>
      <w:r w:rsidRPr="007214A7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notarialnie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o nabywaniu nieruchomości do majątku osobistego jednego z nich</w:t>
      </w:r>
      <w:r>
        <w:rPr>
          <w:sz w:val="24"/>
          <w:szCs w:val="24"/>
        </w:rPr>
        <w:t>,</w:t>
      </w:r>
      <w:r w:rsidRPr="00931946">
        <w:rPr>
          <w:sz w:val="24"/>
          <w:szCs w:val="24"/>
        </w:rPr>
        <w:t xml:space="preserve"> ze środków pochodzących </w:t>
      </w:r>
      <w:r>
        <w:rPr>
          <w:sz w:val="24"/>
          <w:szCs w:val="24"/>
        </w:rPr>
        <w:t>z tego majątku</w:t>
      </w:r>
      <w:r w:rsidRPr="00931946">
        <w:rPr>
          <w:sz w:val="24"/>
          <w:szCs w:val="24"/>
        </w:rPr>
        <w:t>.</w:t>
      </w:r>
    </w:p>
    <w:p w:rsidR="00EE0CEF" w:rsidRPr="00AB1123" w:rsidRDefault="00EE0CEF" w:rsidP="00B30E00">
      <w:pPr>
        <w:spacing w:line="240" w:lineRule="auto"/>
        <w:ind w:firstLine="567"/>
        <w:rPr>
          <w:sz w:val="14"/>
          <w:szCs w:val="24"/>
        </w:rPr>
      </w:pPr>
    </w:p>
    <w:p w:rsidR="00D62B19" w:rsidRPr="00D62B19" w:rsidRDefault="00D62B19" w:rsidP="00B30E00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EE0CEF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 w:rsidR="002C3CBC">
        <w:t>umowy z określonym oferentem będzie uzyskanie zgody Zarządu Województwa Łódzkiego, wyrażonej w formie odrębnej uchwały. Brak takiej zgody powoduje unieważnienie przetargu bez podania przyczyny.</w:t>
      </w:r>
    </w:p>
    <w:p w:rsidR="00997442" w:rsidRPr="00E34FC4" w:rsidRDefault="00997442" w:rsidP="00EE0CEF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EE0CEF" w:rsidRPr="00E34FC4" w:rsidRDefault="00EE0CEF" w:rsidP="00EE0CEF">
      <w:pPr>
        <w:rPr>
          <w:sz w:val="24"/>
          <w:szCs w:val="24"/>
        </w:rPr>
      </w:pPr>
    </w:p>
    <w:p w:rsidR="00EE0CEF" w:rsidRDefault="00EE0CEF" w:rsidP="00EE0CEF"/>
    <w:sectPr w:rsidR="00EE0CEF" w:rsidSect="00F27F7B">
      <w:headerReference w:type="default" r:id="rId7"/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0D" w:rsidRDefault="007D660D" w:rsidP="00AD7482">
      <w:pPr>
        <w:spacing w:line="240" w:lineRule="auto"/>
      </w:pPr>
      <w:r>
        <w:separator/>
      </w:r>
    </w:p>
  </w:endnote>
  <w:endnote w:type="continuationSeparator" w:id="0">
    <w:p w:rsidR="007D660D" w:rsidRDefault="007D660D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BFBFBF" w:themeColor="background1" w:themeShade="BF"/>
        <w:sz w:val="24"/>
      </w:rPr>
      <w:id w:val="22688579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sdt>
        <w:sdtPr>
          <w:rPr>
            <w:i/>
            <w:color w:val="A6A6A6" w:themeColor="background1" w:themeShade="A6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B7517" w:rsidRDefault="00A63D6F" w:rsidP="00581BD8">
            <w:pPr>
              <w:pStyle w:val="Stopka"/>
              <w:rPr>
                <w:i/>
                <w:color w:val="A6A6A6" w:themeColor="background1" w:themeShade="A6"/>
                <w:sz w:val="24"/>
              </w:rPr>
            </w:pPr>
            <w:r>
              <w:rPr>
                <w:i/>
                <w:noProof/>
                <w:color w:val="A6A6A6" w:themeColor="background1" w:themeShade="A6"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9153" type="#_x0000_t32" style="position:absolute;left:0;text-align:left;margin-left:-8.65pt;margin-top:-8.95pt;width:470.6pt;height:.05pt;z-index:251658240;mso-position-horizontal-relative:text;mso-position-vertical-relative:text" o:connectortype="straight" strokecolor="#d8d8d8 [2732]" strokeweight="1pt">
                  <v:shadow type="perspective" color="#243f60 [1604]" opacity=".5" offset="1pt" offset2="-3pt"/>
                </v:shape>
              </w:pict>
            </w:r>
            <w:r w:rsidR="0065550B" w:rsidRPr="004B7517">
              <w:rPr>
                <w:i/>
                <w:color w:val="A6A6A6" w:themeColor="background1" w:themeShade="A6"/>
                <w:sz w:val="24"/>
              </w:rPr>
              <w:t>Si</w:t>
            </w:r>
            <w:r w:rsidR="00581BD8" w:rsidRPr="004B7517">
              <w:rPr>
                <w:i/>
                <w:color w:val="A6A6A6" w:themeColor="background1" w:themeShade="A6"/>
                <w:sz w:val="24"/>
              </w:rPr>
              <w:t xml:space="preserve">eradz, Tuwima 2                              </w:t>
            </w:r>
            <w:r w:rsidR="00581BD8" w:rsidRPr="004B7517">
              <w:rPr>
                <w:color w:val="A6A6A6" w:themeColor="background1" w:themeShade="A6"/>
                <w:sz w:val="24"/>
              </w:rPr>
              <w:t>Ogłoszenie o przetargu</w:t>
            </w:r>
            <w:r w:rsidR="0065550B" w:rsidRPr="004B7517">
              <w:rPr>
                <w:i/>
                <w:color w:val="A6A6A6" w:themeColor="background1" w:themeShade="A6"/>
                <w:sz w:val="24"/>
              </w:rPr>
              <w:t xml:space="preserve">              </w:t>
            </w:r>
            <w:r w:rsidR="00581BD8" w:rsidRPr="004B7517">
              <w:rPr>
                <w:i/>
                <w:color w:val="A6A6A6" w:themeColor="background1" w:themeShade="A6"/>
                <w:sz w:val="24"/>
              </w:rPr>
              <w:t xml:space="preserve"> </w:t>
            </w:r>
            <w:r w:rsidR="004B7517" w:rsidRPr="004B7517">
              <w:rPr>
                <w:i/>
                <w:color w:val="A6A6A6" w:themeColor="background1" w:themeShade="A6"/>
                <w:sz w:val="24"/>
              </w:rPr>
              <w:t xml:space="preserve">                </w:t>
            </w:r>
            <w:r w:rsidR="00E84277" w:rsidRPr="004B7517">
              <w:rPr>
                <w:i/>
                <w:color w:val="A6A6A6" w:themeColor="background1" w:themeShade="A6"/>
                <w:sz w:val="24"/>
              </w:rPr>
              <w:t xml:space="preserve">Strona 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begin"/>
            </w:r>
            <w:r w:rsidR="00E84277" w:rsidRPr="004B7517">
              <w:rPr>
                <w:i/>
                <w:color w:val="A6A6A6" w:themeColor="background1" w:themeShade="A6"/>
                <w:sz w:val="24"/>
              </w:rPr>
              <w:instrText>PAGE</w:instrTex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AB468A">
              <w:rPr>
                <w:i/>
                <w:noProof/>
                <w:color w:val="A6A6A6" w:themeColor="background1" w:themeShade="A6"/>
                <w:sz w:val="24"/>
              </w:rPr>
              <w:t>1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end"/>
            </w:r>
            <w:r w:rsidR="00E84277" w:rsidRPr="004B7517">
              <w:rPr>
                <w:i/>
                <w:color w:val="A6A6A6" w:themeColor="background1" w:themeShade="A6"/>
                <w:sz w:val="24"/>
              </w:rPr>
              <w:t xml:space="preserve"> z 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begin"/>
            </w:r>
            <w:r w:rsidR="00E84277" w:rsidRPr="004B7517">
              <w:rPr>
                <w:i/>
                <w:color w:val="A6A6A6" w:themeColor="background1" w:themeShade="A6"/>
                <w:sz w:val="24"/>
              </w:rPr>
              <w:instrText>NUMPAGES</w:instrTex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AB468A">
              <w:rPr>
                <w:i/>
                <w:noProof/>
                <w:color w:val="A6A6A6" w:themeColor="background1" w:themeShade="A6"/>
                <w:sz w:val="24"/>
              </w:rPr>
              <w:t>3</w:t>
            </w:r>
            <w:r w:rsidRPr="004B7517">
              <w:rPr>
                <w:i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0D" w:rsidRDefault="007D660D" w:rsidP="00AD7482">
      <w:pPr>
        <w:spacing w:line="240" w:lineRule="auto"/>
      </w:pPr>
      <w:r>
        <w:separator/>
      </w:r>
    </w:p>
  </w:footnote>
  <w:footnote w:type="continuationSeparator" w:id="0">
    <w:p w:rsidR="007D660D" w:rsidRDefault="007D660D" w:rsidP="00AD74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0B" w:rsidRPr="0065550B" w:rsidRDefault="0065550B" w:rsidP="0065550B">
    <w:pPr>
      <w:pStyle w:val="Nagwek"/>
      <w:jc w:val="right"/>
      <w:rPr>
        <w:i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6E877D0"/>
    <w:multiLevelType w:val="hybridMultilevel"/>
    <w:tmpl w:val="6372898E"/>
    <w:lvl w:ilvl="0" w:tplc="E75EB6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5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77FE4"/>
    <w:multiLevelType w:val="hybridMultilevel"/>
    <w:tmpl w:val="3AB0D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hdrShapeDefaults>
    <o:shapedefaults v:ext="edit" spidmax="60418">
      <o:colormenu v:ext="edit" strokecolor="none [2732]"/>
    </o:shapedefaults>
    <o:shapelayout v:ext="edit">
      <o:idmap v:ext="edit" data="48"/>
      <o:rules v:ext="edit">
        <o:r id="V:Rule2" type="connector" idref="#_x0000_s491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E0CEF"/>
    <w:rsid w:val="00005D97"/>
    <w:rsid w:val="000113AA"/>
    <w:rsid w:val="00017778"/>
    <w:rsid w:val="0005057E"/>
    <w:rsid w:val="00050ABF"/>
    <w:rsid w:val="0006344C"/>
    <w:rsid w:val="00063CA6"/>
    <w:rsid w:val="00074D06"/>
    <w:rsid w:val="00081024"/>
    <w:rsid w:val="0008678F"/>
    <w:rsid w:val="000A4925"/>
    <w:rsid w:val="000B09D7"/>
    <w:rsid w:val="000B1254"/>
    <w:rsid w:val="000D2FD8"/>
    <w:rsid w:val="000E06EA"/>
    <w:rsid w:val="000E6DAB"/>
    <w:rsid w:val="000F33E2"/>
    <w:rsid w:val="000F5144"/>
    <w:rsid w:val="00105417"/>
    <w:rsid w:val="00115A01"/>
    <w:rsid w:val="001218DA"/>
    <w:rsid w:val="00127B60"/>
    <w:rsid w:val="00130463"/>
    <w:rsid w:val="00140E21"/>
    <w:rsid w:val="00146967"/>
    <w:rsid w:val="00146F7C"/>
    <w:rsid w:val="00155D45"/>
    <w:rsid w:val="00160987"/>
    <w:rsid w:val="001643D6"/>
    <w:rsid w:val="00164862"/>
    <w:rsid w:val="00174A7D"/>
    <w:rsid w:val="00184FEB"/>
    <w:rsid w:val="001A043D"/>
    <w:rsid w:val="001E013B"/>
    <w:rsid w:val="001E6091"/>
    <w:rsid w:val="001F0E64"/>
    <w:rsid w:val="001F59D3"/>
    <w:rsid w:val="0020194D"/>
    <w:rsid w:val="00211B6D"/>
    <w:rsid w:val="00257FF7"/>
    <w:rsid w:val="00263E4A"/>
    <w:rsid w:val="00264AC9"/>
    <w:rsid w:val="00266DDC"/>
    <w:rsid w:val="00272D78"/>
    <w:rsid w:val="00280070"/>
    <w:rsid w:val="002861B4"/>
    <w:rsid w:val="00287887"/>
    <w:rsid w:val="00287E1F"/>
    <w:rsid w:val="00297856"/>
    <w:rsid w:val="002A7B83"/>
    <w:rsid w:val="002B75C6"/>
    <w:rsid w:val="002C3CBC"/>
    <w:rsid w:val="002D15BD"/>
    <w:rsid w:val="002E3F8C"/>
    <w:rsid w:val="002F7E66"/>
    <w:rsid w:val="00305955"/>
    <w:rsid w:val="00311EC2"/>
    <w:rsid w:val="0032100F"/>
    <w:rsid w:val="0033394C"/>
    <w:rsid w:val="0034320C"/>
    <w:rsid w:val="00354784"/>
    <w:rsid w:val="00354F9D"/>
    <w:rsid w:val="00357F3B"/>
    <w:rsid w:val="003643C6"/>
    <w:rsid w:val="00366B3D"/>
    <w:rsid w:val="00366C6C"/>
    <w:rsid w:val="00384923"/>
    <w:rsid w:val="0039264D"/>
    <w:rsid w:val="003C037C"/>
    <w:rsid w:val="003D1CB2"/>
    <w:rsid w:val="003D58FB"/>
    <w:rsid w:val="003D65AC"/>
    <w:rsid w:val="003E5752"/>
    <w:rsid w:val="003E6B69"/>
    <w:rsid w:val="004109BE"/>
    <w:rsid w:val="00420CCE"/>
    <w:rsid w:val="00423AB0"/>
    <w:rsid w:val="00492B57"/>
    <w:rsid w:val="004A047A"/>
    <w:rsid w:val="004B0497"/>
    <w:rsid w:val="004B3F97"/>
    <w:rsid w:val="004B7517"/>
    <w:rsid w:val="004C1928"/>
    <w:rsid w:val="004E03C3"/>
    <w:rsid w:val="004E7BFC"/>
    <w:rsid w:val="00504B7D"/>
    <w:rsid w:val="00507BF2"/>
    <w:rsid w:val="00510BAD"/>
    <w:rsid w:val="00512C42"/>
    <w:rsid w:val="00512E35"/>
    <w:rsid w:val="00516E7E"/>
    <w:rsid w:val="0052289C"/>
    <w:rsid w:val="00526B52"/>
    <w:rsid w:val="00530C2D"/>
    <w:rsid w:val="00534C02"/>
    <w:rsid w:val="00535264"/>
    <w:rsid w:val="00540FF6"/>
    <w:rsid w:val="00546AB1"/>
    <w:rsid w:val="0055703B"/>
    <w:rsid w:val="0055723D"/>
    <w:rsid w:val="00561461"/>
    <w:rsid w:val="00567EE3"/>
    <w:rsid w:val="00581BD8"/>
    <w:rsid w:val="005A0A7B"/>
    <w:rsid w:val="005A2400"/>
    <w:rsid w:val="005A2785"/>
    <w:rsid w:val="005A5B81"/>
    <w:rsid w:val="005C409D"/>
    <w:rsid w:val="005C4768"/>
    <w:rsid w:val="005C4B4A"/>
    <w:rsid w:val="005C7F8F"/>
    <w:rsid w:val="005D1898"/>
    <w:rsid w:val="005D5285"/>
    <w:rsid w:val="005F3DCF"/>
    <w:rsid w:val="00600AAA"/>
    <w:rsid w:val="00601C76"/>
    <w:rsid w:val="00613EF2"/>
    <w:rsid w:val="00614DE2"/>
    <w:rsid w:val="00620FE7"/>
    <w:rsid w:val="00621B7E"/>
    <w:rsid w:val="0064192B"/>
    <w:rsid w:val="0064431F"/>
    <w:rsid w:val="006462F5"/>
    <w:rsid w:val="0065550B"/>
    <w:rsid w:val="00670D53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6E3F81"/>
    <w:rsid w:val="006E7748"/>
    <w:rsid w:val="00705020"/>
    <w:rsid w:val="00720DD6"/>
    <w:rsid w:val="00746B03"/>
    <w:rsid w:val="00771C06"/>
    <w:rsid w:val="0079099E"/>
    <w:rsid w:val="00794312"/>
    <w:rsid w:val="007A054D"/>
    <w:rsid w:val="007D660D"/>
    <w:rsid w:val="007F096A"/>
    <w:rsid w:val="00810589"/>
    <w:rsid w:val="00811A3C"/>
    <w:rsid w:val="00812F04"/>
    <w:rsid w:val="00824A19"/>
    <w:rsid w:val="008433B1"/>
    <w:rsid w:val="008529D3"/>
    <w:rsid w:val="0086059B"/>
    <w:rsid w:val="00863998"/>
    <w:rsid w:val="00866074"/>
    <w:rsid w:val="008752E4"/>
    <w:rsid w:val="008756FA"/>
    <w:rsid w:val="00885BC4"/>
    <w:rsid w:val="008A08D5"/>
    <w:rsid w:val="008B4CC2"/>
    <w:rsid w:val="008C0133"/>
    <w:rsid w:val="008C0DEE"/>
    <w:rsid w:val="008D435B"/>
    <w:rsid w:val="009114C6"/>
    <w:rsid w:val="00931946"/>
    <w:rsid w:val="0093496B"/>
    <w:rsid w:val="009351AC"/>
    <w:rsid w:val="009552ED"/>
    <w:rsid w:val="00960060"/>
    <w:rsid w:val="00963523"/>
    <w:rsid w:val="00976B37"/>
    <w:rsid w:val="00997442"/>
    <w:rsid w:val="009A3BFC"/>
    <w:rsid w:val="009A4F55"/>
    <w:rsid w:val="009A6667"/>
    <w:rsid w:val="009C20FC"/>
    <w:rsid w:val="009C5559"/>
    <w:rsid w:val="009C6CA9"/>
    <w:rsid w:val="009F4D98"/>
    <w:rsid w:val="00A0411C"/>
    <w:rsid w:val="00A0546A"/>
    <w:rsid w:val="00A16A3F"/>
    <w:rsid w:val="00A25DB2"/>
    <w:rsid w:val="00A4357F"/>
    <w:rsid w:val="00A52164"/>
    <w:rsid w:val="00A63D6F"/>
    <w:rsid w:val="00A6548E"/>
    <w:rsid w:val="00A80F85"/>
    <w:rsid w:val="00A84EDF"/>
    <w:rsid w:val="00A94CC9"/>
    <w:rsid w:val="00AB1123"/>
    <w:rsid w:val="00AB468A"/>
    <w:rsid w:val="00AB748B"/>
    <w:rsid w:val="00AC1E77"/>
    <w:rsid w:val="00AD169A"/>
    <w:rsid w:val="00AD7482"/>
    <w:rsid w:val="00AE7F11"/>
    <w:rsid w:val="00AF6D82"/>
    <w:rsid w:val="00B06A71"/>
    <w:rsid w:val="00B30E00"/>
    <w:rsid w:val="00B545B4"/>
    <w:rsid w:val="00B8551A"/>
    <w:rsid w:val="00BA2A81"/>
    <w:rsid w:val="00BA7648"/>
    <w:rsid w:val="00BB4CC4"/>
    <w:rsid w:val="00BC18DF"/>
    <w:rsid w:val="00BD063C"/>
    <w:rsid w:val="00BD3065"/>
    <w:rsid w:val="00BE36D1"/>
    <w:rsid w:val="00BE6A4D"/>
    <w:rsid w:val="00C03468"/>
    <w:rsid w:val="00C057F2"/>
    <w:rsid w:val="00C114F4"/>
    <w:rsid w:val="00C21509"/>
    <w:rsid w:val="00C24D20"/>
    <w:rsid w:val="00C26699"/>
    <w:rsid w:val="00C5153C"/>
    <w:rsid w:val="00C63A87"/>
    <w:rsid w:val="00C73D32"/>
    <w:rsid w:val="00C8518E"/>
    <w:rsid w:val="00C90879"/>
    <w:rsid w:val="00CA6DB1"/>
    <w:rsid w:val="00CB3AD9"/>
    <w:rsid w:val="00CB60E3"/>
    <w:rsid w:val="00CE0AB2"/>
    <w:rsid w:val="00CF66BB"/>
    <w:rsid w:val="00D04336"/>
    <w:rsid w:val="00D04F44"/>
    <w:rsid w:val="00D118BA"/>
    <w:rsid w:val="00D24BA0"/>
    <w:rsid w:val="00D52190"/>
    <w:rsid w:val="00D62B19"/>
    <w:rsid w:val="00D6388F"/>
    <w:rsid w:val="00D75C35"/>
    <w:rsid w:val="00DA2F34"/>
    <w:rsid w:val="00E0046A"/>
    <w:rsid w:val="00E02D74"/>
    <w:rsid w:val="00E05F3C"/>
    <w:rsid w:val="00E12B2D"/>
    <w:rsid w:val="00E14F86"/>
    <w:rsid w:val="00E24F4D"/>
    <w:rsid w:val="00E25737"/>
    <w:rsid w:val="00E265FA"/>
    <w:rsid w:val="00E32455"/>
    <w:rsid w:val="00E34FC4"/>
    <w:rsid w:val="00E547BE"/>
    <w:rsid w:val="00E6237C"/>
    <w:rsid w:val="00E6468A"/>
    <w:rsid w:val="00E738FF"/>
    <w:rsid w:val="00E8340D"/>
    <w:rsid w:val="00E84005"/>
    <w:rsid w:val="00E84277"/>
    <w:rsid w:val="00EB10C9"/>
    <w:rsid w:val="00EB1717"/>
    <w:rsid w:val="00EB2EE9"/>
    <w:rsid w:val="00EB460E"/>
    <w:rsid w:val="00EB484F"/>
    <w:rsid w:val="00EB4C6C"/>
    <w:rsid w:val="00EC6D4E"/>
    <w:rsid w:val="00EE09DA"/>
    <w:rsid w:val="00EE0CEF"/>
    <w:rsid w:val="00EF4D26"/>
    <w:rsid w:val="00EF6A91"/>
    <w:rsid w:val="00F008CE"/>
    <w:rsid w:val="00F04277"/>
    <w:rsid w:val="00F06B74"/>
    <w:rsid w:val="00F06D05"/>
    <w:rsid w:val="00F3734D"/>
    <w:rsid w:val="00F42C3D"/>
    <w:rsid w:val="00F50ED3"/>
    <w:rsid w:val="00F6007A"/>
    <w:rsid w:val="00F67401"/>
    <w:rsid w:val="00F75514"/>
    <w:rsid w:val="00F84C2F"/>
    <w:rsid w:val="00F87E6D"/>
    <w:rsid w:val="00FA1835"/>
    <w:rsid w:val="00FB0A8F"/>
    <w:rsid w:val="00FB198A"/>
    <w:rsid w:val="00FD759C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555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550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2018-02-22T14:00:00Z</cp:lastPrinted>
  <dcterms:created xsi:type="dcterms:W3CDTF">2018-02-21T07:06:00Z</dcterms:created>
  <dcterms:modified xsi:type="dcterms:W3CDTF">2018-02-22T14:16:00Z</dcterms:modified>
</cp:coreProperties>
</file>