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A6" w:rsidRPr="00046533" w:rsidRDefault="00A801A6" w:rsidP="00A801A6">
      <w:pPr>
        <w:jc w:val="center"/>
        <w:rPr>
          <w:b/>
          <w:sz w:val="24"/>
          <w:szCs w:val="24"/>
        </w:rPr>
      </w:pPr>
      <w:r w:rsidRPr="00046533">
        <w:rPr>
          <w:b/>
          <w:sz w:val="24"/>
          <w:szCs w:val="24"/>
        </w:rPr>
        <w:t xml:space="preserve">ZARZĄD  NIERUCHOMOŚCI  WOJEWÓDZTWA  ŁÓDZKIEGO  </w:t>
      </w:r>
      <w:r w:rsidRPr="00046533">
        <w:rPr>
          <w:rFonts w:cs="Times New Roman"/>
          <w:b/>
          <w:sz w:val="24"/>
          <w:szCs w:val="20"/>
        </w:rPr>
        <w:t>91-427</w:t>
      </w:r>
      <w:r w:rsidRPr="00046533">
        <w:rPr>
          <w:rFonts w:ascii="Verdana" w:hAnsi="Verdana"/>
          <w:i/>
          <w:sz w:val="24"/>
          <w:szCs w:val="20"/>
        </w:rPr>
        <w:t xml:space="preserve"> </w:t>
      </w:r>
      <w:r w:rsidRPr="00046533">
        <w:rPr>
          <w:b/>
          <w:sz w:val="24"/>
          <w:szCs w:val="24"/>
        </w:rPr>
        <w:t>ŁÓDŹ, UL. KAMIŃSKIEGO 7/9</w:t>
      </w:r>
    </w:p>
    <w:p w:rsidR="00A801A6" w:rsidRPr="00FB015C" w:rsidRDefault="00A801A6" w:rsidP="00A801A6">
      <w:pPr>
        <w:jc w:val="center"/>
        <w:rPr>
          <w:b/>
          <w:sz w:val="10"/>
        </w:rPr>
      </w:pPr>
    </w:p>
    <w:p w:rsidR="00A801A6" w:rsidRPr="00046533" w:rsidRDefault="00A801A6" w:rsidP="00A801A6">
      <w:pPr>
        <w:jc w:val="center"/>
        <w:rPr>
          <w:b/>
          <w:sz w:val="32"/>
        </w:rPr>
      </w:pPr>
      <w:r w:rsidRPr="00046533">
        <w:rPr>
          <w:b/>
          <w:sz w:val="32"/>
        </w:rPr>
        <w:t>Wykaz nieruchomości Województwa Łódzkiego</w:t>
      </w:r>
    </w:p>
    <w:p w:rsidR="00A801A6" w:rsidRPr="00046533" w:rsidRDefault="00A801A6" w:rsidP="00A801A6">
      <w:pPr>
        <w:jc w:val="center"/>
        <w:rPr>
          <w:b/>
          <w:sz w:val="32"/>
        </w:rPr>
      </w:pPr>
      <w:r w:rsidRPr="00046533">
        <w:rPr>
          <w:b/>
          <w:sz w:val="32"/>
        </w:rPr>
        <w:t>przeznaczonych do sprzedaży</w:t>
      </w:r>
    </w:p>
    <w:p w:rsidR="00A801A6" w:rsidRPr="00FB015C" w:rsidRDefault="00A801A6" w:rsidP="00A801A6">
      <w:pPr>
        <w:rPr>
          <w:sz w:val="6"/>
        </w:rPr>
      </w:pPr>
    </w:p>
    <w:tbl>
      <w:tblPr>
        <w:tblStyle w:val="Tabela-Siatka"/>
        <w:tblW w:w="13873" w:type="dxa"/>
        <w:jc w:val="center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111"/>
        <w:gridCol w:w="1134"/>
        <w:gridCol w:w="4110"/>
        <w:gridCol w:w="2977"/>
        <w:gridCol w:w="912"/>
      </w:tblGrid>
      <w:tr w:rsidR="00046533" w:rsidRPr="004C1967" w:rsidTr="00046533">
        <w:trPr>
          <w:trHeight w:val="746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</w:tcPr>
          <w:p w:rsidR="000E1F3E" w:rsidRDefault="000E1F3E" w:rsidP="009A3709">
            <w:pPr>
              <w:jc w:val="center"/>
              <w:rPr>
                <w:b/>
                <w:sz w:val="26"/>
                <w:szCs w:val="24"/>
              </w:rPr>
            </w:pPr>
          </w:p>
          <w:p w:rsidR="000E1F3E" w:rsidRPr="00C20098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0E1F3E" w:rsidRPr="00C20098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0E1F3E" w:rsidRPr="00C20098" w:rsidRDefault="000E1F3E" w:rsidP="009A370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0E1F3E" w:rsidRDefault="000E1F3E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Powierz-</w:t>
            </w:r>
            <w:proofErr w:type="spellStart"/>
            <w:r w:rsidRPr="00C20098">
              <w:rPr>
                <w:b/>
                <w:sz w:val="26"/>
                <w:szCs w:val="24"/>
              </w:rPr>
              <w:t>chnia</w:t>
            </w:r>
            <w:proofErr w:type="spellEnd"/>
          </w:p>
          <w:p w:rsidR="000E1F3E" w:rsidRPr="00C20098" w:rsidRDefault="000E1F3E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0E1F3E" w:rsidRPr="00C20098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0E1F3E" w:rsidRPr="00046533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046533">
              <w:rPr>
                <w:b/>
                <w:sz w:val="26"/>
                <w:szCs w:val="24"/>
              </w:rPr>
              <w:t xml:space="preserve">Przeznaczenie </w:t>
            </w:r>
          </w:p>
          <w:p w:rsidR="000E1F3E" w:rsidRPr="00046533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046533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0E1F3E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0E1F3E" w:rsidRPr="00C20098" w:rsidRDefault="000E1F3E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046533" w:rsidRPr="00675941" w:rsidTr="00046533">
        <w:trPr>
          <w:trHeight w:val="2363"/>
          <w:jc w:val="center"/>
        </w:trPr>
        <w:tc>
          <w:tcPr>
            <w:tcW w:w="629" w:type="dxa"/>
            <w:tcBorders>
              <w:left w:val="single" w:sz="4" w:space="0" w:color="auto"/>
            </w:tcBorders>
          </w:tcPr>
          <w:p w:rsidR="000E1F3E" w:rsidRDefault="000E1F3E" w:rsidP="000E1F3E">
            <w:pPr>
              <w:ind w:firstLine="375"/>
              <w:jc w:val="left"/>
              <w:rPr>
                <w:sz w:val="24"/>
                <w:szCs w:val="24"/>
              </w:rPr>
            </w:pPr>
          </w:p>
          <w:p w:rsidR="000E1F3E" w:rsidRDefault="000E1F3E" w:rsidP="000E1F3E">
            <w:pPr>
              <w:ind w:firstLine="375"/>
              <w:jc w:val="left"/>
              <w:rPr>
                <w:sz w:val="24"/>
                <w:szCs w:val="24"/>
              </w:rPr>
            </w:pPr>
          </w:p>
          <w:p w:rsidR="000E1F3E" w:rsidRDefault="000E1F3E" w:rsidP="000E1F3E">
            <w:pPr>
              <w:ind w:firstLine="375"/>
              <w:jc w:val="left"/>
              <w:rPr>
                <w:sz w:val="24"/>
                <w:szCs w:val="24"/>
              </w:rPr>
            </w:pPr>
          </w:p>
          <w:p w:rsidR="000E1F3E" w:rsidRDefault="000E1F3E" w:rsidP="000E1F3E">
            <w:pPr>
              <w:ind w:firstLine="375"/>
              <w:jc w:val="left"/>
              <w:rPr>
                <w:sz w:val="24"/>
                <w:szCs w:val="24"/>
              </w:rPr>
            </w:pPr>
          </w:p>
          <w:p w:rsidR="000E1F3E" w:rsidRDefault="000E1F3E" w:rsidP="000E1F3E">
            <w:pPr>
              <w:ind w:firstLine="375"/>
              <w:jc w:val="left"/>
              <w:rPr>
                <w:sz w:val="24"/>
                <w:szCs w:val="24"/>
              </w:rPr>
            </w:pPr>
          </w:p>
          <w:p w:rsidR="000E1F3E" w:rsidRPr="001228C5" w:rsidRDefault="000E1F3E" w:rsidP="000E1F3E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0E1F3E" w:rsidRDefault="000E1F3E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Samodzielny lokal </w:t>
            </w:r>
            <w:r>
              <w:rPr>
                <w:sz w:val="24"/>
                <w:szCs w:val="24"/>
              </w:rPr>
              <w:t>użytkowy - garaż</w:t>
            </w:r>
            <w:r w:rsidRPr="001228C5">
              <w:rPr>
                <w:sz w:val="24"/>
                <w:szCs w:val="24"/>
              </w:rPr>
              <w:t xml:space="preserve"> oznaczony nr </w:t>
            </w:r>
            <w:r>
              <w:rPr>
                <w:sz w:val="24"/>
                <w:szCs w:val="24"/>
              </w:rPr>
              <w:t>5</w:t>
            </w:r>
            <w:r w:rsidRPr="00122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usytuowany na nieruchomości </w:t>
            </w:r>
            <w:r w:rsidRPr="001228C5">
              <w:rPr>
                <w:sz w:val="24"/>
                <w:szCs w:val="24"/>
              </w:rPr>
              <w:t>położon</w:t>
            </w:r>
            <w:r>
              <w:rPr>
                <w:sz w:val="24"/>
                <w:szCs w:val="24"/>
              </w:rPr>
              <w:t>ej</w:t>
            </w:r>
            <w:r w:rsidRPr="001228C5">
              <w:rPr>
                <w:sz w:val="24"/>
                <w:szCs w:val="24"/>
              </w:rPr>
              <w:t xml:space="preserve"> w</w:t>
            </w:r>
            <w:r w:rsidR="00FB015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Rawie M.</w:t>
            </w:r>
            <w:r w:rsidRPr="001228C5">
              <w:rPr>
                <w:sz w:val="24"/>
                <w:szCs w:val="24"/>
              </w:rPr>
              <w:t>, przy ul.</w:t>
            </w:r>
            <w:r w:rsidR="00FB015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Jeżowskiej 10</w:t>
            </w:r>
            <w:r w:rsidRPr="001228C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oznaczonej w</w:t>
            </w:r>
            <w:r w:rsidR="0004653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ewidencji gruntów nr: 342/2, 343/2 i</w:t>
            </w:r>
            <w:r w:rsidR="0004653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559</w:t>
            </w:r>
            <w:r w:rsidRPr="001228C5">
              <w:rPr>
                <w:sz w:val="24"/>
                <w:szCs w:val="24"/>
              </w:rPr>
              <w:t>, obręb 1, dla której Sąd Rejonowy w </w:t>
            </w:r>
            <w:r>
              <w:rPr>
                <w:sz w:val="24"/>
                <w:szCs w:val="24"/>
              </w:rPr>
              <w:t>Rawie M.</w:t>
            </w:r>
            <w:r w:rsidRPr="001228C5">
              <w:rPr>
                <w:sz w:val="24"/>
                <w:szCs w:val="24"/>
              </w:rPr>
              <w:t xml:space="preserve"> prowadzi księgę wieczystą nr </w:t>
            </w:r>
            <w:r>
              <w:rPr>
                <w:sz w:val="24"/>
                <w:szCs w:val="24"/>
              </w:rPr>
              <w:t>LD1R/00004483/5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0E1F3E" w:rsidRPr="001228C5" w:rsidRDefault="000E1F3E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jest własnością Województwa Łódzkiego. Nie posiada założonej księgi wieczystej.</w:t>
            </w:r>
          </w:p>
        </w:tc>
        <w:tc>
          <w:tcPr>
            <w:tcW w:w="1134" w:type="dxa"/>
            <w:vAlign w:val="center"/>
          </w:tcPr>
          <w:p w:rsidR="000E1F3E" w:rsidRPr="001228C5" w:rsidRDefault="000E1F3E" w:rsidP="00552EB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15,59</w:t>
            </w:r>
            <w:r w:rsidRPr="001228C5">
              <w:rPr>
                <w:color w:val="000000"/>
                <w:sz w:val="24"/>
                <w:szCs w:val="24"/>
              </w:rPr>
              <w:t xml:space="preserve"> m</w:t>
            </w:r>
            <w:r w:rsidRPr="001228C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vAlign w:val="center"/>
          </w:tcPr>
          <w:p w:rsidR="000E1F3E" w:rsidRPr="001228C5" w:rsidRDefault="000E1F3E" w:rsidP="00DF463F">
            <w:pPr>
              <w:ind w:firstLine="567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Lokal </w:t>
            </w:r>
            <w:r>
              <w:rPr>
                <w:sz w:val="24"/>
                <w:szCs w:val="24"/>
              </w:rPr>
              <w:t>użytkowy</w:t>
            </w:r>
            <w:r w:rsidR="00046533">
              <w:rPr>
                <w:sz w:val="24"/>
                <w:szCs w:val="24"/>
              </w:rPr>
              <w:t xml:space="preserve"> – garaż oznaczony nr 5, o powierzchni użytkowej 15,59 m</w:t>
            </w:r>
            <w:r w:rsidR="00046533">
              <w:rPr>
                <w:sz w:val="24"/>
                <w:szCs w:val="24"/>
                <w:vertAlign w:val="superscript"/>
              </w:rPr>
              <w:t>2</w:t>
            </w:r>
            <w:r w:rsidR="00046533">
              <w:rPr>
                <w:sz w:val="24"/>
                <w:szCs w:val="24"/>
              </w:rPr>
              <w:t>, wyposażony w</w:t>
            </w:r>
            <w:r w:rsidR="00921180">
              <w:rPr>
                <w:sz w:val="24"/>
                <w:szCs w:val="24"/>
              </w:rPr>
              <w:t> </w:t>
            </w:r>
            <w:r w:rsidR="00046533">
              <w:rPr>
                <w:sz w:val="24"/>
                <w:szCs w:val="24"/>
              </w:rPr>
              <w:t>instalację elektryczną.</w:t>
            </w:r>
            <w:r w:rsidRPr="001228C5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 xml:space="preserve">własnością lokalu związany jest udział wynoszący </w:t>
            </w:r>
            <w:r w:rsidR="00FB015C">
              <w:rPr>
                <w:sz w:val="24"/>
                <w:szCs w:val="24"/>
              </w:rPr>
              <w:t>1559/34143 części</w:t>
            </w:r>
            <w:r w:rsidRPr="001228C5">
              <w:rPr>
                <w:sz w:val="24"/>
                <w:szCs w:val="24"/>
              </w:rPr>
              <w:t xml:space="preserve"> w</w:t>
            </w:r>
            <w:r w:rsidR="00FB015C">
              <w:rPr>
                <w:sz w:val="24"/>
                <w:szCs w:val="24"/>
              </w:rPr>
              <w:t>e</w:t>
            </w:r>
            <w:r w:rsidRPr="001228C5">
              <w:rPr>
                <w:sz w:val="24"/>
                <w:szCs w:val="24"/>
              </w:rPr>
              <w:t xml:space="preserve"> współwłasności nieruchomości położonej w </w:t>
            </w:r>
            <w:r w:rsidR="00FB015C">
              <w:rPr>
                <w:sz w:val="24"/>
                <w:szCs w:val="24"/>
              </w:rPr>
              <w:t>Rawie M</w:t>
            </w:r>
            <w:r w:rsidR="00844828">
              <w:rPr>
                <w:sz w:val="24"/>
                <w:szCs w:val="24"/>
              </w:rPr>
              <w:t>azowieckiej</w:t>
            </w:r>
            <w:r w:rsidR="00FB015C">
              <w:rPr>
                <w:sz w:val="24"/>
                <w:szCs w:val="24"/>
              </w:rPr>
              <w:t>, przy ul. Jeżowskiej 10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0E1F3E" w:rsidRPr="001228C5" w:rsidRDefault="000E1F3E" w:rsidP="00552EB7">
            <w:pPr>
              <w:ind w:firstLine="484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02BA" w:rsidRDefault="00F47480" w:rsidP="00303F8D">
            <w:pPr>
              <w:rPr>
                <w:sz w:val="24"/>
              </w:rPr>
            </w:pPr>
            <w:r w:rsidRPr="00F80BC8">
              <w:rPr>
                <w:sz w:val="24"/>
              </w:rPr>
              <w:t xml:space="preserve">Zgodnie z obowiązującym </w:t>
            </w:r>
            <w:r>
              <w:rPr>
                <w:sz w:val="24"/>
              </w:rPr>
              <w:t xml:space="preserve">miejscowym planem </w:t>
            </w:r>
            <w:r w:rsidRPr="00F80BC8">
              <w:rPr>
                <w:sz w:val="24"/>
              </w:rPr>
              <w:t xml:space="preserve"> zagospodarowania przestrzennego miasta </w:t>
            </w:r>
            <w:r>
              <w:rPr>
                <w:sz w:val="24"/>
              </w:rPr>
              <w:t>Rawy Mazowieckiej</w:t>
            </w:r>
            <w:r w:rsidRPr="00F80BC8">
              <w:rPr>
                <w:sz w:val="24"/>
              </w:rPr>
              <w:t xml:space="preserve"> nieruchomość położona jest na terenie oznaczonym symbol</w:t>
            </w:r>
            <w:r>
              <w:rPr>
                <w:sz w:val="24"/>
              </w:rPr>
              <w:t xml:space="preserve">ami: </w:t>
            </w:r>
          </w:p>
          <w:p w:rsidR="00F47480" w:rsidRDefault="00F47480" w:rsidP="00303F8D">
            <w:pPr>
              <w:rPr>
                <w:sz w:val="24"/>
              </w:rPr>
            </w:pPr>
            <w:r>
              <w:rPr>
                <w:sz w:val="24"/>
              </w:rPr>
              <w:t xml:space="preserve">dz. 342/2: 1.08 </w:t>
            </w:r>
            <w:proofErr w:type="spellStart"/>
            <w:r>
              <w:rPr>
                <w:sz w:val="24"/>
              </w:rPr>
              <w:t>MNp</w:t>
            </w:r>
            <w:proofErr w:type="spellEnd"/>
            <w:r>
              <w:rPr>
                <w:sz w:val="24"/>
              </w:rPr>
              <w:t xml:space="preserve"> i</w:t>
            </w:r>
            <w:r w:rsidR="00FA02BA">
              <w:rPr>
                <w:sz w:val="24"/>
              </w:rPr>
              <w:t> </w:t>
            </w:r>
            <w:bookmarkStart w:id="0" w:name="_GoBack"/>
            <w:bookmarkEnd w:id="0"/>
            <w:r>
              <w:rPr>
                <w:sz w:val="24"/>
              </w:rPr>
              <w:t>1.73.MNp – tereny zabudowy mieszkaniowo</w:t>
            </w:r>
            <w:r w:rsidR="00046533">
              <w:rPr>
                <w:sz w:val="24"/>
              </w:rPr>
              <w:t xml:space="preserve"> </w:t>
            </w:r>
            <w:r>
              <w:rPr>
                <w:sz w:val="24"/>
              </w:rPr>
              <w:t>–usługowej;</w:t>
            </w:r>
          </w:p>
          <w:p w:rsidR="000E1F3E" w:rsidRPr="00303F8D" w:rsidRDefault="00F47480" w:rsidP="00303F8D">
            <w:r>
              <w:rPr>
                <w:sz w:val="24"/>
              </w:rPr>
              <w:t xml:space="preserve">dz. 343/2: 1.73.MNp - </w:t>
            </w:r>
            <w:r>
              <w:rPr>
                <w:sz w:val="24"/>
              </w:rPr>
              <w:t>tereny zabudowy mieszkaniowo</w:t>
            </w:r>
            <w:r w:rsidR="00046533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046533">
              <w:rPr>
                <w:sz w:val="24"/>
              </w:rPr>
              <w:t xml:space="preserve"> </w:t>
            </w:r>
            <w:r>
              <w:rPr>
                <w:sz w:val="24"/>
              </w:rPr>
              <w:t>usługowej</w:t>
            </w:r>
            <w:r>
              <w:rPr>
                <w:sz w:val="24"/>
              </w:rPr>
              <w:t>;  dz. 559: 1.08.MNp – tereny zabudowy mieszkaniowo – usługowej (uchwała nr XXI/159/2000 Rady Miejskiej w Rawie M. z dn. 30.03.2000 r.)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0E1F3E" w:rsidRPr="001228C5" w:rsidRDefault="000E1F3E" w:rsidP="00552E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Pr="001228C5">
              <w:rPr>
                <w:rFonts w:cs="Times New Roman"/>
                <w:sz w:val="24"/>
                <w:szCs w:val="24"/>
              </w:rPr>
              <w:t>.000</w:t>
            </w:r>
          </w:p>
        </w:tc>
      </w:tr>
      <w:tr w:rsidR="00046533" w:rsidRPr="00675941" w:rsidTr="00046533">
        <w:trPr>
          <w:trHeight w:val="2362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E1F3E" w:rsidRDefault="000E1F3E" w:rsidP="000E1F3E"/>
          <w:p w:rsidR="000E1F3E" w:rsidRDefault="000E1F3E" w:rsidP="000E1F3E"/>
          <w:p w:rsidR="000E1F3E" w:rsidRDefault="000E1F3E" w:rsidP="000E1F3E"/>
          <w:p w:rsidR="000E1F3E" w:rsidRPr="000E1F3E" w:rsidRDefault="000E1F3E" w:rsidP="000E1F3E">
            <w:pPr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FB015C" w:rsidRDefault="00FB015C" w:rsidP="00FB015C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Samodzielny lokal </w:t>
            </w:r>
            <w:r>
              <w:rPr>
                <w:sz w:val="24"/>
                <w:szCs w:val="24"/>
              </w:rPr>
              <w:t>użytkowy - garaż</w:t>
            </w:r>
            <w:r w:rsidRPr="001228C5">
              <w:rPr>
                <w:sz w:val="24"/>
                <w:szCs w:val="24"/>
              </w:rPr>
              <w:t xml:space="preserve"> oznaczony nr </w:t>
            </w:r>
            <w:r>
              <w:rPr>
                <w:sz w:val="24"/>
                <w:szCs w:val="24"/>
              </w:rPr>
              <w:t>6</w:t>
            </w:r>
            <w:r w:rsidRPr="00122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usytuowany na nieruchomości </w:t>
            </w:r>
            <w:r w:rsidRPr="001228C5">
              <w:rPr>
                <w:sz w:val="24"/>
                <w:szCs w:val="24"/>
              </w:rPr>
              <w:t>położon</w:t>
            </w:r>
            <w:r>
              <w:rPr>
                <w:sz w:val="24"/>
                <w:szCs w:val="24"/>
              </w:rPr>
              <w:t>ej</w:t>
            </w:r>
            <w:r w:rsidRPr="001228C5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 Rawie M.</w:t>
            </w:r>
            <w:r w:rsidRPr="001228C5">
              <w:rPr>
                <w:sz w:val="24"/>
                <w:szCs w:val="24"/>
              </w:rPr>
              <w:t>, przy ul.</w:t>
            </w:r>
            <w:r>
              <w:rPr>
                <w:sz w:val="24"/>
                <w:szCs w:val="24"/>
              </w:rPr>
              <w:t> Jeżowskiej 10</w:t>
            </w:r>
            <w:r w:rsidRPr="001228C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oznaczonej w</w:t>
            </w:r>
            <w:r w:rsidR="0004653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ewidencji gruntów nr: 342/2, 343/2 i</w:t>
            </w:r>
            <w:r w:rsidR="0004653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559</w:t>
            </w:r>
            <w:r w:rsidRPr="001228C5">
              <w:rPr>
                <w:sz w:val="24"/>
                <w:szCs w:val="24"/>
              </w:rPr>
              <w:t>, obręb 1, dla której Sąd Rejonowy w </w:t>
            </w:r>
            <w:r>
              <w:rPr>
                <w:sz w:val="24"/>
                <w:szCs w:val="24"/>
              </w:rPr>
              <w:t>Rawie M.</w:t>
            </w:r>
            <w:r w:rsidRPr="001228C5">
              <w:rPr>
                <w:sz w:val="24"/>
                <w:szCs w:val="24"/>
              </w:rPr>
              <w:t xml:space="preserve"> prowadzi księgę wieczystą nr </w:t>
            </w:r>
            <w:r>
              <w:rPr>
                <w:sz w:val="24"/>
                <w:szCs w:val="24"/>
              </w:rPr>
              <w:t>LD1R/00004483/5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0E1F3E" w:rsidRPr="001228C5" w:rsidRDefault="00FB015C" w:rsidP="00FB015C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jest własnością Województwa Łódzkiego. Nie posiada założonej księgi wieczystej.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0E1F3E" w:rsidRPr="001228C5" w:rsidRDefault="00046533" w:rsidP="00552E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15,59</w:t>
            </w:r>
            <w:r w:rsidRPr="001228C5">
              <w:rPr>
                <w:color w:val="000000"/>
                <w:sz w:val="24"/>
                <w:szCs w:val="24"/>
              </w:rPr>
              <w:t xml:space="preserve"> m</w:t>
            </w:r>
            <w:r w:rsidRPr="001228C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  <w:vAlign w:val="center"/>
          </w:tcPr>
          <w:p w:rsidR="00046533" w:rsidRPr="001228C5" w:rsidRDefault="00046533" w:rsidP="00046533">
            <w:pPr>
              <w:ind w:firstLine="567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Lokal </w:t>
            </w:r>
            <w:r>
              <w:rPr>
                <w:sz w:val="24"/>
                <w:szCs w:val="24"/>
              </w:rPr>
              <w:t xml:space="preserve">użytkowy – garaż oznaczony nr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o powierzchni użytkowej 15,59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wyposażony w</w:t>
            </w:r>
            <w:r w:rsidR="0092118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instalację elektryczną.</w:t>
            </w:r>
            <w:r w:rsidRPr="001228C5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 xml:space="preserve">własnością lokalu związany jest udział wynoszący </w:t>
            </w:r>
            <w:r>
              <w:rPr>
                <w:sz w:val="24"/>
                <w:szCs w:val="24"/>
              </w:rPr>
              <w:t>1559/34143 części</w:t>
            </w:r>
            <w:r w:rsidRPr="001228C5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e</w:t>
            </w:r>
            <w:r w:rsidRPr="001228C5">
              <w:rPr>
                <w:sz w:val="24"/>
                <w:szCs w:val="24"/>
              </w:rPr>
              <w:t xml:space="preserve"> współwłasności nieruchomości położonej w </w:t>
            </w:r>
            <w:r>
              <w:rPr>
                <w:sz w:val="24"/>
                <w:szCs w:val="24"/>
              </w:rPr>
              <w:t>Rawie M</w:t>
            </w:r>
            <w:r w:rsidR="00FA02BA">
              <w:rPr>
                <w:sz w:val="24"/>
                <w:szCs w:val="24"/>
              </w:rPr>
              <w:t>azowieckiej</w:t>
            </w:r>
            <w:r>
              <w:rPr>
                <w:sz w:val="24"/>
                <w:szCs w:val="24"/>
              </w:rPr>
              <w:t>, przy ul. Jeżowskiej 10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0E1F3E" w:rsidRPr="001228C5" w:rsidRDefault="000E1F3E" w:rsidP="00DF463F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E1F3E" w:rsidRPr="00303F8D" w:rsidRDefault="000E1F3E" w:rsidP="00303F8D">
            <w:pPr>
              <w:rPr>
                <w:sz w:val="24"/>
              </w:rPr>
            </w:pPr>
          </w:p>
        </w:tc>
        <w:tc>
          <w:tcPr>
            <w:tcW w:w="912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E1F3E" w:rsidRPr="001228C5" w:rsidRDefault="000E1F3E" w:rsidP="00552E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17.000</w:t>
            </w:r>
          </w:p>
        </w:tc>
      </w:tr>
    </w:tbl>
    <w:p w:rsidR="00A801A6" w:rsidRPr="00FB015C" w:rsidRDefault="00A801A6" w:rsidP="00A801A6">
      <w:pPr>
        <w:jc w:val="left"/>
        <w:rPr>
          <w:b/>
          <w:sz w:val="2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046533" w:rsidRDefault="00A801A6" w:rsidP="00A801A6">
      <w:pPr>
        <w:jc w:val="center"/>
        <w:rPr>
          <w:b/>
          <w:sz w:val="24"/>
          <w:szCs w:val="24"/>
        </w:rPr>
      </w:pPr>
      <w:r w:rsidRPr="00046533">
        <w:rPr>
          <w:b/>
          <w:sz w:val="24"/>
          <w:szCs w:val="24"/>
        </w:rPr>
        <w:t xml:space="preserve">Wykaz powyższy podaje się do publicznej wiadomości w dniach od </w:t>
      </w:r>
      <w:r w:rsidR="00FB015C" w:rsidRPr="00046533">
        <w:rPr>
          <w:b/>
          <w:sz w:val="24"/>
          <w:szCs w:val="24"/>
        </w:rPr>
        <w:t>24</w:t>
      </w:r>
      <w:r w:rsidR="0095501B" w:rsidRPr="00046533">
        <w:rPr>
          <w:b/>
          <w:sz w:val="24"/>
          <w:szCs w:val="24"/>
        </w:rPr>
        <w:t xml:space="preserve"> lipca do </w:t>
      </w:r>
      <w:r w:rsidR="00FB015C" w:rsidRPr="00046533">
        <w:rPr>
          <w:b/>
          <w:sz w:val="24"/>
          <w:szCs w:val="24"/>
        </w:rPr>
        <w:t>14</w:t>
      </w:r>
      <w:r w:rsidR="0095501B" w:rsidRPr="00046533">
        <w:rPr>
          <w:b/>
          <w:sz w:val="24"/>
          <w:szCs w:val="24"/>
        </w:rPr>
        <w:t xml:space="preserve"> sierpnia</w:t>
      </w:r>
      <w:r w:rsidR="000C114C" w:rsidRPr="00046533">
        <w:rPr>
          <w:b/>
          <w:sz w:val="24"/>
          <w:szCs w:val="24"/>
        </w:rPr>
        <w:t xml:space="preserve"> </w:t>
      </w:r>
      <w:r w:rsidRPr="00046533">
        <w:rPr>
          <w:b/>
          <w:sz w:val="24"/>
          <w:szCs w:val="24"/>
        </w:rPr>
        <w:t>201</w:t>
      </w:r>
      <w:r w:rsidR="0080470B" w:rsidRPr="00046533">
        <w:rPr>
          <w:b/>
          <w:sz w:val="24"/>
          <w:szCs w:val="24"/>
        </w:rPr>
        <w:t>8</w:t>
      </w:r>
      <w:r w:rsidRPr="00046533">
        <w:rPr>
          <w:b/>
          <w:sz w:val="24"/>
          <w:szCs w:val="24"/>
        </w:rPr>
        <w:t xml:space="preserve"> roku.</w:t>
      </w:r>
    </w:p>
    <w:p w:rsidR="00A801A6" w:rsidRPr="00046533" w:rsidRDefault="00A801A6" w:rsidP="00A801A6">
      <w:pPr>
        <w:jc w:val="center"/>
        <w:rPr>
          <w:b/>
          <w:sz w:val="24"/>
          <w:szCs w:val="24"/>
        </w:rPr>
      </w:pPr>
      <w:r w:rsidRPr="00046533"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A801A6" w:rsidRPr="00046533" w:rsidRDefault="00A801A6" w:rsidP="00A801A6">
      <w:pPr>
        <w:jc w:val="center"/>
        <w:rPr>
          <w:b/>
          <w:sz w:val="24"/>
          <w:szCs w:val="24"/>
        </w:rPr>
      </w:pPr>
      <w:r w:rsidRPr="00046533">
        <w:rPr>
          <w:b/>
          <w:sz w:val="24"/>
          <w:szCs w:val="24"/>
        </w:rPr>
        <w:t xml:space="preserve">na podstawie art. 34, ust. 1, pkt 1 i 2 ustawy </w:t>
      </w:r>
      <w:r w:rsidRPr="00046533">
        <w:rPr>
          <w:b/>
          <w:i/>
          <w:sz w:val="24"/>
          <w:szCs w:val="24"/>
        </w:rPr>
        <w:t>o gospodarce nieruchomościami</w:t>
      </w:r>
      <w:r w:rsidRPr="00046533">
        <w:rPr>
          <w:b/>
          <w:sz w:val="24"/>
          <w:szCs w:val="24"/>
        </w:rPr>
        <w:t xml:space="preserve">, upływa dnia </w:t>
      </w:r>
      <w:r w:rsidR="00FB015C" w:rsidRPr="00046533">
        <w:rPr>
          <w:b/>
          <w:sz w:val="24"/>
          <w:szCs w:val="24"/>
        </w:rPr>
        <w:t>4 września</w:t>
      </w:r>
      <w:r w:rsidRPr="00046533">
        <w:rPr>
          <w:b/>
          <w:sz w:val="24"/>
          <w:szCs w:val="24"/>
        </w:rPr>
        <w:t xml:space="preserve"> 201</w:t>
      </w:r>
      <w:r w:rsidR="0080470B" w:rsidRPr="00046533">
        <w:rPr>
          <w:b/>
          <w:sz w:val="24"/>
          <w:szCs w:val="24"/>
        </w:rPr>
        <w:t>8</w:t>
      </w:r>
      <w:r w:rsidRPr="00046533">
        <w:rPr>
          <w:b/>
          <w:sz w:val="24"/>
          <w:szCs w:val="24"/>
        </w:rPr>
        <w:t xml:space="preserve"> roku.</w:t>
      </w:r>
    </w:p>
    <w:p w:rsidR="00A801A6" w:rsidRPr="00046533" w:rsidRDefault="00A801A6" w:rsidP="00A801A6">
      <w:pPr>
        <w:jc w:val="center"/>
        <w:rPr>
          <w:b/>
          <w:sz w:val="22"/>
          <w:szCs w:val="24"/>
        </w:rPr>
      </w:pPr>
      <w:r w:rsidRPr="00046533">
        <w:rPr>
          <w:b/>
          <w:sz w:val="22"/>
          <w:szCs w:val="24"/>
        </w:rPr>
        <w:t xml:space="preserve">Sprawę prowadzi </w:t>
      </w:r>
      <w:r w:rsidR="00E35D48" w:rsidRPr="00046533">
        <w:rPr>
          <w:b/>
          <w:sz w:val="22"/>
          <w:szCs w:val="24"/>
        </w:rPr>
        <w:t>Agnieszka Drozda</w:t>
      </w:r>
      <w:r w:rsidRPr="00046533">
        <w:rPr>
          <w:b/>
          <w:sz w:val="22"/>
          <w:szCs w:val="24"/>
        </w:rPr>
        <w:t>, pok. 104,  tel. 042 205-58-71; wewnętrzny 13</w:t>
      </w:r>
      <w:r w:rsidR="00E35D48" w:rsidRPr="00046533">
        <w:rPr>
          <w:b/>
          <w:sz w:val="22"/>
          <w:szCs w:val="24"/>
        </w:rPr>
        <w:t>2</w:t>
      </w:r>
      <w:r w:rsidRPr="00046533">
        <w:rPr>
          <w:b/>
          <w:sz w:val="22"/>
          <w:szCs w:val="24"/>
        </w:rPr>
        <w:t>.</w:t>
      </w:r>
    </w:p>
    <w:sectPr w:rsidR="00A801A6" w:rsidRPr="00046533" w:rsidSect="009A3709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6E" w:rsidRDefault="009B5F6E" w:rsidP="0027454C">
      <w:pPr>
        <w:spacing w:line="240" w:lineRule="auto"/>
      </w:pPr>
      <w:r>
        <w:separator/>
      </w:r>
    </w:p>
  </w:endnote>
  <w:endnote w:type="continuationSeparator" w:id="0">
    <w:p w:rsidR="009B5F6E" w:rsidRDefault="009B5F6E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A3709" w:rsidRPr="00671A8F" w:rsidRDefault="009A370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6E" w:rsidRDefault="009B5F6E" w:rsidP="0027454C">
      <w:pPr>
        <w:spacing w:line="240" w:lineRule="auto"/>
      </w:pPr>
      <w:r>
        <w:separator/>
      </w:r>
    </w:p>
  </w:footnote>
  <w:footnote w:type="continuationSeparator" w:id="0">
    <w:p w:rsidR="009B5F6E" w:rsidRDefault="009B5F6E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F12E6"/>
    <w:multiLevelType w:val="hybridMultilevel"/>
    <w:tmpl w:val="431CD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A6"/>
    <w:rsid w:val="00030814"/>
    <w:rsid w:val="00046533"/>
    <w:rsid w:val="00047EAB"/>
    <w:rsid w:val="00063CA6"/>
    <w:rsid w:val="000A4925"/>
    <w:rsid w:val="000C114C"/>
    <w:rsid w:val="000C5C13"/>
    <w:rsid w:val="000E1F3E"/>
    <w:rsid w:val="000F3A22"/>
    <w:rsid w:val="001228C5"/>
    <w:rsid w:val="00162653"/>
    <w:rsid w:val="00184D47"/>
    <w:rsid w:val="00191F4C"/>
    <w:rsid w:val="001B4E8D"/>
    <w:rsid w:val="001B74D2"/>
    <w:rsid w:val="001E013B"/>
    <w:rsid w:val="00210FB7"/>
    <w:rsid w:val="002502E0"/>
    <w:rsid w:val="0027454C"/>
    <w:rsid w:val="00275675"/>
    <w:rsid w:val="002861DE"/>
    <w:rsid w:val="002B0183"/>
    <w:rsid w:val="00303F8D"/>
    <w:rsid w:val="00363BAB"/>
    <w:rsid w:val="00367243"/>
    <w:rsid w:val="00391496"/>
    <w:rsid w:val="00403D6F"/>
    <w:rsid w:val="004131C6"/>
    <w:rsid w:val="00414F8F"/>
    <w:rsid w:val="00456C0C"/>
    <w:rsid w:val="00456C7F"/>
    <w:rsid w:val="004674D8"/>
    <w:rsid w:val="004C13A9"/>
    <w:rsid w:val="004C1928"/>
    <w:rsid w:val="004C4DD0"/>
    <w:rsid w:val="004D0A3C"/>
    <w:rsid w:val="004F404D"/>
    <w:rsid w:val="00512E35"/>
    <w:rsid w:val="00530C2D"/>
    <w:rsid w:val="00546AB1"/>
    <w:rsid w:val="00552EB7"/>
    <w:rsid w:val="00572ACE"/>
    <w:rsid w:val="005876EC"/>
    <w:rsid w:val="005A5B81"/>
    <w:rsid w:val="005C4768"/>
    <w:rsid w:val="005D3047"/>
    <w:rsid w:val="005D79E8"/>
    <w:rsid w:val="005F44C5"/>
    <w:rsid w:val="00601C76"/>
    <w:rsid w:val="006103E2"/>
    <w:rsid w:val="00621B7E"/>
    <w:rsid w:val="0063141B"/>
    <w:rsid w:val="00657220"/>
    <w:rsid w:val="00687733"/>
    <w:rsid w:val="006C31DB"/>
    <w:rsid w:val="006C5353"/>
    <w:rsid w:val="006C62DC"/>
    <w:rsid w:val="006D2D1E"/>
    <w:rsid w:val="006D5ED0"/>
    <w:rsid w:val="006E41A3"/>
    <w:rsid w:val="006E78E2"/>
    <w:rsid w:val="006F0776"/>
    <w:rsid w:val="00703A49"/>
    <w:rsid w:val="00703D1A"/>
    <w:rsid w:val="00704F22"/>
    <w:rsid w:val="00771C06"/>
    <w:rsid w:val="00787EE5"/>
    <w:rsid w:val="00794312"/>
    <w:rsid w:val="00797446"/>
    <w:rsid w:val="00803536"/>
    <w:rsid w:val="0080470B"/>
    <w:rsid w:val="0081476F"/>
    <w:rsid w:val="008160D2"/>
    <w:rsid w:val="00844828"/>
    <w:rsid w:val="008752E4"/>
    <w:rsid w:val="00875E0C"/>
    <w:rsid w:val="008956AE"/>
    <w:rsid w:val="008A6631"/>
    <w:rsid w:val="008B3881"/>
    <w:rsid w:val="008B56D9"/>
    <w:rsid w:val="008D408C"/>
    <w:rsid w:val="009075D0"/>
    <w:rsid w:val="0090784A"/>
    <w:rsid w:val="00914E86"/>
    <w:rsid w:val="00921180"/>
    <w:rsid w:val="009217ED"/>
    <w:rsid w:val="0095501B"/>
    <w:rsid w:val="00972F5B"/>
    <w:rsid w:val="009A3709"/>
    <w:rsid w:val="009A6667"/>
    <w:rsid w:val="009B5F6E"/>
    <w:rsid w:val="009C6CA9"/>
    <w:rsid w:val="009F7F23"/>
    <w:rsid w:val="00A52164"/>
    <w:rsid w:val="00A801A6"/>
    <w:rsid w:val="00A93EAF"/>
    <w:rsid w:val="00B10E6C"/>
    <w:rsid w:val="00B17DA6"/>
    <w:rsid w:val="00B274EC"/>
    <w:rsid w:val="00B36271"/>
    <w:rsid w:val="00B67374"/>
    <w:rsid w:val="00C206BD"/>
    <w:rsid w:val="00C26C9A"/>
    <w:rsid w:val="00C574D8"/>
    <w:rsid w:val="00C66B69"/>
    <w:rsid w:val="00D05E38"/>
    <w:rsid w:val="00D07614"/>
    <w:rsid w:val="00D118BA"/>
    <w:rsid w:val="00D54A83"/>
    <w:rsid w:val="00D646EB"/>
    <w:rsid w:val="00DA151B"/>
    <w:rsid w:val="00DA78B1"/>
    <w:rsid w:val="00DD0554"/>
    <w:rsid w:val="00DD6840"/>
    <w:rsid w:val="00DF463F"/>
    <w:rsid w:val="00E10268"/>
    <w:rsid w:val="00E25737"/>
    <w:rsid w:val="00E307FB"/>
    <w:rsid w:val="00E35D48"/>
    <w:rsid w:val="00E54237"/>
    <w:rsid w:val="00EC2FEF"/>
    <w:rsid w:val="00ED261C"/>
    <w:rsid w:val="00EF264B"/>
    <w:rsid w:val="00F12580"/>
    <w:rsid w:val="00F47480"/>
    <w:rsid w:val="00F63F79"/>
    <w:rsid w:val="00F65472"/>
    <w:rsid w:val="00F7331E"/>
    <w:rsid w:val="00F84C2F"/>
    <w:rsid w:val="00F963CD"/>
    <w:rsid w:val="00FA02BA"/>
    <w:rsid w:val="00FB015C"/>
    <w:rsid w:val="00F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6941"/>
  <w15:docId w15:val="{83D05E39-3150-4232-AEDB-3BD4E5D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Bezodstpw">
    <w:name w:val="No Spacing"/>
    <w:uiPriority w:val="1"/>
    <w:qFormat/>
    <w:rsid w:val="00191F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91F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8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408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408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54</cp:revision>
  <cp:lastPrinted>2018-07-17T12:08:00Z</cp:lastPrinted>
  <dcterms:created xsi:type="dcterms:W3CDTF">2015-09-24T08:07:00Z</dcterms:created>
  <dcterms:modified xsi:type="dcterms:W3CDTF">2018-07-17T12:56:00Z</dcterms:modified>
</cp:coreProperties>
</file>