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D425E" w14:textId="77777777" w:rsidR="009372A2" w:rsidRPr="00717FAF" w:rsidRDefault="009372A2" w:rsidP="009372A2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7/9</w:t>
      </w:r>
    </w:p>
    <w:p w14:paraId="6177E950" w14:textId="77777777" w:rsidR="009372A2" w:rsidRPr="00790003" w:rsidRDefault="009372A2" w:rsidP="009372A2">
      <w:pPr>
        <w:jc w:val="center"/>
        <w:rPr>
          <w:b/>
          <w:sz w:val="16"/>
          <w:szCs w:val="16"/>
        </w:rPr>
      </w:pPr>
    </w:p>
    <w:p w14:paraId="503E81BF" w14:textId="77777777" w:rsidR="009372A2" w:rsidRPr="00717FAF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>Wykaz nieruchomości Województwa Łódzkiego</w:t>
      </w:r>
    </w:p>
    <w:p w14:paraId="09045482" w14:textId="7757E0B0" w:rsidR="009372A2" w:rsidRDefault="009372A2" w:rsidP="009372A2">
      <w:pPr>
        <w:jc w:val="center"/>
        <w:rPr>
          <w:b/>
          <w:sz w:val="38"/>
        </w:rPr>
      </w:pPr>
      <w:r w:rsidRPr="00717FAF">
        <w:rPr>
          <w:b/>
          <w:sz w:val="38"/>
        </w:rPr>
        <w:t xml:space="preserve">przeznaczonych do </w:t>
      </w:r>
      <w:r w:rsidR="000504D4">
        <w:rPr>
          <w:b/>
          <w:sz w:val="38"/>
        </w:rPr>
        <w:t xml:space="preserve">oddania w </w:t>
      </w:r>
      <w:r w:rsidR="00D02B95">
        <w:rPr>
          <w:b/>
          <w:sz w:val="38"/>
        </w:rPr>
        <w:t>najem</w:t>
      </w:r>
      <w:r w:rsidR="000504D4">
        <w:rPr>
          <w:b/>
          <w:sz w:val="38"/>
        </w:rPr>
        <w:t xml:space="preserve"> na rzecz</w:t>
      </w:r>
    </w:p>
    <w:p w14:paraId="2CD78EEE" w14:textId="43211F89" w:rsidR="00385D54" w:rsidRPr="00790003" w:rsidRDefault="00D02B95" w:rsidP="00790003">
      <w:pPr>
        <w:jc w:val="center"/>
        <w:rPr>
          <w:b/>
          <w:sz w:val="38"/>
        </w:rPr>
      </w:pPr>
      <w:r>
        <w:rPr>
          <w:b/>
          <w:sz w:val="38"/>
        </w:rPr>
        <w:t>Łódzkiego Ośrodka Doradztwa Rolniczego w Bratoszewicach</w:t>
      </w:r>
    </w:p>
    <w:p w14:paraId="64930611" w14:textId="77777777" w:rsidR="009372A2" w:rsidRPr="0098635D" w:rsidRDefault="009372A2" w:rsidP="009372A2">
      <w:pPr>
        <w:rPr>
          <w:sz w:val="18"/>
        </w:rPr>
      </w:pPr>
    </w:p>
    <w:tbl>
      <w:tblPr>
        <w:tblStyle w:val="Tabela-Siatka"/>
        <w:tblW w:w="16013" w:type="dxa"/>
        <w:jc w:val="center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423"/>
        <w:gridCol w:w="2830"/>
        <w:gridCol w:w="1989"/>
        <w:gridCol w:w="3563"/>
        <w:gridCol w:w="1535"/>
        <w:gridCol w:w="1843"/>
      </w:tblGrid>
      <w:tr w:rsidR="00CC33AC" w:rsidRPr="00DA37BE" w14:paraId="4C99C848" w14:textId="77777777" w:rsidTr="00CE7A72">
        <w:trPr>
          <w:trHeight w:val="1106"/>
          <w:jc w:val="center"/>
        </w:trPr>
        <w:tc>
          <w:tcPr>
            <w:tcW w:w="2830" w:type="dxa"/>
            <w:shd w:val="clear" w:color="auto" w:fill="28BE56"/>
            <w:vAlign w:val="center"/>
          </w:tcPr>
          <w:p w14:paraId="775CB08F" w14:textId="77777777" w:rsidR="00CC33AC" w:rsidRPr="00F80C02" w:rsidRDefault="00CC33AC" w:rsidP="00B50B2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 xml:space="preserve">Położenie </w:t>
            </w:r>
          </w:p>
          <w:p w14:paraId="39EE5DDA" w14:textId="77777777" w:rsidR="00CC33AC" w:rsidRPr="00385D54" w:rsidRDefault="00CC33AC" w:rsidP="00B50B24">
            <w:pPr>
              <w:ind w:left="-78" w:right="-2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i oznaczenie nieruchomości</w:t>
            </w:r>
            <w:r w:rsidRPr="00385D54">
              <w:rPr>
                <w:b/>
                <w:szCs w:val="28"/>
              </w:rPr>
              <w:t xml:space="preserve"> </w:t>
            </w:r>
          </w:p>
        </w:tc>
        <w:tc>
          <w:tcPr>
            <w:tcW w:w="1423" w:type="dxa"/>
            <w:shd w:val="clear" w:color="auto" w:fill="28BE56"/>
            <w:vAlign w:val="center"/>
          </w:tcPr>
          <w:p w14:paraId="08935070" w14:textId="0010E036" w:rsidR="00CC33AC" w:rsidRPr="00F80C02" w:rsidRDefault="00CC33AC" w:rsidP="00B50B24">
            <w:pPr>
              <w:ind w:left="-46" w:right="-31"/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Powierzchnia</w:t>
            </w:r>
          </w:p>
          <w:p w14:paraId="16817CCE" w14:textId="77777777" w:rsidR="00CC33AC" w:rsidRPr="00385D54" w:rsidRDefault="00CC33AC" w:rsidP="00B50B24">
            <w:pPr>
              <w:ind w:left="-46" w:right="-31"/>
              <w:jc w:val="center"/>
              <w:rPr>
                <w:b/>
                <w:szCs w:val="28"/>
              </w:rPr>
            </w:pPr>
            <w:r w:rsidRPr="00F80C02">
              <w:rPr>
                <w:b/>
                <w:sz w:val="20"/>
                <w:szCs w:val="20"/>
              </w:rPr>
              <w:t>[ha]</w:t>
            </w:r>
          </w:p>
        </w:tc>
        <w:tc>
          <w:tcPr>
            <w:tcW w:w="2830" w:type="dxa"/>
            <w:shd w:val="clear" w:color="auto" w:fill="28BE56"/>
            <w:vAlign w:val="center"/>
          </w:tcPr>
          <w:p w14:paraId="009DB372" w14:textId="77777777" w:rsidR="00CC33AC" w:rsidRPr="00F80C02" w:rsidRDefault="00CC33AC" w:rsidP="00FF7691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1989" w:type="dxa"/>
            <w:shd w:val="clear" w:color="auto" w:fill="28BE56"/>
            <w:vAlign w:val="center"/>
          </w:tcPr>
          <w:p w14:paraId="3CF9D044" w14:textId="5462B2B9" w:rsidR="00CC33AC" w:rsidRPr="00F80C02" w:rsidRDefault="00CC33AC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 xml:space="preserve">Przedmiot </w:t>
            </w:r>
            <w:r>
              <w:rPr>
                <w:b/>
                <w:sz w:val="20"/>
                <w:szCs w:val="20"/>
              </w:rPr>
              <w:t>najmu</w:t>
            </w:r>
          </w:p>
        </w:tc>
        <w:tc>
          <w:tcPr>
            <w:tcW w:w="3563" w:type="dxa"/>
            <w:shd w:val="clear" w:color="auto" w:fill="28BE56"/>
          </w:tcPr>
          <w:p w14:paraId="2AADA5E7" w14:textId="77777777" w:rsidR="00CC33AC" w:rsidRDefault="00CC33AC" w:rsidP="000504D4">
            <w:pPr>
              <w:jc w:val="center"/>
              <w:rPr>
                <w:b/>
                <w:sz w:val="20"/>
                <w:szCs w:val="20"/>
              </w:rPr>
            </w:pPr>
          </w:p>
          <w:p w14:paraId="56B78EDA" w14:textId="22762D1E" w:rsidR="00CC33AC" w:rsidRPr="00F80C02" w:rsidRDefault="00CC33AC" w:rsidP="000504D4">
            <w:pPr>
              <w:jc w:val="center"/>
              <w:rPr>
                <w:b/>
                <w:sz w:val="20"/>
                <w:szCs w:val="20"/>
              </w:rPr>
            </w:pPr>
            <w:r w:rsidRPr="00F80C02">
              <w:rPr>
                <w:b/>
                <w:sz w:val="20"/>
                <w:szCs w:val="20"/>
              </w:rPr>
              <w:t>Przeznaczenie nieruchomości i sposób zagospodarowania</w:t>
            </w:r>
          </w:p>
        </w:tc>
        <w:tc>
          <w:tcPr>
            <w:tcW w:w="1535" w:type="dxa"/>
            <w:shd w:val="clear" w:color="auto" w:fill="28BE56"/>
          </w:tcPr>
          <w:p w14:paraId="76EA1E72" w14:textId="77777777" w:rsidR="00CC33AC" w:rsidRDefault="00CC33AC" w:rsidP="007D481A">
            <w:pPr>
              <w:rPr>
                <w:b/>
                <w:sz w:val="20"/>
                <w:szCs w:val="20"/>
              </w:rPr>
            </w:pPr>
          </w:p>
          <w:p w14:paraId="4951CA4B" w14:textId="580E95CB" w:rsidR="00CC33AC" w:rsidRDefault="00CE7A72" w:rsidP="00F26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miesięcznego</w:t>
            </w:r>
            <w:r w:rsidR="00F26A5D">
              <w:rPr>
                <w:b/>
                <w:sz w:val="20"/>
                <w:szCs w:val="20"/>
              </w:rPr>
              <w:t xml:space="preserve"> </w:t>
            </w:r>
            <w:r w:rsidR="00F26A5D">
              <w:rPr>
                <w:b/>
                <w:sz w:val="20"/>
                <w:szCs w:val="20"/>
              </w:rPr>
              <w:t>czynszu</w:t>
            </w:r>
            <w:r w:rsidR="00F26A5D">
              <w:rPr>
                <w:b/>
                <w:sz w:val="20"/>
                <w:szCs w:val="20"/>
              </w:rPr>
              <w:t xml:space="preserve"> netto</w:t>
            </w:r>
            <w:r w:rsidR="00640266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843" w:type="dxa"/>
            <w:shd w:val="clear" w:color="auto" w:fill="28BE56"/>
            <w:vAlign w:val="center"/>
          </w:tcPr>
          <w:p w14:paraId="5AF037CE" w14:textId="7C8E2FAE" w:rsidR="00CC33AC" w:rsidRPr="00F80C02" w:rsidRDefault="00CC33AC" w:rsidP="00F26A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 i o</w:t>
            </w:r>
            <w:r w:rsidRPr="00F80C02">
              <w:rPr>
                <w:b/>
                <w:sz w:val="20"/>
                <w:szCs w:val="20"/>
              </w:rPr>
              <w:t xml:space="preserve">kres </w:t>
            </w:r>
            <w:r w:rsidR="00F26A5D">
              <w:rPr>
                <w:b/>
                <w:sz w:val="20"/>
                <w:szCs w:val="20"/>
              </w:rPr>
              <w:t>najmu</w:t>
            </w:r>
          </w:p>
        </w:tc>
      </w:tr>
      <w:tr w:rsidR="00CC33AC" w:rsidRPr="00DA37BE" w14:paraId="6A638211" w14:textId="77777777" w:rsidTr="00CE7A72">
        <w:trPr>
          <w:trHeight w:val="4159"/>
          <w:jc w:val="center"/>
        </w:trPr>
        <w:tc>
          <w:tcPr>
            <w:tcW w:w="2830" w:type="dxa"/>
            <w:vAlign w:val="center"/>
          </w:tcPr>
          <w:p w14:paraId="42A541F4" w14:textId="78371E0A" w:rsidR="00CC33AC" w:rsidRPr="00717FAF" w:rsidRDefault="00CC33AC" w:rsidP="00F26A5D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 w:rsidRPr="00717FAF">
              <w:rPr>
                <w:rFonts w:eastAsia="Calibri" w:cs="Times New Roman"/>
                <w:sz w:val="22"/>
              </w:rPr>
              <w:t>N</w:t>
            </w:r>
            <w:r>
              <w:rPr>
                <w:rFonts w:eastAsia="Calibri" w:cs="Times New Roman"/>
                <w:sz w:val="22"/>
              </w:rPr>
              <w:t xml:space="preserve">ieruchomość gruntowa zabudowana, położona w Sieradzu , przy </w:t>
            </w:r>
            <w:r>
              <w:rPr>
                <w:rFonts w:eastAsia="Calibri" w:cs="Times New Roman"/>
                <w:sz w:val="22"/>
              </w:rPr>
              <w:br/>
              <w:t>ul. Warneńczyka 1,</w:t>
            </w:r>
            <w:r w:rsidRPr="00717FAF">
              <w:rPr>
                <w:rFonts w:eastAsia="Calibri" w:cs="Times New Roman"/>
                <w:sz w:val="22"/>
              </w:rPr>
              <w:t xml:space="preserve"> oznaczona w </w:t>
            </w:r>
            <w:r>
              <w:rPr>
                <w:rFonts w:eastAsia="Calibri" w:cs="Times New Roman"/>
                <w:sz w:val="22"/>
              </w:rPr>
              <w:t>ewidencji gruntów jako działki</w:t>
            </w:r>
            <w:r w:rsidR="00F26A5D">
              <w:rPr>
                <w:rFonts w:eastAsia="Calibri" w:cs="Times New Roman"/>
                <w:sz w:val="22"/>
              </w:rPr>
              <w:t>:</w:t>
            </w:r>
            <w:r>
              <w:rPr>
                <w:rFonts w:eastAsia="Calibri" w:cs="Times New Roman"/>
                <w:sz w:val="22"/>
              </w:rPr>
              <w:t xml:space="preserve"> nr 7192/5, 7197/4 i 7197/5 ,  </w:t>
            </w:r>
            <w:r w:rsidR="00F26A5D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w obrębie 12 miasta Sieradz, dla której Sąd Rejonowy w Sieradzu prowadzi księgę wieczystą nr</w:t>
            </w:r>
            <w:r w:rsidRPr="00717FAF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SR1</w:t>
            </w:r>
            <w:r w:rsidR="00C33EA3">
              <w:rPr>
                <w:rFonts w:eastAsia="Calibri" w:cs="Times New Roman"/>
                <w:sz w:val="22"/>
              </w:rPr>
              <w:t>S</w:t>
            </w:r>
            <w:r>
              <w:rPr>
                <w:rFonts w:eastAsia="Calibri" w:cs="Times New Roman"/>
                <w:sz w:val="22"/>
              </w:rPr>
              <w:t>/00065780/8.</w:t>
            </w:r>
          </w:p>
          <w:p w14:paraId="58E018A3" w14:textId="75886DED" w:rsidR="00CC33AC" w:rsidRPr="00717FAF" w:rsidRDefault="00CC33AC" w:rsidP="00F26A5D">
            <w:pPr>
              <w:ind w:right="24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Własność Woje</w:t>
            </w:r>
            <w:r w:rsidRPr="00717FAF">
              <w:rPr>
                <w:rFonts w:eastAsia="Calibri" w:cs="Times New Roman"/>
                <w:sz w:val="22"/>
              </w:rPr>
              <w:t>wództwa Łódzkiego.</w:t>
            </w:r>
          </w:p>
        </w:tc>
        <w:tc>
          <w:tcPr>
            <w:tcW w:w="1423" w:type="dxa"/>
            <w:vAlign w:val="center"/>
          </w:tcPr>
          <w:p w14:paraId="281E0DBE" w14:textId="5CCD54B8" w:rsidR="00CC33AC" w:rsidRPr="00717FAF" w:rsidRDefault="00CC33AC" w:rsidP="00B50B24">
            <w:pPr>
              <w:ind w:left="-100" w:right="-28"/>
              <w:jc w:val="center"/>
              <w:rPr>
                <w:sz w:val="22"/>
              </w:rPr>
            </w:pPr>
            <w:r>
              <w:rPr>
                <w:rFonts w:eastAsia="Calibri" w:cs="Times New Roman"/>
                <w:sz w:val="22"/>
              </w:rPr>
              <w:t>0,0462</w:t>
            </w:r>
          </w:p>
        </w:tc>
        <w:tc>
          <w:tcPr>
            <w:tcW w:w="2830" w:type="dxa"/>
            <w:vAlign w:val="center"/>
          </w:tcPr>
          <w:p w14:paraId="2AB21F14" w14:textId="77777777" w:rsidR="00EE2FFA" w:rsidRDefault="00EE2FFA" w:rsidP="00622C7C">
            <w:pPr>
              <w:jc w:val="left"/>
              <w:rPr>
                <w:rFonts w:eastAsia="Calibri" w:cs="Times New Roman"/>
                <w:sz w:val="22"/>
              </w:rPr>
            </w:pPr>
          </w:p>
          <w:p w14:paraId="2401F469" w14:textId="6D6B71FC" w:rsidR="00CC33AC" w:rsidRDefault="00CC33AC" w:rsidP="00622C7C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Na nieruchomości posadowiony jest budynek biurowy murowany, trzykondygnacyjny</w:t>
            </w:r>
            <w:r w:rsidR="00C33EA3">
              <w:rPr>
                <w:rFonts w:eastAsia="Calibri" w:cs="Times New Roman"/>
                <w:sz w:val="22"/>
              </w:rPr>
              <w:t xml:space="preserve"> </w:t>
            </w:r>
            <w:r w:rsidR="00C33EA3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o powierzchni użytkowej 738,00 m</w:t>
            </w:r>
            <w:r w:rsidRPr="00CC33AC"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 oraz dwa garaże </w:t>
            </w:r>
            <w:r w:rsidR="00C33EA3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 xml:space="preserve">o powierzchni użytkowej </w:t>
            </w:r>
            <w:r w:rsidR="00246DA8">
              <w:rPr>
                <w:rFonts w:eastAsia="Calibri" w:cs="Times New Roman"/>
                <w:sz w:val="22"/>
              </w:rPr>
              <w:br/>
            </w:r>
            <w:r w:rsidR="00EE2FFA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48,00 m</w:t>
            </w:r>
            <w:r w:rsidRPr="00CC33AC">
              <w:rPr>
                <w:rFonts w:eastAsia="Calibri" w:cs="Times New Roman"/>
                <w:sz w:val="22"/>
                <w:vertAlign w:val="superscript"/>
              </w:rPr>
              <w:t>2</w:t>
            </w:r>
            <w:r>
              <w:rPr>
                <w:rFonts w:eastAsia="Calibri" w:cs="Times New Roman"/>
                <w:sz w:val="22"/>
              </w:rPr>
              <w:t xml:space="preserve"> każdy. Budynek biurowy przyłączony jest do sieci: </w:t>
            </w:r>
            <w:proofErr w:type="spellStart"/>
            <w:r>
              <w:rPr>
                <w:rFonts w:eastAsia="Calibri" w:cs="Times New Roman"/>
                <w:sz w:val="22"/>
              </w:rPr>
              <w:t>wodno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 -kanalizacyjnej, elektrycznej i posiada lokalne c.o. oraz instalację alarmową. Garaże posiadają instalację elektryczną.</w:t>
            </w:r>
          </w:p>
          <w:p w14:paraId="7A0A376F" w14:textId="77777777" w:rsidR="00CC33AC" w:rsidRPr="00CF334E" w:rsidRDefault="00CC33AC" w:rsidP="00B86D21">
            <w:pPr>
              <w:ind w:firstLine="317"/>
              <w:rPr>
                <w:rFonts w:eastAsia="Calibri" w:cs="Times New Roman"/>
                <w:sz w:val="22"/>
              </w:rPr>
            </w:pPr>
          </w:p>
        </w:tc>
        <w:tc>
          <w:tcPr>
            <w:tcW w:w="1989" w:type="dxa"/>
            <w:vAlign w:val="center"/>
          </w:tcPr>
          <w:p w14:paraId="6D37930F" w14:textId="62BA741C" w:rsidR="00CC33AC" w:rsidRPr="00E06BCE" w:rsidRDefault="00CC33AC" w:rsidP="00CC33AC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Przedmiotem najmu będą pomieszczenia biurowe o łącznej powierzchni </w:t>
            </w:r>
            <w:r w:rsidR="00C33EA3">
              <w:rPr>
                <w:rFonts w:eastAsia="Calibri" w:cs="Times New Roman"/>
                <w:sz w:val="22"/>
              </w:rPr>
              <w:br/>
            </w:r>
            <w:r>
              <w:rPr>
                <w:rFonts w:eastAsia="Calibri" w:cs="Times New Roman"/>
                <w:sz w:val="22"/>
              </w:rPr>
              <w:t>80,05 m</w:t>
            </w:r>
            <w:r w:rsidRPr="00CC33AC">
              <w:rPr>
                <w:rFonts w:eastAsia="Calibri" w:cs="Times New Roman"/>
                <w:sz w:val="22"/>
                <w:vertAlign w:val="superscript"/>
              </w:rPr>
              <w:t xml:space="preserve">2 </w:t>
            </w:r>
            <w:r>
              <w:rPr>
                <w:rFonts w:eastAsia="Calibri" w:cs="Times New Roman"/>
                <w:sz w:val="22"/>
              </w:rPr>
              <w:t>znajdujące się na parterze budynku biurowego</w:t>
            </w:r>
            <w:r w:rsidR="00F26A5D">
              <w:rPr>
                <w:rFonts w:eastAsia="Calibri" w:cs="Times New Roman"/>
                <w:sz w:val="22"/>
              </w:rPr>
              <w:t xml:space="preserve"> usytuowanego na działce  nr 7192/5.</w:t>
            </w:r>
          </w:p>
        </w:tc>
        <w:tc>
          <w:tcPr>
            <w:tcW w:w="3563" w:type="dxa"/>
          </w:tcPr>
          <w:p w14:paraId="081199B2" w14:textId="77777777" w:rsidR="00CC33AC" w:rsidRPr="00443060" w:rsidRDefault="00CC33AC" w:rsidP="007F3D43">
            <w:pPr>
              <w:rPr>
                <w:sz w:val="4"/>
                <w:szCs w:val="4"/>
              </w:rPr>
            </w:pPr>
          </w:p>
          <w:p w14:paraId="173F9D68" w14:textId="77777777" w:rsidR="00EE2FFA" w:rsidRDefault="00EE2FFA" w:rsidP="009B2880">
            <w:pPr>
              <w:jc w:val="left"/>
              <w:rPr>
                <w:sz w:val="22"/>
              </w:rPr>
            </w:pPr>
          </w:p>
          <w:p w14:paraId="02845A5A" w14:textId="77777777" w:rsidR="00EE2FFA" w:rsidRDefault="00EE2FFA" w:rsidP="009B2880">
            <w:pPr>
              <w:jc w:val="left"/>
              <w:rPr>
                <w:sz w:val="22"/>
              </w:rPr>
            </w:pPr>
          </w:p>
          <w:p w14:paraId="2641EB1A" w14:textId="27EF4B2A" w:rsidR="00CC33AC" w:rsidRDefault="00F26A5D" w:rsidP="009B2880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Brak obowiązującego miejscowego planu zagospodarowania przestrzennego. </w:t>
            </w:r>
            <w:r w:rsidR="00CC33AC">
              <w:rPr>
                <w:sz w:val="22"/>
              </w:rPr>
              <w:t xml:space="preserve">Zgodnie ze studium uwarunkowań i kierunków zagospodarowania przestrzennego zatwierdzonym uchwałą </w:t>
            </w:r>
            <w:r>
              <w:rPr>
                <w:sz w:val="22"/>
              </w:rPr>
              <w:br/>
            </w:r>
            <w:r w:rsidR="00EE2FFA">
              <w:rPr>
                <w:sz w:val="22"/>
              </w:rPr>
              <w:t>N</w:t>
            </w:r>
            <w:r w:rsidR="00CC33AC">
              <w:rPr>
                <w:sz w:val="22"/>
              </w:rPr>
              <w:t xml:space="preserve">r </w:t>
            </w:r>
            <w:r w:rsidR="00EE2FFA">
              <w:rPr>
                <w:sz w:val="22"/>
              </w:rPr>
              <w:t>XVIII/133/12</w:t>
            </w:r>
            <w:r w:rsidR="00CC33AC">
              <w:rPr>
                <w:sz w:val="22"/>
              </w:rPr>
              <w:t xml:space="preserve"> Rady Miejskiej </w:t>
            </w:r>
            <w:r>
              <w:rPr>
                <w:sz w:val="22"/>
              </w:rPr>
              <w:br/>
            </w:r>
            <w:r w:rsidR="00CC33AC">
              <w:rPr>
                <w:sz w:val="22"/>
              </w:rPr>
              <w:t xml:space="preserve">w </w:t>
            </w:r>
            <w:r w:rsidR="00EE2FFA">
              <w:rPr>
                <w:sz w:val="22"/>
              </w:rPr>
              <w:t>Sieradzu</w:t>
            </w:r>
            <w:r w:rsidR="00CC33AC">
              <w:rPr>
                <w:sz w:val="22"/>
              </w:rPr>
              <w:t xml:space="preserve"> działki położone są </w:t>
            </w:r>
            <w:r>
              <w:rPr>
                <w:sz w:val="22"/>
              </w:rPr>
              <w:br/>
            </w:r>
            <w:r w:rsidR="00EE2FFA">
              <w:rPr>
                <w:sz w:val="22"/>
              </w:rPr>
              <w:t>w granicach obszaru oznaczonego 1U, dla którego studium określa kierunek zagospodarowania jako zabudowę usługową (do utrwalenia i uzupełnień)</w:t>
            </w:r>
          </w:p>
          <w:p w14:paraId="6F9E63E4" w14:textId="77777777" w:rsidR="00CC33AC" w:rsidRPr="00443060" w:rsidRDefault="00CC33AC" w:rsidP="007F3D43">
            <w:pPr>
              <w:rPr>
                <w:sz w:val="16"/>
                <w:szCs w:val="16"/>
              </w:rPr>
            </w:pPr>
          </w:p>
          <w:p w14:paraId="20F6799B" w14:textId="77777777" w:rsidR="00CC33AC" w:rsidRPr="00443060" w:rsidRDefault="00CC33AC" w:rsidP="00F80C02">
            <w:pPr>
              <w:jc w:val="left"/>
              <w:rPr>
                <w:sz w:val="16"/>
                <w:szCs w:val="16"/>
              </w:rPr>
            </w:pPr>
          </w:p>
          <w:p w14:paraId="041E31CC" w14:textId="458786D1" w:rsidR="00CC33AC" w:rsidRPr="007F3D43" w:rsidRDefault="00CC33AC" w:rsidP="00F80C02">
            <w:pPr>
              <w:jc w:val="left"/>
            </w:pPr>
          </w:p>
        </w:tc>
        <w:tc>
          <w:tcPr>
            <w:tcW w:w="1535" w:type="dxa"/>
          </w:tcPr>
          <w:p w14:paraId="59CF608A" w14:textId="77777777" w:rsidR="00CC33AC" w:rsidRDefault="00CC33AC" w:rsidP="00CC33AC">
            <w:pPr>
              <w:jc w:val="left"/>
              <w:rPr>
                <w:sz w:val="22"/>
              </w:rPr>
            </w:pPr>
          </w:p>
          <w:p w14:paraId="2D507650" w14:textId="77777777" w:rsidR="00CE7A72" w:rsidRDefault="00CE7A72" w:rsidP="00CC33AC">
            <w:pPr>
              <w:jc w:val="left"/>
              <w:rPr>
                <w:sz w:val="22"/>
              </w:rPr>
            </w:pPr>
          </w:p>
          <w:p w14:paraId="260D8D12" w14:textId="77777777" w:rsidR="00CE7A72" w:rsidRDefault="00CE7A72" w:rsidP="00CC33AC">
            <w:pPr>
              <w:jc w:val="left"/>
              <w:rPr>
                <w:sz w:val="22"/>
              </w:rPr>
            </w:pPr>
          </w:p>
          <w:p w14:paraId="4E639B2B" w14:textId="77777777" w:rsidR="00CE7A72" w:rsidRDefault="00CE7A72" w:rsidP="00CC33AC">
            <w:pPr>
              <w:jc w:val="left"/>
              <w:rPr>
                <w:sz w:val="22"/>
              </w:rPr>
            </w:pPr>
          </w:p>
          <w:p w14:paraId="0BAF5278" w14:textId="77777777" w:rsidR="00CE7A72" w:rsidRDefault="00CE7A72" w:rsidP="00CC33AC">
            <w:pPr>
              <w:jc w:val="left"/>
              <w:rPr>
                <w:sz w:val="22"/>
              </w:rPr>
            </w:pPr>
          </w:p>
          <w:p w14:paraId="4F602231" w14:textId="77777777" w:rsidR="00CE7A72" w:rsidRDefault="00CE7A72" w:rsidP="00CC33AC">
            <w:pPr>
              <w:jc w:val="left"/>
              <w:rPr>
                <w:sz w:val="22"/>
              </w:rPr>
            </w:pPr>
          </w:p>
          <w:p w14:paraId="32B04ED8" w14:textId="711ACC2E" w:rsidR="00CE7A72" w:rsidRDefault="00CE7A72" w:rsidP="00CE7A7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818,91 zł</w:t>
            </w:r>
          </w:p>
        </w:tc>
        <w:tc>
          <w:tcPr>
            <w:tcW w:w="1843" w:type="dxa"/>
            <w:vAlign w:val="center"/>
          </w:tcPr>
          <w:p w14:paraId="7F244C1C" w14:textId="77777777" w:rsidR="00CC33AC" w:rsidRDefault="00CC33AC" w:rsidP="00CC33AC">
            <w:pPr>
              <w:jc w:val="left"/>
              <w:rPr>
                <w:sz w:val="22"/>
              </w:rPr>
            </w:pPr>
            <w:r>
              <w:rPr>
                <w:sz w:val="22"/>
              </w:rPr>
              <w:t>Bezprzetargowo</w:t>
            </w:r>
          </w:p>
          <w:p w14:paraId="50903423" w14:textId="77777777" w:rsidR="00CC33AC" w:rsidRDefault="00CC33AC" w:rsidP="00CC33AC">
            <w:pPr>
              <w:jc w:val="left"/>
              <w:rPr>
                <w:sz w:val="22"/>
              </w:rPr>
            </w:pPr>
          </w:p>
          <w:p w14:paraId="24FE3875" w14:textId="77777777" w:rsidR="00CC33AC" w:rsidRDefault="00CC33AC" w:rsidP="00CC33AC">
            <w:pPr>
              <w:jc w:val="left"/>
              <w:rPr>
                <w:sz w:val="22"/>
              </w:rPr>
            </w:pPr>
          </w:p>
          <w:p w14:paraId="1569119D" w14:textId="472D03F9" w:rsidR="00CC33AC" w:rsidRDefault="00CC33AC" w:rsidP="00CC33AC">
            <w:pPr>
              <w:jc w:val="left"/>
              <w:rPr>
                <w:sz w:val="22"/>
              </w:rPr>
            </w:pPr>
            <w:r>
              <w:rPr>
                <w:sz w:val="22"/>
              </w:rPr>
              <w:t>Na czas oznaczony</w:t>
            </w:r>
          </w:p>
          <w:p w14:paraId="7AD577D8" w14:textId="669E8E6A" w:rsidR="00CC33AC" w:rsidRPr="007F3D43" w:rsidRDefault="00CC33AC" w:rsidP="00CC33AC">
            <w:pPr>
              <w:jc w:val="left"/>
            </w:pPr>
            <w:r>
              <w:rPr>
                <w:sz w:val="22"/>
              </w:rPr>
              <w:t>do dnia 31.10.2020 r.</w:t>
            </w:r>
          </w:p>
        </w:tc>
      </w:tr>
    </w:tbl>
    <w:p w14:paraId="359DA38D" w14:textId="3A66E5AC" w:rsidR="00640266" w:rsidRDefault="00640266" w:rsidP="00640266">
      <w:pPr>
        <w:jc w:val="left"/>
        <w:rPr>
          <w:bCs/>
          <w:sz w:val="20"/>
          <w:szCs w:val="20"/>
        </w:rPr>
      </w:pPr>
      <w:r w:rsidRPr="0089636B">
        <w:rPr>
          <w:rFonts w:cs="Times New Roman"/>
          <w:bCs/>
          <w:szCs w:val="28"/>
          <w:vertAlign w:val="superscript"/>
        </w:rPr>
        <w:t>⁎</w:t>
      </w:r>
      <w:r w:rsidRPr="00CB7558">
        <w:rPr>
          <w:bCs/>
          <w:sz w:val="20"/>
          <w:szCs w:val="20"/>
        </w:rPr>
        <w:t xml:space="preserve"> 1. Do miesięcznego czynszu zostanie doliczony podatek VAT, zgodnie z obowiązującymi przepisami</w:t>
      </w:r>
      <w:r>
        <w:rPr>
          <w:bCs/>
          <w:sz w:val="20"/>
          <w:szCs w:val="20"/>
        </w:rPr>
        <w:t>.</w:t>
      </w:r>
    </w:p>
    <w:p w14:paraId="7B983521" w14:textId="23C44383" w:rsidR="00640266" w:rsidRDefault="00640266" w:rsidP="00640266">
      <w:pPr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2. Czynsz będzie płatny miesięcznie z góry, w terminie 14 dni od daty wystawienia faktury przez Wynajmującego.</w:t>
      </w:r>
    </w:p>
    <w:p w14:paraId="503C5535" w14:textId="77777777" w:rsidR="00640266" w:rsidRPr="00B01F12" w:rsidRDefault="00640266" w:rsidP="00640266">
      <w:pPr>
        <w:jc w:val="left"/>
        <w:rPr>
          <w:b/>
          <w:sz w:val="20"/>
          <w:szCs w:val="20"/>
        </w:rPr>
      </w:pPr>
    </w:p>
    <w:p w14:paraId="640AEC16" w14:textId="2DF1FB30" w:rsidR="009372A2" w:rsidRDefault="009372A2" w:rsidP="009372A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CC33AC">
        <w:rPr>
          <w:b/>
          <w:szCs w:val="24"/>
        </w:rPr>
        <w:t>9</w:t>
      </w:r>
      <w:r w:rsidR="00F80C02">
        <w:rPr>
          <w:b/>
          <w:szCs w:val="24"/>
        </w:rPr>
        <w:t xml:space="preserve"> do 3</w:t>
      </w:r>
      <w:r w:rsidR="00CC33AC">
        <w:rPr>
          <w:b/>
          <w:szCs w:val="24"/>
        </w:rPr>
        <w:t>0</w:t>
      </w:r>
      <w:r w:rsidR="00F80C02">
        <w:rPr>
          <w:b/>
          <w:szCs w:val="24"/>
        </w:rPr>
        <w:t xml:space="preserve"> czerwca 2020</w:t>
      </w:r>
      <w:r>
        <w:rPr>
          <w:b/>
          <w:szCs w:val="24"/>
        </w:rPr>
        <w:t xml:space="preserve"> roku</w:t>
      </w:r>
      <w:r w:rsidRPr="0081648B">
        <w:rPr>
          <w:b/>
          <w:szCs w:val="24"/>
        </w:rPr>
        <w:t>.</w:t>
      </w:r>
    </w:p>
    <w:p w14:paraId="120FF6E4" w14:textId="250B20E6" w:rsidR="009372A2" w:rsidRDefault="009372A2" w:rsidP="009372A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 xml:space="preserve">Sprawę prowadzi </w:t>
      </w:r>
      <w:r w:rsidR="000504D4">
        <w:rPr>
          <w:b/>
          <w:sz w:val="26"/>
          <w:szCs w:val="24"/>
        </w:rPr>
        <w:t>A</w:t>
      </w:r>
      <w:r w:rsidR="00F80C02">
        <w:rPr>
          <w:b/>
          <w:sz w:val="26"/>
          <w:szCs w:val="24"/>
        </w:rPr>
        <w:t>neta Stępniak-Pytel</w:t>
      </w:r>
      <w:r>
        <w:rPr>
          <w:b/>
          <w:sz w:val="26"/>
          <w:szCs w:val="24"/>
        </w:rPr>
        <w:t>, tel. 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0504D4">
        <w:rPr>
          <w:b/>
          <w:sz w:val="26"/>
          <w:szCs w:val="24"/>
        </w:rPr>
        <w:t>2</w:t>
      </w:r>
      <w:r w:rsidRPr="001240F8">
        <w:rPr>
          <w:b/>
          <w:sz w:val="26"/>
          <w:szCs w:val="24"/>
        </w:rPr>
        <w:t>.</w:t>
      </w:r>
      <w:r w:rsidR="00CE4A35">
        <w:rPr>
          <w:b/>
          <w:sz w:val="26"/>
          <w:szCs w:val="24"/>
        </w:rPr>
        <w:t xml:space="preserve"> </w:t>
      </w:r>
    </w:p>
    <w:sectPr w:rsidR="009372A2" w:rsidSect="00C6508C">
      <w:footerReference w:type="default" r:id="rId7"/>
      <w:pgSz w:w="16838" w:h="11906" w:orient="landscape"/>
      <w:pgMar w:top="523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D2EF7" w14:textId="77777777" w:rsidR="00B43A3C" w:rsidRDefault="00B43A3C" w:rsidP="00C02470">
      <w:pPr>
        <w:spacing w:line="240" w:lineRule="auto"/>
      </w:pPr>
      <w:r>
        <w:separator/>
      </w:r>
    </w:p>
  </w:endnote>
  <w:endnote w:type="continuationSeparator" w:id="0">
    <w:p w14:paraId="7C4D55C5" w14:textId="77777777" w:rsidR="00B43A3C" w:rsidRDefault="00B43A3C" w:rsidP="00C024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138C85EC" w14:textId="77777777" w:rsidR="00F73437" w:rsidRPr="006A508A" w:rsidRDefault="00CF334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565DA7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4812BF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10FA60DD" w14:textId="77777777" w:rsidR="00F73437" w:rsidRDefault="00B43A3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43BF0" w14:textId="77777777" w:rsidR="00B43A3C" w:rsidRDefault="00B43A3C" w:rsidP="00C02470">
      <w:pPr>
        <w:spacing w:line="240" w:lineRule="auto"/>
      </w:pPr>
      <w:r>
        <w:separator/>
      </w:r>
    </w:p>
  </w:footnote>
  <w:footnote w:type="continuationSeparator" w:id="0">
    <w:p w14:paraId="4FCB8E3C" w14:textId="77777777" w:rsidR="00B43A3C" w:rsidRDefault="00B43A3C" w:rsidP="00C0247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E783A"/>
    <w:multiLevelType w:val="hybridMultilevel"/>
    <w:tmpl w:val="5080A6C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12B57E5"/>
    <w:multiLevelType w:val="hybridMultilevel"/>
    <w:tmpl w:val="438499A4"/>
    <w:lvl w:ilvl="0" w:tplc="94AE6FD8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94C7C"/>
    <w:multiLevelType w:val="hybridMultilevel"/>
    <w:tmpl w:val="F25EA684"/>
    <w:lvl w:ilvl="0" w:tplc="1F123B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" w15:restartNumberingAfterBreak="0">
    <w:nsid w:val="34A01CB8"/>
    <w:multiLevelType w:val="hybridMultilevel"/>
    <w:tmpl w:val="C7CC8224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3B295C4B"/>
    <w:multiLevelType w:val="hybridMultilevel"/>
    <w:tmpl w:val="DEEA4A6C"/>
    <w:lvl w:ilvl="0" w:tplc="0415000F">
      <w:start w:val="1"/>
      <w:numFmt w:val="decimal"/>
      <w:lvlText w:val="%1.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" w15:restartNumberingAfterBreak="0">
    <w:nsid w:val="607955F5"/>
    <w:multiLevelType w:val="hybridMultilevel"/>
    <w:tmpl w:val="C2D4DDEE"/>
    <w:lvl w:ilvl="0" w:tplc="292AA684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69E36EFA"/>
    <w:multiLevelType w:val="hybridMultilevel"/>
    <w:tmpl w:val="D3A616C8"/>
    <w:lvl w:ilvl="0" w:tplc="0415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73902719"/>
    <w:multiLevelType w:val="hybridMultilevel"/>
    <w:tmpl w:val="27BEFB4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A2"/>
    <w:rsid w:val="00011D27"/>
    <w:rsid w:val="000417CE"/>
    <w:rsid w:val="00043626"/>
    <w:rsid w:val="000504D4"/>
    <w:rsid w:val="00063CA6"/>
    <w:rsid w:val="0007386B"/>
    <w:rsid w:val="0007396F"/>
    <w:rsid w:val="000A4925"/>
    <w:rsid w:val="000D4328"/>
    <w:rsid w:val="00154E56"/>
    <w:rsid w:val="00175CC9"/>
    <w:rsid w:val="001C5B07"/>
    <w:rsid w:val="001D79CA"/>
    <w:rsid w:val="001E013B"/>
    <w:rsid w:val="001E1F77"/>
    <w:rsid w:val="00213B00"/>
    <w:rsid w:val="0022643F"/>
    <w:rsid w:val="00235CA0"/>
    <w:rsid w:val="00246DA8"/>
    <w:rsid w:val="00367243"/>
    <w:rsid w:val="00385D54"/>
    <w:rsid w:val="003A4D2D"/>
    <w:rsid w:val="003D5E69"/>
    <w:rsid w:val="00424BAF"/>
    <w:rsid w:val="00443060"/>
    <w:rsid w:val="004620A2"/>
    <w:rsid w:val="00465CB4"/>
    <w:rsid w:val="004812BF"/>
    <w:rsid w:val="004C1928"/>
    <w:rsid w:val="004D1A1A"/>
    <w:rsid w:val="004E2700"/>
    <w:rsid w:val="00512E35"/>
    <w:rsid w:val="00523D28"/>
    <w:rsid w:val="00530C2D"/>
    <w:rsid w:val="00546AB1"/>
    <w:rsid w:val="00563556"/>
    <w:rsid w:val="00565DA7"/>
    <w:rsid w:val="005A5B81"/>
    <w:rsid w:val="005C4768"/>
    <w:rsid w:val="005F4E90"/>
    <w:rsid w:val="00601C76"/>
    <w:rsid w:val="00621B7E"/>
    <w:rsid w:val="00622C7C"/>
    <w:rsid w:val="00624C1E"/>
    <w:rsid w:val="00640266"/>
    <w:rsid w:val="0066461E"/>
    <w:rsid w:val="006D53A4"/>
    <w:rsid w:val="00723C09"/>
    <w:rsid w:val="00771C06"/>
    <w:rsid w:val="00790003"/>
    <w:rsid w:val="00794312"/>
    <w:rsid w:val="00794EE3"/>
    <w:rsid w:val="007D481A"/>
    <w:rsid w:val="007F3D43"/>
    <w:rsid w:val="00834B73"/>
    <w:rsid w:val="00845A8A"/>
    <w:rsid w:val="008752E4"/>
    <w:rsid w:val="008E4EB2"/>
    <w:rsid w:val="009262DA"/>
    <w:rsid w:val="009372A2"/>
    <w:rsid w:val="00937602"/>
    <w:rsid w:val="00944267"/>
    <w:rsid w:val="0097228C"/>
    <w:rsid w:val="0098635D"/>
    <w:rsid w:val="00997A14"/>
    <w:rsid w:val="009A6667"/>
    <w:rsid w:val="009B2880"/>
    <w:rsid w:val="009C6CA9"/>
    <w:rsid w:val="009F7F23"/>
    <w:rsid w:val="00A149FE"/>
    <w:rsid w:val="00A52164"/>
    <w:rsid w:val="00A7227F"/>
    <w:rsid w:val="00A87BFB"/>
    <w:rsid w:val="00A977AF"/>
    <w:rsid w:val="00AF370C"/>
    <w:rsid w:val="00B01F12"/>
    <w:rsid w:val="00B05A51"/>
    <w:rsid w:val="00B13ED1"/>
    <w:rsid w:val="00B174A3"/>
    <w:rsid w:val="00B43A3C"/>
    <w:rsid w:val="00B86D21"/>
    <w:rsid w:val="00B9048B"/>
    <w:rsid w:val="00BF36FC"/>
    <w:rsid w:val="00BF749A"/>
    <w:rsid w:val="00C02470"/>
    <w:rsid w:val="00C33EA3"/>
    <w:rsid w:val="00C3480F"/>
    <w:rsid w:val="00C871A0"/>
    <w:rsid w:val="00C940D5"/>
    <w:rsid w:val="00CA56A0"/>
    <w:rsid w:val="00CC3144"/>
    <w:rsid w:val="00CC33AC"/>
    <w:rsid w:val="00CE4A35"/>
    <w:rsid w:val="00CE7A72"/>
    <w:rsid w:val="00CF334E"/>
    <w:rsid w:val="00D02B95"/>
    <w:rsid w:val="00D118BA"/>
    <w:rsid w:val="00D25FA5"/>
    <w:rsid w:val="00D9172C"/>
    <w:rsid w:val="00DA4ABD"/>
    <w:rsid w:val="00DB7B30"/>
    <w:rsid w:val="00DC6E3A"/>
    <w:rsid w:val="00E06BCE"/>
    <w:rsid w:val="00E25737"/>
    <w:rsid w:val="00E932A1"/>
    <w:rsid w:val="00EA6297"/>
    <w:rsid w:val="00EA7364"/>
    <w:rsid w:val="00EA78EE"/>
    <w:rsid w:val="00EB03F3"/>
    <w:rsid w:val="00EC2BE5"/>
    <w:rsid w:val="00EE2FFA"/>
    <w:rsid w:val="00F026D6"/>
    <w:rsid w:val="00F0282E"/>
    <w:rsid w:val="00F26A5D"/>
    <w:rsid w:val="00F4776A"/>
    <w:rsid w:val="00F75A80"/>
    <w:rsid w:val="00F80C02"/>
    <w:rsid w:val="00F84C2F"/>
    <w:rsid w:val="00FE5FF8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F203"/>
  <w15:docId w15:val="{585869DA-999E-434D-8982-940A2D88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2A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372A2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9372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72A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9372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C31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12</cp:revision>
  <cp:lastPrinted>2020-05-26T11:18:00Z</cp:lastPrinted>
  <dcterms:created xsi:type="dcterms:W3CDTF">2020-06-02T07:01:00Z</dcterms:created>
  <dcterms:modified xsi:type="dcterms:W3CDTF">2020-06-04T05:51:00Z</dcterms:modified>
</cp:coreProperties>
</file>