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66162" w14:textId="147C3487" w:rsidR="005221FF" w:rsidRPr="000312B0" w:rsidRDefault="000312B0" w:rsidP="000312B0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12B0">
        <w:rPr>
          <w:rFonts w:ascii="Times New Roman" w:hAnsi="Times New Roman" w:cs="Times New Roman"/>
          <w:b/>
          <w:bCs/>
          <w:sz w:val="32"/>
          <w:szCs w:val="32"/>
        </w:rPr>
        <w:t>ZARZĄD NIERUCHOMOŚCI WOJEWÓDZTWA ŁÓDZKIEGO</w:t>
      </w:r>
    </w:p>
    <w:p w14:paraId="530A24AF" w14:textId="0FA7F449" w:rsidR="000312B0" w:rsidRDefault="000312B0" w:rsidP="000312B0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12B0">
        <w:rPr>
          <w:rFonts w:ascii="Times New Roman" w:hAnsi="Times New Roman" w:cs="Times New Roman"/>
          <w:b/>
          <w:bCs/>
          <w:sz w:val="28"/>
          <w:szCs w:val="28"/>
        </w:rPr>
        <w:t>działający w imieniu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0312B0">
        <w:rPr>
          <w:rFonts w:ascii="Times New Roman" w:hAnsi="Times New Roman" w:cs="Times New Roman"/>
          <w:b/>
          <w:bCs/>
          <w:sz w:val="32"/>
          <w:szCs w:val="32"/>
        </w:rPr>
        <w:t>ZARZĄDU WOJEWÓDZTWA ŁÓDZKIEGO</w:t>
      </w:r>
    </w:p>
    <w:p w14:paraId="395357A8" w14:textId="020A1932" w:rsidR="000312B0" w:rsidRPr="000312B0" w:rsidRDefault="000312B0" w:rsidP="000312B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2B0">
        <w:rPr>
          <w:rFonts w:ascii="Times New Roman" w:hAnsi="Times New Roman" w:cs="Times New Roman"/>
          <w:b/>
          <w:bCs/>
          <w:sz w:val="28"/>
          <w:szCs w:val="28"/>
        </w:rPr>
        <w:t>ogłasza na dzień 2</w:t>
      </w:r>
      <w:r w:rsidR="008835D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12B0">
        <w:rPr>
          <w:rFonts w:ascii="Times New Roman" w:hAnsi="Times New Roman" w:cs="Times New Roman"/>
          <w:b/>
          <w:bCs/>
          <w:sz w:val="28"/>
          <w:szCs w:val="28"/>
        </w:rPr>
        <w:t xml:space="preserve"> maja 2021 roku</w:t>
      </w:r>
    </w:p>
    <w:p w14:paraId="451207D4" w14:textId="13022153" w:rsidR="000312B0" w:rsidRDefault="000312B0" w:rsidP="000312B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2B0">
        <w:rPr>
          <w:rFonts w:ascii="Times New Roman" w:hAnsi="Times New Roman" w:cs="Times New Roman"/>
          <w:b/>
          <w:bCs/>
          <w:sz w:val="28"/>
          <w:szCs w:val="28"/>
        </w:rPr>
        <w:t xml:space="preserve">przetarg ustny ograniczony na najem miejsc postojowych usytuowanych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312B0">
        <w:rPr>
          <w:rFonts w:ascii="Times New Roman" w:hAnsi="Times New Roman" w:cs="Times New Roman"/>
          <w:b/>
          <w:bCs/>
          <w:sz w:val="28"/>
          <w:szCs w:val="28"/>
        </w:rPr>
        <w:t>na nieruchomości</w:t>
      </w:r>
      <w:r w:rsidR="007907DB">
        <w:rPr>
          <w:rFonts w:ascii="Times New Roman" w:hAnsi="Times New Roman" w:cs="Times New Roman"/>
          <w:b/>
          <w:bCs/>
          <w:sz w:val="28"/>
          <w:szCs w:val="28"/>
        </w:rPr>
        <w:t>ach</w:t>
      </w:r>
      <w:r w:rsidRPr="000312B0">
        <w:rPr>
          <w:rFonts w:ascii="Times New Roman" w:hAnsi="Times New Roman" w:cs="Times New Roman"/>
          <w:b/>
          <w:bCs/>
          <w:sz w:val="28"/>
          <w:szCs w:val="28"/>
        </w:rPr>
        <w:t xml:space="preserve"> położon</w:t>
      </w:r>
      <w:r w:rsidR="007907DB">
        <w:rPr>
          <w:rFonts w:ascii="Times New Roman" w:hAnsi="Times New Roman" w:cs="Times New Roman"/>
          <w:b/>
          <w:bCs/>
          <w:sz w:val="28"/>
          <w:szCs w:val="28"/>
        </w:rPr>
        <w:t>ych</w:t>
      </w:r>
      <w:r w:rsidRPr="000312B0">
        <w:rPr>
          <w:rFonts w:ascii="Times New Roman" w:hAnsi="Times New Roman" w:cs="Times New Roman"/>
          <w:b/>
          <w:bCs/>
          <w:sz w:val="28"/>
          <w:szCs w:val="28"/>
        </w:rPr>
        <w:t xml:space="preserve"> w Łodzi przy ul. Kamińskiego 7-9</w:t>
      </w:r>
    </w:p>
    <w:p w14:paraId="0AC4CCE9" w14:textId="3AF5B33A" w:rsidR="000312B0" w:rsidRDefault="000312B0" w:rsidP="000312B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E994D4" w14:textId="22A934E7" w:rsidR="000312B0" w:rsidRDefault="000312B0" w:rsidP="000312B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5F4953" w14:textId="728CD2F6" w:rsidR="00BC2ADD" w:rsidRDefault="00BC2ADD" w:rsidP="000312B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CACFD" w14:textId="3E4AAE7F" w:rsidR="007907DB" w:rsidRDefault="007F36DA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7907DB">
        <w:rPr>
          <w:rFonts w:ascii="Times New Roman" w:hAnsi="Times New Roman" w:cs="Times New Roman"/>
          <w:sz w:val="24"/>
          <w:szCs w:val="24"/>
        </w:rPr>
        <w:t>dotyczy nieruchomości będących własnością Województwa Łódzkiego, położonych na dwóch przyległych do siebie działkach, w obrębie geodezyjnym S-2 miasta Łodzi, oznaczon</w:t>
      </w:r>
      <w:r w:rsidR="00A028D4">
        <w:rPr>
          <w:rFonts w:ascii="Times New Roman" w:hAnsi="Times New Roman" w:cs="Times New Roman"/>
          <w:sz w:val="24"/>
          <w:szCs w:val="24"/>
        </w:rPr>
        <w:t>ych</w:t>
      </w:r>
      <w:r w:rsidR="007907DB">
        <w:rPr>
          <w:rFonts w:ascii="Times New Roman" w:hAnsi="Times New Roman" w:cs="Times New Roman"/>
          <w:sz w:val="24"/>
          <w:szCs w:val="24"/>
        </w:rPr>
        <w:t xml:space="preserve"> w rejestrze gruntów jako działki gruntu </w:t>
      </w:r>
      <w:r w:rsidR="007907DB" w:rsidRPr="00BC2ADD">
        <w:rPr>
          <w:rFonts w:ascii="Times New Roman" w:hAnsi="Times New Roman" w:cs="Times New Roman"/>
          <w:sz w:val="24"/>
          <w:szCs w:val="24"/>
        </w:rPr>
        <w:t>nr 25/3 i 25/4</w:t>
      </w:r>
      <w:r w:rsidR="007907DB">
        <w:rPr>
          <w:rFonts w:ascii="Times New Roman" w:hAnsi="Times New Roman" w:cs="Times New Roman"/>
          <w:sz w:val="24"/>
          <w:szCs w:val="24"/>
        </w:rPr>
        <w:t xml:space="preserve"> o łącznej powierzchni gruntu 0,2874 ha</w:t>
      </w:r>
      <w:r w:rsidR="007A66DB">
        <w:rPr>
          <w:rFonts w:ascii="Times New Roman" w:hAnsi="Times New Roman" w:cs="Times New Roman"/>
          <w:sz w:val="24"/>
          <w:szCs w:val="24"/>
        </w:rPr>
        <w:t xml:space="preserve">, dla których </w:t>
      </w:r>
      <w:r w:rsidR="007907DB" w:rsidRPr="00BC2ADD">
        <w:rPr>
          <w:rFonts w:ascii="Times New Roman" w:hAnsi="Times New Roman" w:cs="Times New Roman"/>
          <w:sz w:val="24"/>
          <w:szCs w:val="24"/>
        </w:rPr>
        <w:t xml:space="preserve">Sąd </w:t>
      </w:r>
      <w:r w:rsidR="007907DB">
        <w:rPr>
          <w:rFonts w:ascii="Times New Roman" w:hAnsi="Times New Roman" w:cs="Times New Roman"/>
          <w:sz w:val="24"/>
          <w:szCs w:val="24"/>
        </w:rPr>
        <w:t>R</w:t>
      </w:r>
      <w:r w:rsidR="007907DB" w:rsidRPr="00BC2ADD">
        <w:rPr>
          <w:rFonts w:ascii="Times New Roman" w:hAnsi="Times New Roman" w:cs="Times New Roman"/>
          <w:sz w:val="24"/>
          <w:szCs w:val="24"/>
        </w:rPr>
        <w:t xml:space="preserve">ejonowy dla Łodzi Śródmieścia w </w:t>
      </w:r>
      <w:r w:rsidR="007907DB">
        <w:rPr>
          <w:rFonts w:ascii="Times New Roman" w:hAnsi="Times New Roman" w:cs="Times New Roman"/>
          <w:sz w:val="24"/>
          <w:szCs w:val="24"/>
        </w:rPr>
        <w:t>Ł</w:t>
      </w:r>
      <w:r w:rsidR="007907DB" w:rsidRPr="00BC2ADD">
        <w:rPr>
          <w:rFonts w:ascii="Times New Roman" w:hAnsi="Times New Roman" w:cs="Times New Roman"/>
          <w:sz w:val="24"/>
          <w:szCs w:val="24"/>
        </w:rPr>
        <w:t>odzi XVI Wydział Ksiąg Wieczystych prowadzi księgi wieczyste</w:t>
      </w:r>
      <w:r w:rsidR="00A40FEB">
        <w:rPr>
          <w:rFonts w:ascii="Times New Roman" w:hAnsi="Times New Roman" w:cs="Times New Roman"/>
          <w:sz w:val="24"/>
          <w:szCs w:val="24"/>
        </w:rPr>
        <w:t xml:space="preserve"> </w:t>
      </w:r>
      <w:r w:rsidR="007907DB" w:rsidRPr="00BC2ADD">
        <w:rPr>
          <w:rFonts w:ascii="Times New Roman" w:hAnsi="Times New Roman" w:cs="Times New Roman"/>
          <w:sz w:val="24"/>
          <w:szCs w:val="24"/>
        </w:rPr>
        <w:t>LD1M/00315068/9</w:t>
      </w:r>
      <w:r w:rsidR="007A66DB">
        <w:rPr>
          <w:rFonts w:ascii="Times New Roman" w:hAnsi="Times New Roman" w:cs="Times New Roman"/>
          <w:sz w:val="24"/>
          <w:szCs w:val="24"/>
        </w:rPr>
        <w:t xml:space="preserve"> </w:t>
      </w:r>
      <w:r w:rsidR="007907DB" w:rsidRPr="00BC2ADD">
        <w:rPr>
          <w:rFonts w:ascii="Times New Roman" w:hAnsi="Times New Roman" w:cs="Times New Roman"/>
          <w:sz w:val="24"/>
          <w:szCs w:val="24"/>
        </w:rPr>
        <w:t>i</w:t>
      </w:r>
      <w:r w:rsidR="007A66DB">
        <w:rPr>
          <w:rFonts w:ascii="Times New Roman" w:hAnsi="Times New Roman" w:cs="Times New Roman"/>
          <w:sz w:val="24"/>
          <w:szCs w:val="24"/>
        </w:rPr>
        <w:t xml:space="preserve"> </w:t>
      </w:r>
      <w:r w:rsidR="007907DB" w:rsidRPr="00BC2ADD">
        <w:rPr>
          <w:rFonts w:ascii="Times New Roman" w:hAnsi="Times New Roman" w:cs="Times New Roman"/>
          <w:sz w:val="24"/>
          <w:szCs w:val="24"/>
        </w:rPr>
        <w:t>LD1M/00315069/6.</w:t>
      </w:r>
      <w:r w:rsidR="007907DB">
        <w:rPr>
          <w:rFonts w:ascii="Times New Roman" w:hAnsi="Times New Roman" w:cs="Times New Roman"/>
          <w:sz w:val="24"/>
          <w:szCs w:val="24"/>
        </w:rPr>
        <w:t xml:space="preserve"> </w:t>
      </w:r>
      <w:r w:rsidR="00A028D4">
        <w:rPr>
          <w:rFonts w:ascii="Times New Roman" w:hAnsi="Times New Roman" w:cs="Times New Roman"/>
          <w:sz w:val="24"/>
          <w:szCs w:val="24"/>
        </w:rPr>
        <w:t>Na nieruchomości</w:t>
      </w:r>
      <w:r w:rsidR="008005A7">
        <w:rPr>
          <w:rFonts w:ascii="Times New Roman" w:hAnsi="Times New Roman" w:cs="Times New Roman"/>
          <w:sz w:val="24"/>
          <w:szCs w:val="24"/>
        </w:rPr>
        <w:t>ach</w:t>
      </w:r>
      <w:r w:rsidR="00A028D4">
        <w:rPr>
          <w:rFonts w:ascii="Times New Roman" w:hAnsi="Times New Roman" w:cs="Times New Roman"/>
          <w:sz w:val="24"/>
          <w:szCs w:val="24"/>
        </w:rPr>
        <w:t xml:space="preserve"> znajdują się: budynek biurowo-usługowy murowany pięciokondygnacyjny oraz parterowy budynek w części wykorzystywany na cele usługowe służby zdrowia, w części jako budynek garażowo-gospodarczy oraz plac z miejscami postojowymi i wiatą.</w:t>
      </w:r>
    </w:p>
    <w:p w14:paraId="00DBD1EA" w14:textId="51FE863D" w:rsidR="00A31A82" w:rsidRPr="00A01FF0" w:rsidRDefault="00A028D4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 w formie ustnej licytacji</w:t>
      </w:r>
      <w:r w:rsidR="006C37A6">
        <w:rPr>
          <w:rFonts w:ascii="Times New Roman" w:hAnsi="Times New Roman" w:cs="Times New Roman"/>
          <w:sz w:val="24"/>
          <w:szCs w:val="24"/>
        </w:rPr>
        <w:t xml:space="preserve"> będzie</w:t>
      </w:r>
      <w:r>
        <w:rPr>
          <w:rFonts w:ascii="Times New Roman" w:hAnsi="Times New Roman" w:cs="Times New Roman"/>
          <w:sz w:val="24"/>
          <w:szCs w:val="24"/>
        </w:rPr>
        <w:t xml:space="preserve"> najem trzech miejsc postojowych </w:t>
      </w:r>
      <w:r w:rsidR="00A31A8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nr 11, 12 i 13</w:t>
      </w:r>
      <w:r w:rsidR="00A31A82">
        <w:rPr>
          <w:rFonts w:ascii="Times New Roman" w:hAnsi="Times New Roman" w:cs="Times New Roman"/>
          <w:sz w:val="24"/>
          <w:szCs w:val="24"/>
        </w:rPr>
        <w:t>.</w:t>
      </w:r>
      <w:r w:rsidR="00A40FEB">
        <w:rPr>
          <w:rFonts w:ascii="Times New Roman" w:hAnsi="Times New Roman" w:cs="Times New Roman"/>
          <w:sz w:val="24"/>
          <w:szCs w:val="24"/>
        </w:rPr>
        <w:t xml:space="preserve"> </w:t>
      </w:r>
      <w:r w:rsidR="00310771">
        <w:rPr>
          <w:rFonts w:ascii="Times New Roman" w:hAnsi="Times New Roman" w:cs="Times New Roman"/>
          <w:sz w:val="24"/>
          <w:szCs w:val="24"/>
        </w:rPr>
        <w:t>Przetarg jest ograniczony do najemców lokali użytkowych usytuowanych na nieruchomościach.</w:t>
      </w:r>
      <w:r w:rsidR="00A01FF0">
        <w:rPr>
          <w:rFonts w:ascii="Times New Roman" w:hAnsi="Times New Roman" w:cs="Times New Roman"/>
          <w:sz w:val="24"/>
          <w:szCs w:val="24"/>
        </w:rPr>
        <w:t xml:space="preserve"> </w:t>
      </w:r>
      <w:r w:rsidR="00A01FF0" w:rsidRPr="00A01FF0">
        <w:rPr>
          <w:rFonts w:ascii="Times New Roman" w:hAnsi="Times New Roman" w:cs="Times New Roman"/>
          <w:sz w:val="24"/>
          <w:szCs w:val="24"/>
        </w:rPr>
        <w:t>Lista osób dopuszczonych do uczestnictwa w przetargu będzie wywieszona w siedzibie organizatora przetargu w dniu 21 maja 2021 r.</w:t>
      </w:r>
    </w:p>
    <w:p w14:paraId="76D5BA24" w14:textId="1E930E0D" w:rsidR="00A028D4" w:rsidRDefault="00A31A82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licytacji będzie wysokość miesięcznego czynszu netto za najem miejsca postojowego. Czynsz najmu stanowić będzie wartość netto osiągnięta w przetargu, powiększona o podatek VAT według obowiązujących przepisów. </w:t>
      </w:r>
    </w:p>
    <w:p w14:paraId="7D6C844A" w14:textId="665C5B65" w:rsidR="00A31A82" w:rsidRDefault="00A31A82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najmu będzie zawarta na okres trzech lat.</w:t>
      </w:r>
    </w:p>
    <w:p w14:paraId="16A641FD" w14:textId="7CA542A8" w:rsidR="00A31A82" w:rsidRDefault="00A31A82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postojowe nr 11 o powierzchni 11,85 m</w:t>
      </w:r>
      <w:r w:rsidRPr="00A31A8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F795028" w14:textId="77777777" w:rsidR="00D074D4" w:rsidRPr="00D074D4" w:rsidRDefault="00D074D4" w:rsidP="00A31A82">
      <w:pPr>
        <w:ind w:firstLine="708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2CC717F2" w14:textId="2195A9EF" w:rsidR="00A31A82" w:rsidRDefault="00A31A82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nastąpi o godz. </w:t>
      </w:r>
      <w:r w:rsidR="008835D5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2C716027" w14:textId="307036D1" w:rsidR="00244EB1" w:rsidRDefault="00244EB1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wynosi 30</w:t>
      </w:r>
      <w:r w:rsidR="00D074D4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9667C1F" w14:textId="10DBA595" w:rsidR="00244EB1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</w:t>
      </w:r>
    </w:p>
    <w:p w14:paraId="556C08F0" w14:textId="2C9FC7CA" w:rsidR="00D074D4" w:rsidRDefault="00D074D4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F7AD4" w14:textId="2E87E000" w:rsid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postojowe nr 12 o powierzchni 11,85 m</w:t>
      </w:r>
      <w:r w:rsidRPr="00A31A8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C5808AE" w14:textId="77777777" w:rsidR="00D074D4" w:rsidRP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3851EA1B" w14:textId="17141774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nastąpi o godz. </w:t>
      </w:r>
      <w:r w:rsidR="00D37896">
        <w:rPr>
          <w:rFonts w:ascii="Times New Roman" w:hAnsi="Times New Roman" w:cs="Times New Roman"/>
          <w:sz w:val="24"/>
          <w:szCs w:val="24"/>
        </w:rPr>
        <w:t>1</w:t>
      </w:r>
      <w:r w:rsidR="008835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8835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14:paraId="398EE10E" w14:textId="77777777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wynosi 30,00 zł</w:t>
      </w:r>
    </w:p>
    <w:p w14:paraId="395CA85C" w14:textId="2DA92EC0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</w:t>
      </w:r>
    </w:p>
    <w:p w14:paraId="4E7351EB" w14:textId="391A79DD" w:rsid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25859C" w14:textId="2879A30E" w:rsid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postojowe nr 13 o powierzchni 11,85 m</w:t>
      </w:r>
      <w:r w:rsidRPr="00A31A8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583B6E4" w14:textId="77777777" w:rsidR="00D074D4" w:rsidRP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590C4788" w14:textId="0A4FDF4C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licytacji nastąpi o godz. </w:t>
      </w:r>
      <w:r w:rsidR="00D37896">
        <w:rPr>
          <w:rFonts w:ascii="Times New Roman" w:hAnsi="Times New Roman" w:cs="Times New Roman"/>
          <w:sz w:val="24"/>
          <w:szCs w:val="24"/>
        </w:rPr>
        <w:t>1</w:t>
      </w:r>
      <w:r w:rsidR="008835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47210C3D" w14:textId="77777777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Wadium wynosi 30,00 zł</w:t>
      </w:r>
    </w:p>
    <w:p w14:paraId="59DF6636" w14:textId="5D710EA6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</w:t>
      </w:r>
    </w:p>
    <w:p w14:paraId="554BE9D8" w14:textId="77777777" w:rsidR="00D074D4" w:rsidRDefault="00D074D4" w:rsidP="00D074D4">
      <w:pPr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C1F6CA" w14:textId="1CE9ECE1" w:rsidR="00D074D4" w:rsidRDefault="00D074D4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Przetarg odbędzie się w siedzibie ZNWŁ w Łodzi przy ul. Kamińskiego 7-9, pokój 208. Wpłaty wadium należy dokonać z rachunku przyszłego najemcy, odpowiednio: podmiotu gospodarczego lub osoby fizycznej w terminie do dnia 18 maja 2021 roku, do godziny 14</w:t>
      </w:r>
      <w:r w:rsidRPr="00D074D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, na rachunek ZNWŁ, nr 56 1240 3073 1111 0010 1297 4811, z dopiskiem określającym przedmiot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przetargu: </w:t>
      </w:r>
      <w:r w:rsidRPr="00D074D4">
        <w:rPr>
          <w:rFonts w:ascii="Times New Roman" w:hAnsi="Times New Roman" w:cs="Times New Roman"/>
          <w:i/>
          <w:iCs/>
          <w:sz w:val="24"/>
          <w:szCs w:val="24"/>
        </w:rPr>
        <w:t>„Przetarg-Kamińskiego, miejsce postojowe nr…”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 datę wpłaty uważa się datę wpływu środków na konto</w:t>
      </w:r>
      <w:r w:rsidR="00B5665F">
        <w:rPr>
          <w:rFonts w:ascii="Times New Roman" w:hAnsi="Times New Roman" w:cs="Times New Roman"/>
          <w:sz w:val="24"/>
          <w:szCs w:val="24"/>
        </w:rPr>
        <w:t xml:space="preserve"> organizatora przetargu.</w:t>
      </w:r>
    </w:p>
    <w:p w14:paraId="553124BE" w14:textId="2D2815FB" w:rsidR="00B5665F" w:rsidRDefault="00B5665F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siedzibie organizatora uczestnicy przetargu zobowiązani będą do przestrzegania reguł bezpieczeństwa sanitarnego, wynikających ze stanu epidemii Covid-19. Zawarte są one </w:t>
      </w:r>
      <w:r w:rsidR="00050E3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załączniku do warunków przetargu.</w:t>
      </w:r>
    </w:p>
    <w:p w14:paraId="1C74D8C2" w14:textId="5E964733" w:rsidR="00B5665F" w:rsidRDefault="00B5665F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przetargu mogą wziąć udział osoby, które w dniach </w:t>
      </w:r>
      <w:r w:rsidR="00DB6DFC">
        <w:rPr>
          <w:rFonts w:ascii="Times New Roman" w:hAnsi="Times New Roman" w:cs="Times New Roman"/>
          <w:sz w:val="24"/>
          <w:szCs w:val="24"/>
        </w:rPr>
        <w:t xml:space="preserve">od 13 do 18 maja 2021 roku do godziny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FC">
        <w:rPr>
          <w:rFonts w:ascii="Times New Roman" w:hAnsi="Times New Roman" w:cs="Times New Roman"/>
          <w:sz w:val="24"/>
          <w:szCs w:val="24"/>
        </w:rPr>
        <w:t>14</w:t>
      </w:r>
      <w:r w:rsidR="00DB6DFC" w:rsidRPr="00D074D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DB6DFC" w:rsidRPr="00DB6DFC">
        <w:rPr>
          <w:rFonts w:ascii="Times New Roman" w:hAnsi="Times New Roman" w:cs="Times New Roman"/>
          <w:sz w:val="24"/>
          <w:szCs w:val="24"/>
        </w:rPr>
        <w:t>,</w:t>
      </w:r>
      <w:r w:rsidR="00DB6DFC">
        <w:rPr>
          <w:rFonts w:ascii="Times New Roman" w:hAnsi="Times New Roman" w:cs="Times New Roman"/>
          <w:sz w:val="24"/>
          <w:szCs w:val="24"/>
        </w:rPr>
        <w:t xml:space="preserve"> w siedzibie ZNWŁ, w Łodzi przy ul. Kamińskiego 7-9, w pokoju 103, podpiszą oświadczenie o przyjęciu bez zastrzeżeń warunków przetargu i uzyskają numer upoważniający do uczestnictwa w przetargu. W tym celu okażą dowód tożsamości oraz dowód wpłaty wadium, ponadto w przypadku prowadzenia działalności gospodarczej przedstawią wyciąg z wpisu do Centralnej Ewidencji i Informacji o Działalności Gospodarczej, a przedstawiciele</w:t>
      </w:r>
      <w:r w:rsidR="009820A7">
        <w:rPr>
          <w:rFonts w:ascii="Times New Roman" w:hAnsi="Times New Roman" w:cs="Times New Roman"/>
          <w:sz w:val="24"/>
          <w:szCs w:val="24"/>
        </w:rPr>
        <w:t xml:space="preserve"> osób prawnych odpis aktualny z Krajowego Rejestru Sądowego. W przypadku pełnomocników konieczne jest przedłożenie stosownych pełnomocnictw.</w:t>
      </w:r>
    </w:p>
    <w:p w14:paraId="4636567B" w14:textId="01E853B5" w:rsidR="009820A7" w:rsidRDefault="009820A7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 zamieszcz</w:t>
      </w:r>
      <w:r w:rsidR="009140DF">
        <w:rPr>
          <w:rFonts w:ascii="Times New Roman" w:hAnsi="Times New Roman" w:cs="Times New Roman"/>
          <w:sz w:val="24"/>
          <w:szCs w:val="24"/>
        </w:rPr>
        <w:t xml:space="preserve">one są na stronach internetowych: </w:t>
      </w:r>
      <w:hyperlink r:id="rId4" w:history="1">
        <w:r w:rsidR="009140DF" w:rsidRPr="009140DF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www.znwl.pl</w:t>
        </w:r>
      </w:hyperlink>
      <w:r w:rsidR="009140DF">
        <w:rPr>
          <w:rFonts w:ascii="Times New Roman" w:hAnsi="Times New Roman" w:cs="Times New Roman"/>
          <w:sz w:val="24"/>
          <w:szCs w:val="24"/>
        </w:rPr>
        <w:t xml:space="preserve"> oraz</w:t>
      </w:r>
      <w:r w:rsidR="00050E3F">
        <w:rPr>
          <w:rFonts w:ascii="Times New Roman" w:hAnsi="Times New Roman" w:cs="Times New Roman"/>
          <w:sz w:val="24"/>
          <w:szCs w:val="24"/>
        </w:rPr>
        <w:t xml:space="preserve"> </w:t>
      </w:r>
      <w:r w:rsidR="009140DF">
        <w:rPr>
          <w:rFonts w:ascii="Times New Roman" w:hAnsi="Times New Roman" w:cs="Times New Roman"/>
          <w:sz w:val="24"/>
          <w:szCs w:val="24"/>
        </w:rPr>
        <w:t>bip.bip.lodzkie.pl.</w:t>
      </w:r>
    </w:p>
    <w:p w14:paraId="65A7891B" w14:textId="6815AD3A" w:rsidR="009140DF" w:rsidRDefault="009140DF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przetargu, jedynie z ważnych powodów.</w:t>
      </w:r>
    </w:p>
    <w:p w14:paraId="22A37273" w14:textId="0A5A9160" w:rsidR="009140DF" w:rsidRPr="00D074D4" w:rsidRDefault="009140DF" w:rsidP="00D074D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 informacje pod numerem tel. 42 </w:t>
      </w:r>
      <w:r w:rsidR="003B693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205-58-71.</w:t>
      </w:r>
    </w:p>
    <w:p w14:paraId="08C059BE" w14:textId="77777777" w:rsidR="00D074D4" w:rsidRDefault="00D074D4" w:rsidP="00A31A8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B430BE" w14:textId="77777777" w:rsidR="007907DB" w:rsidRDefault="007907DB" w:rsidP="00BC2A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D5251F" w14:textId="77777777" w:rsidR="007907DB" w:rsidRDefault="007907DB" w:rsidP="00BC2A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0D4ECD" w14:textId="77777777" w:rsidR="007907DB" w:rsidRDefault="007907DB" w:rsidP="00BC2A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9A5257" w14:textId="77777777" w:rsidR="007F36DA" w:rsidRDefault="007F36DA" w:rsidP="00BC2AD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221A6F" w14:textId="7B7D1111" w:rsidR="000312B0" w:rsidRPr="00BC2ADD" w:rsidRDefault="007F36DA" w:rsidP="00BC2ADD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0312B0" w:rsidRPr="00BC2ADD" w:rsidSect="000312B0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FF"/>
    <w:rsid w:val="000312B0"/>
    <w:rsid w:val="00050E3F"/>
    <w:rsid w:val="00244EB1"/>
    <w:rsid w:val="002F476D"/>
    <w:rsid w:val="00310771"/>
    <w:rsid w:val="003B693E"/>
    <w:rsid w:val="005221FF"/>
    <w:rsid w:val="006C37A6"/>
    <w:rsid w:val="007907DB"/>
    <w:rsid w:val="007A66DB"/>
    <w:rsid w:val="007F36DA"/>
    <w:rsid w:val="008005A7"/>
    <w:rsid w:val="00801872"/>
    <w:rsid w:val="008835D5"/>
    <w:rsid w:val="009140DF"/>
    <w:rsid w:val="009820A7"/>
    <w:rsid w:val="00A01FF0"/>
    <w:rsid w:val="00A028D4"/>
    <w:rsid w:val="00A31A82"/>
    <w:rsid w:val="00A40FEB"/>
    <w:rsid w:val="00B5665F"/>
    <w:rsid w:val="00BC2ADD"/>
    <w:rsid w:val="00C91BA0"/>
    <w:rsid w:val="00D074D4"/>
    <w:rsid w:val="00D37896"/>
    <w:rsid w:val="00DB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AA20"/>
  <w15:chartTrackingRefBased/>
  <w15:docId w15:val="{3D6727A0-6AE7-4FA4-8F2E-EB37202E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40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4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nw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AStepniak</dc:creator>
  <cp:keywords/>
  <dc:description/>
  <cp:lastModifiedBy>AStepniak</cp:lastModifiedBy>
  <cp:revision>18</cp:revision>
  <cp:lastPrinted>2021-04-07T09:04:00Z</cp:lastPrinted>
  <dcterms:created xsi:type="dcterms:W3CDTF">2021-03-23T10:10:00Z</dcterms:created>
  <dcterms:modified xsi:type="dcterms:W3CDTF">2021-04-07T09:13:00Z</dcterms:modified>
</cp:coreProperties>
</file>