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1849" w14:textId="09C6D925" w:rsidR="00782AB8" w:rsidRDefault="00782AB8" w:rsidP="00782AB8">
      <w:pPr>
        <w:pStyle w:val="Nagwek"/>
        <w:tabs>
          <w:tab w:val="left" w:pos="708"/>
        </w:tabs>
        <w:spacing w:after="60"/>
        <w:ind w:left="3261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CFFC84" wp14:editId="7C4BFA1B">
            <wp:simplePos x="0" y="0"/>
            <wp:positionH relativeFrom="column">
              <wp:posOffset>-24765</wp:posOffset>
            </wp:positionH>
            <wp:positionV relativeFrom="paragraph">
              <wp:posOffset>-3810</wp:posOffset>
            </wp:positionV>
            <wp:extent cx="1886585" cy="677545"/>
            <wp:effectExtent l="0" t="0" r="0" b="0"/>
            <wp:wrapNone/>
            <wp:docPr id="1" name="Obraz 1" descr="w_łódzkie_hł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_łódzkie_hł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Zarząd Nieruchomości Województwa Łódzkiego</w:t>
      </w:r>
    </w:p>
    <w:p w14:paraId="580B9B89" w14:textId="77777777" w:rsidR="00782AB8" w:rsidRDefault="00782AB8" w:rsidP="00782AB8">
      <w:pPr>
        <w:pStyle w:val="Nagwek"/>
        <w:tabs>
          <w:tab w:val="left" w:pos="1980"/>
        </w:tabs>
        <w:spacing w:after="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ul. Kamińskiego 7/9, 91-427 Łódź, </w:t>
      </w:r>
    </w:p>
    <w:p w14:paraId="505AA9B7" w14:textId="77777777" w:rsidR="00782AB8" w:rsidRDefault="00782AB8" w:rsidP="00782AB8">
      <w:pPr>
        <w:pStyle w:val="Nagwek"/>
        <w:tabs>
          <w:tab w:val="left" w:pos="1980"/>
        </w:tabs>
        <w:spacing w:after="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 /+48/ 42 205 58 71, fax  /+48/ 42 205 58 73</w:t>
      </w:r>
    </w:p>
    <w:p w14:paraId="412DAE3E" w14:textId="77777777" w:rsidR="00782AB8" w:rsidRDefault="00782AB8" w:rsidP="00782AB8">
      <w:pPr>
        <w:pStyle w:val="Nagwek"/>
        <w:tabs>
          <w:tab w:val="clear" w:pos="4536"/>
          <w:tab w:val="left" w:pos="1980"/>
        </w:tabs>
        <w:spacing w:after="1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sekretariat@znwl.pl, www.znwl.pl</w:t>
      </w:r>
    </w:p>
    <w:p w14:paraId="5C07B631" w14:textId="77777777" w:rsidR="001D2D87" w:rsidRDefault="001D2D87" w:rsidP="001D2D87">
      <w:pPr>
        <w:rPr>
          <w:b/>
          <w:sz w:val="26"/>
          <w:szCs w:val="24"/>
        </w:rPr>
      </w:pPr>
    </w:p>
    <w:p w14:paraId="4EDC5347" w14:textId="7C0C4C35" w:rsidR="009372A2" w:rsidRDefault="009372A2" w:rsidP="008022B6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  <w:r w:rsidR="00782AB8">
        <w:rPr>
          <w:b/>
          <w:sz w:val="38"/>
        </w:rPr>
        <w:t xml:space="preserve"> </w:t>
      </w:r>
      <w:r w:rsidRPr="00717FAF">
        <w:rPr>
          <w:b/>
          <w:sz w:val="38"/>
        </w:rPr>
        <w:t xml:space="preserve">przeznaczonych do </w:t>
      </w:r>
      <w:r w:rsidR="000504D4">
        <w:rPr>
          <w:b/>
          <w:sz w:val="38"/>
        </w:rPr>
        <w:t>użyczeni</w:t>
      </w:r>
      <w:r w:rsidR="003B5452">
        <w:rPr>
          <w:b/>
          <w:sz w:val="38"/>
        </w:rPr>
        <w:t>a</w:t>
      </w:r>
      <w:r w:rsidR="000504D4">
        <w:rPr>
          <w:b/>
          <w:sz w:val="38"/>
        </w:rPr>
        <w:t xml:space="preserve"> na rzecz</w:t>
      </w:r>
    </w:p>
    <w:p w14:paraId="7573B676" w14:textId="0B51D7C4" w:rsidR="000504D4" w:rsidRDefault="00782AB8" w:rsidP="008022B6">
      <w:pPr>
        <w:jc w:val="center"/>
        <w:rPr>
          <w:b/>
          <w:sz w:val="38"/>
        </w:rPr>
      </w:pPr>
      <w:r>
        <w:rPr>
          <w:b/>
          <w:sz w:val="38"/>
        </w:rPr>
        <w:t>Wojewódz</w:t>
      </w:r>
      <w:r w:rsidR="008022B6">
        <w:rPr>
          <w:b/>
          <w:sz w:val="38"/>
        </w:rPr>
        <w:t>kiego Urzędu Pracy</w:t>
      </w:r>
      <w:r>
        <w:rPr>
          <w:b/>
          <w:sz w:val="38"/>
        </w:rPr>
        <w:t xml:space="preserve"> w </w:t>
      </w:r>
      <w:r w:rsidR="008022B6">
        <w:rPr>
          <w:b/>
          <w:sz w:val="38"/>
        </w:rPr>
        <w:t>Łodzi oraz Zarządu Dróg Wojewódzkich w Łodzi</w:t>
      </w:r>
    </w:p>
    <w:p w14:paraId="732BCDBE" w14:textId="77777777" w:rsidR="00385D54" w:rsidRPr="00581003" w:rsidRDefault="00385D54" w:rsidP="009372A2">
      <w:pPr>
        <w:jc w:val="center"/>
        <w:rPr>
          <w:b/>
          <w:sz w:val="24"/>
          <w:szCs w:val="24"/>
        </w:rPr>
      </w:pPr>
    </w:p>
    <w:p w14:paraId="7280DC0B" w14:textId="77777777" w:rsidR="009372A2" w:rsidRPr="00581003" w:rsidRDefault="009372A2" w:rsidP="009372A2">
      <w:pPr>
        <w:rPr>
          <w:sz w:val="10"/>
          <w:szCs w:val="10"/>
        </w:rPr>
      </w:pPr>
    </w:p>
    <w:tbl>
      <w:tblPr>
        <w:tblStyle w:val="Tabela-Siatka"/>
        <w:tblW w:w="15174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7"/>
        <w:gridCol w:w="1418"/>
        <w:gridCol w:w="2693"/>
        <w:gridCol w:w="2268"/>
        <w:gridCol w:w="4713"/>
        <w:gridCol w:w="1385"/>
      </w:tblGrid>
      <w:tr w:rsidR="008677F7" w:rsidRPr="00DA37BE" w14:paraId="122D3100" w14:textId="77777777" w:rsidTr="009D6D1B">
        <w:trPr>
          <w:trHeight w:val="1106"/>
          <w:jc w:val="center"/>
        </w:trPr>
        <w:tc>
          <w:tcPr>
            <w:tcW w:w="2697" w:type="dxa"/>
            <w:shd w:val="clear" w:color="auto" w:fill="28BE56"/>
            <w:vAlign w:val="center"/>
          </w:tcPr>
          <w:p w14:paraId="54869319" w14:textId="6B3938CE" w:rsidR="008677F7" w:rsidRPr="00E82B8D" w:rsidRDefault="008677F7" w:rsidP="00B50B24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 xml:space="preserve">Położenie </w:t>
            </w:r>
          </w:p>
          <w:p w14:paraId="49C5FEB9" w14:textId="77777777" w:rsidR="008677F7" w:rsidRPr="00E82B8D" w:rsidRDefault="008677F7" w:rsidP="00B50B24">
            <w:pPr>
              <w:ind w:left="-78" w:right="-2"/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 xml:space="preserve">i oznaczenie nieruchomości </w:t>
            </w:r>
          </w:p>
        </w:tc>
        <w:tc>
          <w:tcPr>
            <w:tcW w:w="1418" w:type="dxa"/>
            <w:shd w:val="clear" w:color="auto" w:fill="28BE56"/>
            <w:vAlign w:val="center"/>
          </w:tcPr>
          <w:p w14:paraId="4BC9D47A" w14:textId="4A629656" w:rsidR="008677F7" w:rsidRPr="00E82B8D" w:rsidRDefault="008677F7" w:rsidP="00B50B24">
            <w:pPr>
              <w:ind w:left="-46" w:right="-31"/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Powierzchnia</w:t>
            </w:r>
          </w:p>
          <w:p w14:paraId="18E91AEC" w14:textId="77777777" w:rsidR="008677F7" w:rsidRPr="00E82B8D" w:rsidRDefault="008677F7" w:rsidP="00B50B24">
            <w:pPr>
              <w:ind w:left="-46" w:right="-31"/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[ha]</w:t>
            </w:r>
          </w:p>
        </w:tc>
        <w:tc>
          <w:tcPr>
            <w:tcW w:w="2693" w:type="dxa"/>
            <w:shd w:val="clear" w:color="auto" w:fill="28BE56"/>
            <w:vAlign w:val="center"/>
          </w:tcPr>
          <w:p w14:paraId="41BA97F7" w14:textId="77777777" w:rsidR="008677F7" w:rsidRPr="00E82B8D" w:rsidRDefault="008677F7" w:rsidP="00FF7691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Opis nieruchomości</w:t>
            </w:r>
          </w:p>
        </w:tc>
        <w:tc>
          <w:tcPr>
            <w:tcW w:w="2268" w:type="dxa"/>
            <w:shd w:val="clear" w:color="auto" w:fill="28BE56"/>
            <w:vAlign w:val="center"/>
          </w:tcPr>
          <w:p w14:paraId="2E64BC78" w14:textId="77777777" w:rsidR="008677F7" w:rsidRPr="00E82B8D" w:rsidRDefault="008677F7" w:rsidP="000504D4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Przedmiot użyczenia</w:t>
            </w:r>
          </w:p>
        </w:tc>
        <w:tc>
          <w:tcPr>
            <w:tcW w:w="4713" w:type="dxa"/>
            <w:shd w:val="clear" w:color="auto" w:fill="28BE56"/>
          </w:tcPr>
          <w:p w14:paraId="61D3231B" w14:textId="77777777" w:rsidR="008677F7" w:rsidRPr="00E82B8D" w:rsidRDefault="008677F7" w:rsidP="000504D4">
            <w:pPr>
              <w:jc w:val="center"/>
              <w:rPr>
                <w:b/>
                <w:sz w:val="18"/>
                <w:szCs w:val="18"/>
              </w:rPr>
            </w:pPr>
          </w:p>
          <w:p w14:paraId="56331249" w14:textId="77777777" w:rsidR="008677F7" w:rsidRDefault="008677F7" w:rsidP="00BE0241">
            <w:pPr>
              <w:jc w:val="left"/>
              <w:rPr>
                <w:b/>
                <w:sz w:val="18"/>
                <w:szCs w:val="18"/>
              </w:rPr>
            </w:pPr>
          </w:p>
          <w:p w14:paraId="699F03FC" w14:textId="42EB4140" w:rsidR="008677F7" w:rsidRPr="00E82B8D" w:rsidRDefault="008677F7" w:rsidP="00E82B8D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Przeznaczenie nieruchomości i sposób zagospodarowania</w:t>
            </w:r>
          </w:p>
        </w:tc>
        <w:tc>
          <w:tcPr>
            <w:tcW w:w="1385" w:type="dxa"/>
            <w:shd w:val="clear" w:color="auto" w:fill="28BE56"/>
            <w:vAlign w:val="center"/>
          </w:tcPr>
          <w:p w14:paraId="1468C3D3" w14:textId="7F3D0E43" w:rsidR="008677F7" w:rsidRPr="00E82B8D" w:rsidRDefault="008677F7" w:rsidP="00FF7691">
            <w:pPr>
              <w:jc w:val="center"/>
              <w:rPr>
                <w:b/>
                <w:sz w:val="18"/>
                <w:szCs w:val="18"/>
              </w:rPr>
            </w:pPr>
            <w:r w:rsidRPr="00E82B8D">
              <w:rPr>
                <w:b/>
                <w:sz w:val="18"/>
                <w:szCs w:val="18"/>
              </w:rPr>
              <w:t>Okres użyczenia</w:t>
            </w:r>
          </w:p>
        </w:tc>
      </w:tr>
      <w:tr w:rsidR="008677F7" w:rsidRPr="008677F7" w14:paraId="53C3118D" w14:textId="77777777" w:rsidTr="009D6D1B">
        <w:trPr>
          <w:trHeight w:val="4658"/>
          <w:jc w:val="center"/>
        </w:trPr>
        <w:tc>
          <w:tcPr>
            <w:tcW w:w="2697" w:type="dxa"/>
            <w:vAlign w:val="center"/>
          </w:tcPr>
          <w:p w14:paraId="18C7591A" w14:textId="48C13CCE" w:rsidR="008677F7" w:rsidRDefault="008677F7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>Nieruchomość gruntowa zabudowana, położona w </w:t>
            </w:r>
            <w:r>
              <w:rPr>
                <w:rFonts w:eastAsia="Calibri" w:cs="Times New Roman"/>
                <w:sz w:val="21"/>
                <w:szCs w:val="21"/>
              </w:rPr>
              <w:t xml:space="preserve">Piotrkowie Trybunalskim przy ul. Dąbrowskiego 13, oznaczona w ewidencji gruntów jako dz. 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nr </w:t>
            </w:r>
            <w:r>
              <w:rPr>
                <w:rFonts w:eastAsia="Calibri" w:cs="Times New Roman"/>
                <w:sz w:val="21"/>
                <w:szCs w:val="21"/>
              </w:rPr>
              <w:t>67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 </w:t>
            </w:r>
          </w:p>
          <w:p w14:paraId="72234452" w14:textId="35B2EB62" w:rsidR="008677F7" w:rsidRDefault="008677F7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>w obrębie</w:t>
            </w:r>
            <w:r>
              <w:rPr>
                <w:rFonts w:eastAsia="Calibri" w:cs="Times New Roman"/>
                <w:sz w:val="21"/>
                <w:szCs w:val="21"/>
              </w:rPr>
              <w:t xml:space="preserve"> geodezyjnym 22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, </w:t>
            </w:r>
            <w:r w:rsidRPr="00E82B8D">
              <w:rPr>
                <w:rFonts w:eastAsia="Calibri" w:cs="Times New Roman"/>
                <w:sz w:val="21"/>
                <w:szCs w:val="21"/>
              </w:rPr>
              <w:br/>
              <w:t xml:space="preserve">dla której Sąd Rejonowy </w:t>
            </w:r>
          </w:p>
          <w:p w14:paraId="1736A9C9" w14:textId="214677C9" w:rsidR="008677F7" w:rsidRDefault="008677F7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>w</w:t>
            </w:r>
            <w:r>
              <w:rPr>
                <w:rFonts w:eastAsia="Calibri" w:cs="Times New Roman"/>
                <w:sz w:val="21"/>
                <w:szCs w:val="21"/>
              </w:rPr>
              <w:t xml:space="preserve"> Piotrkowie Trybunalskim VI</w:t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 Wydział Ksiąg Wieczystych prowadzi księgę wieczystą o numerze  </w:t>
            </w:r>
          </w:p>
          <w:p w14:paraId="6ABD7B14" w14:textId="4DA12D18" w:rsidR="008677F7" w:rsidRPr="00E82B8D" w:rsidRDefault="008677F7" w:rsidP="00BE024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KW nr PT1P/00065319/8</w:t>
            </w:r>
            <w:r w:rsidRPr="00E82B8D">
              <w:rPr>
                <w:rFonts w:eastAsia="Calibri" w:cs="Times New Roman"/>
                <w:sz w:val="21"/>
                <w:szCs w:val="21"/>
              </w:rPr>
              <w:t>.</w:t>
            </w:r>
          </w:p>
          <w:p w14:paraId="3259D0E2" w14:textId="77777777" w:rsidR="008677F7" w:rsidRPr="00E82B8D" w:rsidRDefault="008677F7" w:rsidP="00B50B24">
            <w:pPr>
              <w:ind w:right="24" w:firstLine="541"/>
              <w:rPr>
                <w:rFonts w:eastAsia="Calibri" w:cs="Times New Roman"/>
                <w:sz w:val="21"/>
                <w:szCs w:val="21"/>
              </w:rPr>
            </w:pPr>
          </w:p>
          <w:p w14:paraId="0227A34F" w14:textId="77777777" w:rsidR="008677F7" w:rsidRPr="00E82B8D" w:rsidRDefault="008677F7" w:rsidP="00884B31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>Własność Województwa Łódzkiego.</w:t>
            </w:r>
          </w:p>
        </w:tc>
        <w:tc>
          <w:tcPr>
            <w:tcW w:w="1418" w:type="dxa"/>
            <w:vAlign w:val="center"/>
          </w:tcPr>
          <w:p w14:paraId="45B0B689" w14:textId="15609E38" w:rsidR="008677F7" w:rsidRPr="00E82B8D" w:rsidRDefault="008677F7" w:rsidP="005621BD">
            <w:pPr>
              <w:ind w:right="-28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0,0979</w:t>
            </w:r>
          </w:p>
        </w:tc>
        <w:tc>
          <w:tcPr>
            <w:tcW w:w="2693" w:type="dxa"/>
            <w:vAlign w:val="center"/>
          </w:tcPr>
          <w:p w14:paraId="04C7A244" w14:textId="188DADEA" w:rsidR="008677F7" w:rsidRDefault="008677F7" w:rsidP="00BE0241">
            <w:pPr>
              <w:jc w:val="left"/>
              <w:rPr>
                <w:sz w:val="21"/>
                <w:szCs w:val="21"/>
              </w:rPr>
            </w:pPr>
            <w:r w:rsidRPr="008677F7">
              <w:rPr>
                <w:sz w:val="21"/>
                <w:szCs w:val="21"/>
              </w:rPr>
              <w:t xml:space="preserve">Na </w:t>
            </w:r>
            <w:r w:rsidRPr="00E82B8D">
              <w:rPr>
                <w:sz w:val="21"/>
                <w:szCs w:val="21"/>
              </w:rPr>
              <w:t>nieruchomości posadowion</w:t>
            </w:r>
            <w:r>
              <w:rPr>
                <w:sz w:val="21"/>
                <w:szCs w:val="21"/>
              </w:rPr>
              <w:t>y jest pięciokondygnacyjny budynek biurowy</w:t>
            </w:r>
            <w:r w:rsidR="0098474B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posiadający cztery kondygnacje naziemne </w:t>
            </w:r>
            <w:r w:rsidR="00D11F30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i jedną kondygnację podziemną, o łącznej powierzchni użytkowej 715,80 m</w:t>
            </w:r>
            <w:r w:rsidRPr="008677F7"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.</w:t>
            </w:r>
          </w:p>
          <w:p w14:paraId="27577F63" w14:textId="06CA9052" w:rsidR="008677F7" w:rsidRPr="009D6D1B" w:rsidRDefault="008677F7" w:rsidP="00BE024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Budynek wyposażony jest</w:t>
            </w:r>
            <w:r w:rsidR="00D11F30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instalacje: elektryczną, wodociągową, kanalizacyjną, centralnego ogrzewania z sieci miejskiej. Na terenie nieruchomości posadowiony jest także garaż murowany o pow. zabudowy 31,00 m</w:t>
            </w:r>
            <w:r w:rsidRPr="008677F7"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  <w:vertAlign w:val="superscript"/>
              </w:rPr>
              <w:t xml:space="preserve"> </w:t>
            </w:r>
            <w:r w:rsidR="009D6D1B">
              <w:rPr>
                <w:sz w:val="21"/>
                <w:szCs w:val="21"/>
              </w:rPr>
              <w:t>wyposażony</w:t>
            </w:r>
            <w:r w:rsidR="00D11F30">
              <w:rPr>
                <w:sz w:val="21"/>
                <w:szCs w:val="21"/>
              </w:rPr>
              <w:br/>
            </w:r>
            <w:r w:rsidR="009D6D1B">
              <w:rPr>
                <w:sz w:val="21"/>
                <w:szCs w:val="21"/>
              </w:rPr>
              <w:t>w instalację elektryczną.</w:t>
            </w:r>
          </w:p>
          <w:p w14:paraId="62BECCBC" w14:textId="77777777" w:rsidR="008677F7" w:rsidRPr="00E82B8D" w:rsidRDefault="008677F7" w:rsidP="00B86D21">
            <w:pPr>
              <w:ind w:firstLine="317"/>
              <w:rPr>
                <w:rFonts w:eastAsia="Calibri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C423A13" w14:textId="2B4148AF" w:rsidR="009D6D1B" w:rsidRDefault="008677F7" w:rsidP="00A35753">
            <w:pPr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 xml:space="preserve">Pomieszczenia </w:t>
            </w:r>
            <w:r w:rsidR="00D11F30">
              <w:rPr>
                <w:rFonts w:eastAsia="Calibri" w:cs="Times New Roman"/>
                <w:sz w:val="21"/>
                <w:szCs w:val="21"/>
              </w:rPr>
              <w:br/>
            </w:r>
            <w:r w:rsidRPr="00E82B8D">
              <w:rPr>
                <w:rFonts w:eastAsia="Calibri" w:cs="Times New Roman"/>
                <w:sz w:val="21"/>
                <w:szCs w:val="21"/>
              </w:rPr>
              <w:t>o łącznej powierzchni użytkowej</w:t>
            </w:r>
            <w:r w:rsidR="009D6D1B">
              <w:rPr>
                <w:rFonts w:eastAsia="Calibri" w:cs="Times New Roman"/>
                <w:sz w:val="21"/>
                <w:szCs w:val="21"/>
              </w:rPr>
              <w:t>:</w:t>
            </w:r>
          </w:p>
          <w:p w14:paraId="7CCB25FC" w14:textId="7EBFE805" w:rsidR="008677F7" w:rsidRPr="00023B59" w:rsidRDefault="009D6D1B" w:rsidP="00023B59">
            <w:pPr>
              <w:jc w:val="left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1) 134,29</w:t>
            </w:r>
            <w:r w:rsidR="008677F7">
              <w:rPr>
                <w:rFonts w:eastAsia="Calibri" w:cs="Times New Roman"/>
                <w:sz w:val="21"/>
                <w:szCs w:val="21"/>
              </w:rPr>
              <w:t xml:space="preserve"> </w:t>
            </w:r>
            <w:r w:rsidR="008677F7" w:rsidRPr="00E82B8D">
              <w:rPr>
                <w:rFonts w:eastAsia="Calibri" w:cs="Times New Roman"/>
                <w:sz w:val="21"/>
                <w:szCs w:val="21"/>
              </w:rPr>
              <w:t>m</w:t>
            </w:r>
            <w:r w:rsidR="008677F7" w:rsidRPr="00E82B8D">
              <w:rPr>
                <w:rFonts w:eastAsia="Calibri" w:cs="Times New Roman"/>
                <w:sz w:val="21"/>
                <w:szCs w:val="21"/>
                <w:vertAlign w:val="superscript"/>
              </w:rPr>
              <w:t>2</w:t>
            </w:r>
            <w:r w:rsidR="008677F7" w:rsidRPr="00E82B8D">
              <w:rPr>
                <w:rFonts w:eastAsia="Calibri" w:cs="Times New Roman"/>
                <w:sz w:val="21"/>
                <w:szCs w:val="21"/>
              </w:rPr>
              <w:t xml:space="preserve"> </w:t>
            </w:r>
            <w:r>
              <w:rPr>
                <w:rFonts w:eastAsia="Calibri" w:cs="Times New Roman"/>
                <w:sz w:val="21"/>
                <w:szCs w:val="21"/>
              </w:rPr>
              <w:t xml:space="preserve"> znajdujące się na III kondygnacji ( I piętrze)</w:t>
            </w:r>
            <w:r w:rsidR="00554857">
              <w:rPr>
                <w:rFonts w:eastAsia="Calibri" w:cs="Times New Roman"/>
                <w:sz w:val="21"/>
                <w:szCs w:val="21"/>
              </w:rPr>
              <w:t xml:space="preserve"> dla WUP w Łodzi </w:t>
            </w:r>
            <w:r w:rsidR="00554857">
              <w:rPr>
                <w:rFonts w:eastAsia="Calibri" w:cs="Times New Roman"/>
                <w:sz w:val="21"/>
                <w:szCs w:val="21"/>
              </w:rPr>
              <w:br/>
            </w:r>
            <w:r>
              <w:rPr>
                <w:rFonts w:eastAsia="Calibri" w:cs="Times New Roman"/>
                <w:sz w:val="21"/>
                <w:szCs w:val="21"/>
              </w:rPr>
              <w:t xml:space="preserve">oraz </w:t>
            </w:r>
            <w:r>
              <w:rPr>
                <w:rFonts w:eastAsia="Calibri" w:cs="Times New Roman"/>
                <w:sz w:val="21"/>
                <w:szCs w:val="21"/>
              </w:rPr>
              <w:br/>
              <w:t>2) 170,16 m2, znajdujące się na  IV kondygnacji ( II piętrze)</w:t>
            </w:r>
            <w:r w:rsidR="00554857">
              <w:rPr>
                <w:rFonts w:eastAsia="Calibri" w:cs="Times New Roman"/>
                <w:sz w:val="21"/>
                <w:szCs w:val="21"/>
              </w:rPr>
              <w:t xml:space="preserve"> dla ZDW w Łodzi</w:t>
            </w:r>
            <w:r w:rsidR="008677F7" w:rsidRPr="00023B59">
              <w:rPr>
                <w:sz w:val="21"/>
                <w:szCs w:val="21"/>
              </w:rPr>
              <w:br/>
            </w:r>
          </w:p>
        </w:tc>
        <w:tc>
          <w:tcPr>
            <w:tcW w:w="4713" w:type="dxa"/>
          </w:tcPr>
          <w:p w14:paraId="0C64FFB6" w14:textId="4A663005" w:rsidR="008677F7" w:rsidRPr="008677F7" w:rsidRDefault="008677F7" w:rsidP="00D11F30">
            <w:pPr>
              <w:jc w:val="left"/>
              <w:rPr>
                <w:rFonts w:cs="Times New Roman"/>
                <w:sz w:val="21"/>
                <w:szCs w:val="21"/>
              </w:rPr>
            </w:pPr>
            <w:r w:rsidRPr="008677F7">
              <w:rPr>
                <w:rFonts w:cs="Times New Roman"/>
                <w:sz w:val="21"/>
                <w:szCs w:val="21"/>
              </w:rPr>
              <w:t xml:space="preserve">Brak obowiązującego miejscowego planu zagospodarowania przestrzennego. </w:t>
            </w:r>
            <w:r w:rsidR="00D11F30">
              <w:rPr>
                <w:rFonts w:cs="Times New Roman"/>
                <w:sz w:val="21"/>
                <w:szCs w:val="21"/>
              </w:rPr>
              <w:br/>
            </w:r>
            <w:r w:rsidRPr="008677F7">
              <w:rPr>
                <w:rFonts w:cs="Times New Roman"/>
                <w:sz w:val="21"/>
                <w:szCs w:val="21"/>
              </w:rPr>
              <w:t>Zgodnie ze studium uwarunkowań i kierunków zagospodarowania przestrzennego zatwierdzonym Uchwałą</w:t>
            </w:r>
            <w:r w:rsidR="00D11F30">
              <w:rPr>
                <w:rFonts w:cs="Times New Roman"/>
                <w:sz w:val="21"/>
                <w:szCs w:val="21"/>
              </w:rPr>
              <w:t xml:space="preserve"> </w:t>
            </w:r>
            <w:r w:rsidRPr="008677F7">
              <w:rPr>
                <w:rStyle w:val="markedcontent"/>
                <w:rFonts w:cs="Times New Roman"/>
                <w:sz w:val="21"/>
                <w:szCs w:val="21"/>
              </w:rPr>
              <w:t>Nr XLIX/837/06 Rady Miasta</w:t>
            </w:r>
            <w:r w:rsidR="00D11F30">
              <w:rPr>
                <w:rStyle w:val="markedcontent"/>
                <w:rFonts w:cs="Times New Roman"/>
                <w:sz w:val="21"/>
                <w:szCs w:val="21"/>
              </w:rPr>
              <w:br/>
            </w:r>
            <w:r w:rsidRPr="008677F7">
              <w:rPr>
                <w:rStyle w:val="markedcontent"/>
                <w:rFonts w:cs="Times New Roman"/>
                <w:sz w:val="21"/>
                <w:szCs w:val="21"/>
              </w:rPr>
              <w:t>w Piotrkowie Trybuna</w:t>
            </w:r>
            <w:r w:rsidRPr="008677F7">
              <w:rPr>
                <w:rFonts w:cs="Times New Roman"/>
                <w:sz w:val="21"/>
                <w:szCs w:val="21"/>
              </w:rPr>
              <w:t>lskim z dnia 29 marca 2006 r. (z późniejszymi zmianami</w:t>
            </w:r>
            <w:r w:rsidRPr="008677F7">
              <w:rPr>
                <w:sz w:val="21"/>
                <w:szCs w:val="21"/>
              </w:rPr>
              <w:t xml:space="preserve"> przyjętymi Uchwałą </w:t>
            </w:r>
            <w:r w:rsidR="00D11F30">
              <w:rPr>
                <w:sz w:val="21"/>
                <w:szCs w:val="21"/>
              </w:rPr>
              <w:br/>
            </w:r>
            <w:r w:rsidRPr="008677F7">
              <w:rPr>
                <w:sz w:val="21"/>
                <w:szCs w:val="21"/>
              </w:rPr>
              <w:t xml:space="preserve">Nr XIV/297/11 z dnia 30 listopada 2011 r., Uchwałą Nr XXVII/359/16 z dnia 26 października 2016 r. oraz Uchwałą Nr XLVII/566/17 z dnia </w:t>
            </w:r>
            <w:r w:rsidR="00DE1FF4">
              <w:rPr>
                <w:sz w:val="21"/>
                <w:szCs w:val="21"/>
              </w:rPr>
              <w:t>25 października 2017 r.</w:t>
            </w:r>
            <w:r w:rsidRPr="008677F7">
              <w:rPr>
                <w:sz w:val="21"/>
                <w:szCs w:val="21"/>
              </w:rPr>
              <w:t>) przedmiotowa nieruchomość znajduje się na terenach oznaczonych symbolem</w:t>
            </w:r>
            <w:r w:rsidR="00C52F77">
              <w:rPr>
                <w:sz w:val="21"/>
                <w:szCs w:val="21"/>
              </w:rPr>
              <w:t xml:space="preserve"> </w:t>
            </w:r>
            <w:r w:rsidRPr="00DE1FF4">
              <w:rPr>
                <w:b/>
                <w:bCs/>
                <w:sz w:val="21"/>
                <w:szCs w:val="21"/>
              </w:rPr>
              <w:t>MŚ</w:t>
            </w:r>
            <w:r w:rsidR="00C52F77">
              <w:rPr>
                <w:sz w:val="21"/>
                <w:szCs w:val="21"/>
              </w:rPr>
              <w:t xml:space="preserve"> </w:t>
            </w:r>
            <w:r w:rsidR="00D11F30">
              <w:rPr>
                <w:sz w:val="21"/>
                <w:szCs w:val="21"/>
              </w:rPr>
              <w:t>-</w:t>
            </w:r>
            <w:r w:rsidRPr="008677F7">
              <w:rPr>
                <w:sz w:val="21"/>
                <w:szCs w:val="21"/>
              </w:rPr>
              <w:t xml:space="preserve"> tereny zabudow</w:t>
            </w:r>
            <w:r w:rsidR="009D6D1B">
              <w:rPr>
                <w:sz w:val="21"/>
                <w:szCs w:val="21"/>
              </w:rPr>
              <w:t>y</w:t>
            </w:r>
            <w:r w:rsidRPr="008677F7">
              <w:rPr>
                <w:sz w:val="21"/>
                <w:szCs w:val="21"/>
              </w:rPr>
              <w:t xml:space="preserve"> wielofunkcyjn</w:t>
            </w:r>
            <w:r w:rsidR="009D6D1B">
              <w:rPr>
                <w:sz w:val="21"/>
                <w:szCs w:val="21"/>
              </w:rPr>
              <w:t>ej</w:t>
            </w:r>
            <w:r w:rsidRPr="008677F7">
              <w:rPr>
                <w:sz w:val="21"/>
                <w:szCs w:val="21"/>
              </w:rPr>
              <w:t>, śródmiejsk</w:t>
            </w:r>
            <w:r w:rsidR="009D6D1B">
              <w:rPr>
                <w:sz w:val="21"/>
                <w:szCs w:val="21"/>
              </w:rPr>
              <w:t>iej</w:t>
            </w:r>
            <w:r w:rsidR="00D11F30">
              <w:rPr>
                <w:sz w:val="21"/>
                <w:szCs w:val="21"/>
              </w:rPr>
              <w:t>.</w:t>
            </w:r>
          </w:p>
          <w:p w14:paraId="6E86DC1F" w14:textId="77777777" w:rsidR="008677F7" w:rsidRPr="008677F7" w:rsidRDefault="008677F7" w:rsidP="00F559BF">
            <w:pPr>
              <w:jc w:val="left"/>
              <w:rPr>
                <w:sz w:val="21"/>
                <w:szCs w:val="21"/>
              </w:rPr>
            </w:pPr>
          </w:p>
          <w:p w14:paraId="7BB23366" w14:textId="2D4F9AA4" w:rsidR="008677F7" w:rsidRPr="008677F7" w:rsidRDefault="008677F7" w:rsidP="00CA5B8D">
            <w:pPr>
              <w:jc w:val="left"/>
              <w:rPr>
                <w:sz w:val="21"/>
                <w:szCs w:val="21"/>
              </w:rPr>
            </w:pPr>
            <w:r w:rsidRPr="008677F7">
              <w:rPr>
                <w:sz w:val="21"/>
                <w:szCs w:val="21"/>
              </w:rPr>
              <w:t>Przedmiot użyczenia będzie</w:t>
            </w:r>
            <w:r>
              <w:rPr>
                <w:sz w:val="21"/>
                <w:szCs w:val="21"/>
              </w:rPr>
              <w:t xml:space="preserve"> </w:t>
            </w:r>
            <w:r w:rsidRPr="008677F7">
              <w:rPr>
                <w:sz w:val="21"/>
                <w:szCs w:val="21"/>
              </w:rPr>
              <w:t>wykorzystywany dla prowadzenia działalności statutowej.</w:t>
            </w:r>
          </w:p>
          <w:p w14:paraId="64903107" w14:textId="77777777" w:rsidR="008677F7" w:rsidRPr="008677F7" w:rsidRDefault="008677F7" w:rsidP="007F3D43">
            <w:pPr>
              <w:rPr>
                <w:sz w:val="21"/>
                <w:szCs w:val="21"/>
              </w:rPr>
            </w:pPr>
          </w:p>
          <w:p w14:paraId="557BEF8F" w14:textId="7AC69949" w:rsidR="008677F7" w:rsidRPr="008677F7" w:rsidRDefault="008677F7" w:rsidP="007F3D43">
            <w:pPr>
              <w:rPr>
                <w:sz w:val="21"/>
                <w:szCs w:val="21"/>
              </w:rPr>
            </w:pPr>
            <w:proofErr w:type="spellStart"/>
            <w:r w:rsidRPr="008677F7">
              <w:rPr>
                <w:sz w:val="21"/>
                <w:szCs w:val="21"/>
              </w:rPr>
              <w:t>Komodatariusze</w:t>
            </w:r>
            <w:proofErr w:type="spellEnd"/>
            <w:r w:rsidRPr="008677F7">
              <w:rPr>
                <w:sz w:val="21"/>
                <w:szCs w:val="21"/>
              </w:rPr>
              <w:t xml:space="preserve">: </w:t>
            </w:r>
          </w:p>
          <w:p w14:paraId="7D584717" w14:textId="476C7AAB" w:rsidR="008677F7" w:rsidRPr="008677F7" w:rsidRDefault="002534F7" w:rsidP="00CA5B8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 </w:t>
            </w:r>
            <w:r w:rsidR="008677F7" w:rsidRPr="008677F7">
              <w:rPr>
                <w:sz w:val="21"/>
                <w:szCs w:val="21"/>
              </w:rPr>
              <w:t xml:space="preserve">Wojewódzki Urząd Pracy w Łodzi, </w:t>
            </w:r>
            <w:r w:rsidR="00D11F30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2) </w:t>
            </w:r>
            <w:r w:rsidR="008677F7" w:rsidRPr="008677F7">
              <w:rPr>
                <w:sz w:val="21"/>
                <w:szCs w:val="21"/>
              </w:rPr>
              <w:t>Zarząd Dróg Wojewódzkich w Łodzi</w:t>
            </w:r>
          </w:p>
        </w:tc>
        <w:tc>
          <w:tcPr>
            <w:tcW w:w="1385" w:type="dxa"/>
            <w:vAlign w:val="center"/>
          </w:tcPr>
          <w:p w14:paraId="164C3650" w14:textId="527ADE02" w:rsidR="008677F7" w:rsidRPr="008677F7" w:rsidRDefault="008677F7" w:rsidP="00A85748">
            <w:pPr>
              <w:jc w:val="left"/>
              <w:rPr>
                <w:sz w:val="21"/>
                <w:szCs w:val="21"/>
              </w:rPr>
            </w:pPr>
            <w:r w:rsidRPr="008677F7">
              <w:rPr>
                <w:sz w:val="21"/>
                <w:szCs w:val="21"/>
              </w:rPr>
              <w:t xml:space="preserve">Na czas nieoznaczony </w:t>
            </w:r>
          </w:p>
          <w:p w14:paraId="6FE232C8" w14:textId="2D20D952" w:rsidR="008677F7" w:rsidRPr="008677F7" w:rsidRDefault="008677F7" w:rsidP="00A85748">
            <w:pPr>
              <w:jc w:val="left"/>
              <w:rPr>
                <w:sz w:val="21"/>
                <w:szCs w:val="21"/>
              </w:rPr>
            </w:pPr>
          </w:p>
        </w:tc>
      </w:tr>
    </w:tbl>
    <w:p w14:paraId="7761CADD" w14:textId="77777777" w:rsidR="00385D54" w:rsidRPr="00581003" w:rsidRDefault="00385D54" w:rsidP="00A35753">
      <w:pPr>
        <w:rPr>
          <w:b/>
          <w:sz w:val="8"/>
          <w:szCs w:val="8"/>
        </w:rPr>
      </w:pPr>
    </w:p>
    <w:p w14:paraId="7DB06B34" w14:textId="036A5BCA"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782AB8">
        <w:rPr>
          <w:b/>
          <w:szCs w:val="24"/>
        </w:rPr>
        <w:t>2</w:t>
      </w:r>
      <w:r w:rsidR="00CA3296">
        <w:rPr>
          <w:b/>
          <w:szCs w:val="24"/>
        </w:rPr>
        <w:t>6</w:t>
      </w:r>
      <w:r w:rsidR="00782AB8">
        <w:rPr>
          <w:b/>
          <w:szCs w:val="24"/>
        </w:rPr>
        <w:t xml:space="preserve"> </w:t>
      </w:r>
      <w:r w:rsidR="00CA3296">
        <w:rPr>
          <w:b/>
          <w:szCs w:val="24"/>
        </w:rPr>
        <w:t>października</w:t>
      </w:r>
      <w:r w:rsidR="00A85748">
        <w:rPr>
          <w:b/>
          <w:szCs w:val="24"/>
        </w:rPr>
        <w:t xml:space="preserve"> do </w:t>
      </w:r>
      <w:r w:rsidR="00782AB8">
        <w:rPr>
          <w:b/>
          <w:szCs w:val="24"/>
        </w:rPr>
        <w:t>1</w:t>
      </w:r>
      <w:r w:rsidR="00A927CF">
        <w:rPr>
          <w:b/>
          <w:szCs w:val="24"/>
        </w:rPr>
        <w:t>6</w:t>
      </w:r>
      <w:r w:rsidR="00782AB8">
        <w:rPr>
          <w:b/>
          <w:szCs w:val="24"/>
        </w:rPr>
        <w:t xml:space="preserve"> </w:t>
      </w:r>
      <w:r w:rsidR="00CA3296">
        <w:rPr>
          <w:b/>
          <w:szCs w:val="24"/>
        </w:rPr>
        <w:t xml:space="preserve">listopada </w:t>
      </w:r>
      <w:r w:rsidR="00A85748">
        <w:rPr>
          <w:b/>
          <w:szCs w:val="24"/>
        </w:rPr>
        <w:t>2021</w:t>
      </w:r>
      <w:r>
        <w:rPr>
          <w:b/>
          <w:szCs w:val="24"/>
        </w:rPr>
        <w:t xml:space="preserve"> roku</w:t>
      </w:r>
      <w:r w:rsidRPr="0081648B">
        <w:rPr>
          <w:b/>
          <w:szCs w:val="24"/>
        </w:rPr>
        <w:t>.</w:t>
      </w:r>
    </w:p>
    <w:p w14:paraId="6E07F56F" w14:textId="4A371B29" w:rsidR="00413821" w:rsidRDefault="009372A2" w:rsidP="001D2D87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 w:rsidR="000504D4">
        <w:rPr>
          <w:b/>
          <w:sz w:val="26"/>
          <w:szCs w:val="24"/>
        </w:rPr>
        <w:t>A</w:t>
      </w:r>
      <w:r w:rsidR="00CA5B8D">
        <w:rPr>
          <w:b/>
          <w:sz w:val="26"/>
          <w:szCs w:val="24"/>
        </w:rPr>
        <w:t>neta Stępniak-Pytel</w:t>
      </w:r>
      <w:r>
        <w:rPr>
          <w:b/>
          <w:sz w:val="26"/>
          <w:szCs w:val="24"/>
        </w:rPr>
        <w:t>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A85748">
        <w:rPr>
          <w:b/>
          <w:sz w:val="26"/>
          <w:szCs w:val="24"/>
        </w:rPr>
        <w:t>0</w:t>
      </w:r>
      <w:r w:rsidRPr="001240F8">
        <w:rPr>
          <w:b/>
          <w:sz w:val="26"/>
          <w:szCs w:val="24"/>
        </w:rPr>
        <w:t>.</w:t>
      </w:r>
    </w:p>
    <w:sectPr w:rsidR="00413821" w:rsidSect="00C6508C">
      <w:footerReference w:type="default" r:id="rId8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B8F9" w14:textId="77777777" w:rsidR="00F27649" w:rsidRDefault="00F27649" w:rsidP="00C02470">
      <w:pPr>
        <w:spacing w:line="240" w:lineRule="auto"/>
      </w:pPr>
      <w:r>
        <w:separator/>
      </w:r>
    </w:p>
  </w:endnote>
  <w:endnote w:type="continuationSeparator" w:id="0">
    <w:p w14:paraId="04457823" w14:textId="77777777" w:rsidR="00F27649" w:rsidRDefault="00F27649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11CEB074" w14:textId="77777777"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415401CC" w14:textId="77777777" w:rsidR="00F73437" w:rsidRDefault="00F2764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B83D" w14:textId="77777777" w:rsidR="00F27649" w:rsidRDefault="00F27649" w:rsidP="00C02470">
      <w:pPr>
        <w:spacing w:line="240" w:lineRule="auto"/>
      </w:pPr>
      <w:r>
        <w:separator/>
      </w:r>
    </w:p>
  </w:footnote>
  <w:footnote w:type="continuationSeparator" w:id="0">
    <w:p w14:paraId="7E878324" w14:textId="77777777" w:rsidR="00F27649" w:rsidRDefault="00F27649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4D32"/>
    <w:multiLevelType w:val="hybridMultilevel"/>
    <w:tmpl w:val="1138102C"/>
    <w:lvl w:ilvl="0" w:tplc="74F8C9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3B9F1530"/>
    <w:multiLevelType w:val="hybridMultilevel"/>
    <w:tmpl w:val="EAF2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D186A"/>
    <w:multiLevelType w:val="hybridMultilevel"/>
    <w:tmpl w:val="A9FED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470A"/>
    <w:multiLevelType w:val="hybridMultilevel"/>
    <w:tmpl w:val="EBEA2768"/>
    <w:lvl w:ilvl="0" w:tplc="3E0A8B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8ED7409"/>
    <w:multiLevelType w:val="hybridMultilevel"/>
    <w:tmpl w:val="BEDA4CF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10"/>
  </w:num>
  <w:num w:numId="8">
    <w:abstractNumId w:val="4"/>
  </w:num>
  <w:num w:numId="9">
    <w:abstractNumId w:val="12"/>
  </w:num>
  <w:num w:numId="10">
    <w:abstractNumId w:val="8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2A2"/>
    <w:rsid w:val="00011D27"/>
    <w:rsid w:val="000201D2"/>
    <w:rsid w:val="00023B59"/>
    <w:rsid w:val="00043626"/>
    <w:rsid w:val="000504D4"/>
    <w:rsid w:val="00063CA6"/>
    <w:rsid w:val="0007386B"/>
    <w:rsid w:val="0007396F"/>
    <w:rsid w:val="00092B6C"/>
    <w:rsid w:val="000A4925"/>
    <w:rsid w:val="000D4293"/>
    <w:rsid w:val="000E4E35"/>
    <w:rsid w:val="000E6F55"/>
    <w:rsid w:val="00130253"/>
    <w:rsid w:val="0013274B"/>
    <w:rsid w:val="00142B2C"/>
    <w:rsid w:val="00154E56"/>
    <w:rsid w:val="001C5B07"/>
    <w:rsid w:val="001C6C52"/>
    <w:rsid w:val="001D21CE"/>
    <w:rsid w:val="001D2D87"/>
    <w:rsid w:val="001D79CA"/>
    <w:rsid w:val="001E013B"/>
    <w:rsid w:val="001E1F77"/>
    <w:rsid w:val="001E57D7"/>
    <w:rsid w:val="00213B00"/>
    <w:rsid w:val="0022643F"/>
    <w:rsid w:val="00226AC8"/>
    <w:rsid w:val="00235CA0"/>
    <w:rsid w:val="002534F7"/>
    <w:rsid w:val="00265581"/>
    <w:rsid w:val="00267A18"/>
    <w:rsid w:val="00280C5A"/>
    <w:rsid w:val="00367243"/>
    <w:rsid w:val="00380290"/>
    <w:rsid w:val="00385D54"/>
    <w:rsid w:val="003A4D2D"/>
    <w:rsid w:val="003B47FA"/>
    <w:rsid w:val="003B5452"/>
    <w:rsid w:val="003F4F91"/>
    <w:rsid w:val="00401E15"/>
    <w:rsid w:val="00413821"/>
    <w:rsid w:val="004620A2"/>
    <w:rsid w:val="00465CB4"/>
    <w:rsid w:val="004812BF"/>
    <w:rsid w:val="004C1928"/>
    <w:rsid w:val="004D1A1A"/>
    <w:rsid w:val="004E2700"/>
    <w:rsid w:val="00512E35"/>
    <w:rsid w:val="005223FB"/>
    <w:rsid w:val="00523D28"/>
    <w:rsid w:val="00530C2D"/>
    <w:rsid w:val="00546AB1"/>
    <w:rsid w:val="00554857"/>
    <w:rsid w:val="005621BD"/>
    <w:rsid w:val="00565DA7"/>
    <w:rsid w:val="00581003"/>
    <w:rsid w:val="005A5B81"/>
    <w:rsid w:val="005C4768"/>
    <w:rsid w:val="005C556F"/>
    <w:rsid w:val="005E6290"/>
    <w:rsid w:val="005F4E90"/>
    <w:rsid w:val="00601C76"/>
    <w:rsid w:val="00603B7F"/>
    <w:rsid w:val="00621B7E"/>
    <w:rsid w:val="00654CF4"/>
    <w:rsid w:val="00670592"/>
    <w:rsid w:val="006D53A4"/>
    <w:rsid w:val="006F116C"/>
    <w:rsid w:val="006F4D67"/>
    <w:rsid w:val="006F6F8B"/>
    <w:rsid w:val="00723C09"/>
    <w:rsid w:val="00771C06"/>
    <w:rsid w:val="00782AB8"/>
    <w:rsid w:val="00794312"/>
    <w:rsid w:val="00794EE3"/>
    <w:rsid w:val="007F2F7A"/>
    <w:rsid w:val="007F3D43"/>
    <w:rsid w:val="007F5341"/>
    <w:rsid w:val="008022B6"/>
    <w:rsid w:val="00834B73"/>
    <w:rsid w:val="00845A8A"/>
    <w:rsid w:val="00857C8B"/>
    <w:rsid w:val="008677F7"/>
    <w:rsid w:val="008752E4"/>
    <w:rsid w:val="00884B31"/>
    <w:rsid w:val="00884F5D"/>
    <w:rsid w:val="00887B91"/>
    <w:rsid w:val="008D6C52"/>
    <w:rsid w:val="008E4EB2"/>
    <w:rsid w:val="009262DA"/>
    <w:rsid w:val="009372A2"/>
    <w:rsid w:val="00937602"/>
    <w:rsid w:val="00944267"/>
    <w:rsid w:val="00944344"/>
    <w:rsid w:val="0097228C"/>
    <w:rsid w:val="0098474B"/>
    <w:rsid w:val="0098635D"/>
    <w:rsid w:val="009A6667"/>
    <w:rsid w:val="009C6CA9"/>
    <w:rsid w:val="009D6D1B"/>
    <w:rsid w:val="009F7F23"/>
    <w:rsid w:val="00A144BC"/>
    <w:rsid w:val="00A149FE"/>
    <w:rsid w:val="00A35753"/>
    <w:rsid w:val="00A52164"/>
    <w:rsid w:val="00A7227F"/>
    <w:rsid w:val="00A81134"/>
    <w:rsid w:val="00A85748"/>
    <w:rsid w:val="00A91973"/>
    <w:rsid w:val="00A927CF"/>
    <w:rsid w:val="00AA6B70"/>
    <w:rsid w:val="00AD5EFA"/>
    <w:rsid w:val="00B13ED1"/>
    <w:rsid w:val="00B174A3"/>
    <w:rsid w:val="00B27882"/>
    <w:rsid w:val="00B53069"/>
    <w:rsid w:val="00B86D21"/>
    <w:rsid w:val="00B9048B"/>
    <w:rsid w:val="00BB5E40"/>
    <w:rsid w:val="00BE0241"/>
    <w:rsid w:val="00BF36FC"/>
    <w:rsid w:val="00BF749A"/>
    <w:rsid w:val="00C02470"/>
    <w:rsid w:val="00C5072B"/>
    <w:rsid w:val="00C52F77"/>
    <w:rsid w:val="00C530BE"/>
    <w:rsid w:val="00C819A3"/>
    <w:rsid w:val="00C82288"/>
    <w:rsid w:val="00CA3296"/>
    <w:rsid w:val="00CA56A0"/>
    <w:rsid w:val="00CA5B8D"/>
    <w:rsid w:val="00CB274F"/>
    <w:rsid w:val="00CB2FC9"/>
    <w:rsid w:val="00CC3144"/>
    <w:rsid w:val="00CF334E"/>
    <w:rsid w:val="00D118BA"/>
    <w:rsid w:val="00D11F30"/>
    <w:rsid w:val="00D261F9"/>
    <w:rsid w:val="00D32B3B"/>
    <w:rsid w:val="00D7001B"/>
    <w:rsid w:val="00D86DFB"/>
    <w:rsid w:val="00D9172C"/>
    <w:rsid w:val="00DB7B30"/>
    <w:rsid w:val="00DC6E3A"/>
    <w:rsid w:val="00DD75EA"/>
    <w:rsid w:val="00DE1FF4"/>
    <w:rsid w:val="00E05182"/>
    <w:rsid w:val="00E06BCE"/>
    <w:rsid w:val="00E210B8"/>
    <w:rsid w:val="00E22C38"/>
    <w:rsid w:val="00E25737"/>
    <w:rsid w:val="00E3283B"/>
    <w:rsid w:val="00E82B8D"/>
    <w:rsid w:val="00E932A1"/>
    <w:rsid w:val="00EA6297"/>
    <w:rsid w:val="00EA7364"/>
    <w:rsid w:val="00EA78EE"/>
    <w:rsid w:val="00EB2342"/>
    <w:rsid w:val="00ED5FA5"/>
    <w:rsid w:val="00F026D6"/>
    <w:rsid w:val="00F27649"/>
    <w:rsid w:val="00F31E4A"/>
    <w:rsid w:val="00F4776A"/>
    <w:rsid w:val="00F559BF"/>
    <w:rsid w:val="00F75A80"/>
    <w:rsid w:val="00F8092E"/>
    <w:rsid w:val="00F84C2F"/>
    <w:rsid w:val="00FE5FF8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8EF2"/>
  <w15:docId w15:val="{8289E599-61CC-45D1-A76E-4D3E0594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unhideWhenUsed/>
    <w:rsid w:val="00782A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782AB8"/>
    <w:rPr>
      <w:rFonts w:ascii="Times New Roman" w:hAnsi="Times New Roman"/>
      <w:sz w:val="28"/>
    </w:rPr>
  </w:style>
  <w:style w:type="character" w:customStyle="1" w:styleId="markedcontent">
    <w:name w:val="markedcontent"/>
    <w:basedOn w:val="Domylnaczcionkaakapitu"/>
    <w:rsid w:val="0086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57</cp:revision>
  <cp:lastPrinted>2021-10-21T09:40:00Z</cp:lastPrinted>
  <dcterms:created xsi:type="dcterms:W3CDTF">2018-01-03T13:09:00Z</dcterms:created>
  <dcterms:modified xsi:type="dcterms:W3CDTF">2021-10-21T09:42:00Z</dcterms:modified>
</cp:coreProperties>
</file>