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FA4" w:rsidRDefault="00644FA4">
      <w:pPr>
        <w:pStyle w:val="Tytu"/>
        <w:pBdr>
          <w:bottom w:val="single" w:sz="8" w:space="4" w:color="auto"/>
        </w:pBdr>
        <w:ind w:firstLine="708"/>
      </w:pPr>
    </w:p>
    <w:p w:rsidR="00644FA4" w:rsidRPr="00F844E8" w:rsidRDefault="00644FA4">
      <w:pPr>
        <w:pStyle w:val="Tytu"/>
        <w:pBdr>
          <w:bottom w:val="single" w:sz="8" w:space="4" w:color="auto"/>
        </w:pBdr>
        <w:ind w:firstLine="708"/>
      </w:pPr>
      <w:r w:rsidRPr="00223EE3">
        <w:t xml:space="preserve">Utworzenie i uruchomienie </w:t>
      </w:r>
      <w:r w:rsidRPr="0086785D">
        <w:t>wojewódzkiej sieci szkieletowo-dystrybucyjnej w ramach realizacji projektu „Łódzka Regionalna Sieć Teleinformatyczna – 2 Etap”.</w:t>
      </w:r>
      <w:r>
        <w:br/>
        <w:t>Program funkcjonalno-użytkowy</w:t>
      </w:r>
    </w:p>
    <w:p w:rsidR="00644FA4" w:rsidRPr="00321ACB" w:rsidRDefault="00644FA4" w:rsidP="00321ACB">
      <w:pPr>
        <w:pStyle w:val="NormalnyRysunek"/>
      </w:pPr>
    </w:p>
    <w:p w:rsidR="00644FA4" w:rsidRDefault="00644FA4" w:rsidP="00C439AB">
      <w:pPr>
        <w:pStyle w:val="Autorzy"/>
        <w:jc w:val="both"/>
        <w:rPr>
          <w:sz w:val="28"/>
          <w:szCs w:val="28"/>
        </w:rPr>
        <w:sectPr w:rsidR="00644FA4" w:rsidSect="00750942">
          <w:headerReference w:type="default" r:id="rId8"/>
          <w:footerReference w:type="default" r:id="rId9"/>
          <w:headerReference w:type="first" r:id="rId10"/>
          <w:footerReference w:type="first" r:id="rId11"/>
          <w:pgSz w:w="11906" w:h="16838"/>
          <w:pgMar w:top="1819" w:right="1417" w:bottom="1417" w:left="1417" w:header="708" w:footer="68" w:gutter="0"/>
          <w:cols w:space="708"/>
          <w:titlePg/>
          <w:docGrid w:linePitch="360"/>
        </w:sectPr>
      </w:pPr>
      <w:bookmarkStart w:id="0" w:name="_Toc302134746"/>
      <w:bookmarkStart w:id="1" w:name="_Toc302140021"/>
      <w:bookmarkStart w:id="2" w:name="_Toc302140098"/>
      <w:bookmarkEnd w:id="0"/>
      <w:bookmarkEnd w:id="1"/>
      <w:bookmarkEnd w:id="2"/>
    </w:p>
    <w:p w:rsidR="00151FB6" w:rsidRDefault="00151FB6" w:rsidP="00151FB6">
      <w:pPr>
        <w:pStyle w:val="Nagwek1"/>
        <w:numPr>
          <w:ilvl w:val="0"/>
          <w:numId w:val="0"/>
        </w:numPr>
        <w:ind w:left="432"/>
      </w:pPr>
      <w:bookmarkStart w:id="3" w:name="_Toc252966856"/>
      <w:bookmarkStart w:id="4" w:name="_Toc374345721"/>
    </w:p>
    <w:p w:rsidR="00644FA4" w:rsidRPr="00DC2AFC" w:rsidRDefault="00644FA4" w:rsidP="00941EE0">
      <w:pPr>
        <w:pStyle w:val="Nagwek1"/>
      </w:pPr>
      <w:r w:rsidRPr="00DC2AFC">
        <w:lastRenderedPageBreak/>
        <w:t>Informacje podstawowe</w:t>
      </w:r>
      <w:bookmarkEnd w:id="3"/>
      <w:bookmarkEnd w:id="4"/>
    </w:p>
    <w:p w:rsidR="00644FA4" w:rsidRDefault="00644FA4" w:rsidP="00941EE0">
      <w:pPr>
        <w:pStyle w:val="Nagwek2"/>
        <w:keepLines w:val="0"/>
        <w:tabs>
          <w:tab w:val="num" w:pos="576"/>
        </w:tabs>
        <w:overflowPunct w:val="0"/>
        <w:autoSpaceDE w:val="0"/>
        <w:autoSpaceDN w:val="0"/>
        <w:adjustRightInd w:val="0"/>
        <w:spacing w:before="120" w:after="120" w:line="312" w:lineRule="auto"/>
        <w:textAlignment w:val="baseline"/>
        <w:rPr>
          <w:rFonts w:cs="Tahoma"/>
        </w:rPr>
      </w:pPr>
      <w:bookmarkStart w:id="5" w:name="_Toc252966857"/>
      <w:bookmarkStart w:id="6" w:name="_Toc374345722"/>
      <w:r w:rsidRPr="00DC2AFC">
        <w:rPr>
          <w:rFonts w:cs="Tahoma"/>
        </w:rPr>
        <w:t>Nazwa zamówienia</w:t>
      </w:r>
      <w:bookmarkEnd w:id="5"/>
      <w:bookmarkEnd w:id="6"/>
    </w:p>
    <w:p w:rsidR="00644FA4" w:rsidRDefault="00644FA4" w:rsidP="00854066">
      <w:pPr>
        <w:spacing w:before="120" w:after="120"/>
        <w:ind w:firstLine="576"/>
        <w:rPr>
          <w:rFonts w:ascii="Arial" w:hAnsi="Arial" w:cs="Arial"/>
          <w:sz w:val="21"/>
          <w:szCs w:val="21"/>
        </w:rPr>
      </w:pPr>
      <w:r w:rsidRPr="00A71F6B">
        <w:rPr>
          <w:rFonts w:ascii="Arial" w:hAnsi="Arial" w:cs="Arial"/>
          <w:sz w:val="21"/>
          <w:szCs w:val="21"/>
        </w:rPr>
        <w:t xml:space="preserve">Utworzenie i uruchomienie </w:t>
      </w:r>
      <w:r w:rsidRPr="0086785D">
        <w:rPr>
          <w:rFonts w:ascii="Arial" w:hAnsi="Arial" w:cs="Arial"/>
          <w:sz w:val="21"/>
          <w:szCs w:val="21"/>
        </w:rPr>
        <w:t>wojewódzkiej sieci szkieletowo-dystrybucyjnej w ramach realizacji projektu „Łódzka Regionalna Sieć Teleinformatyczna – 2 Etap”.</w:t>
      </w:r>
    </w:p>
    <w:p w:rsidR="00644FA4" w:rsidRDefault="00644FA4" w:rsidP="00854066">
      <w:pPr>
        <w:spacing w:before="120" w:after="120"/>
        <w:ind w:firstLine="576"/>
        <w:rPr>
          <w:rFonts w:ascii="Arial" w:hAnsi="Arial" w:cs="Arial"/>
          <w:sz w:val="21"/>
          <w:szCs w:val="21"/>
        </w:rPr>
      </w:pPr>
      <w:r w:rsidRPr="00976F6A">
        <w:rPr>
          <w:rFonts w:ascii="Arial" w:hAnsi="Arial" w:cs="Arial"/>
          <w:sz w:val="21"/>
          <w:szCs w:val="21"/>
        </w:rPr>
        <w:t xml:space="preserve">Niniejszy program funkcjonalno-użytkowy dotyczy zaprojektowania i wybudowania, </w:t>
      </w:r>
      <w:r>
        <w:rPr>
          <w:rFonts w:ascii="Arial" w:hAnsi="Arial" w:cs="Arial"/>
          <w:sz w:val="21"/>
          <w:szCs w:val="21"/>
        </w:rPr>
        <w:br/>
      </w:r>
      <w:r w:rsidRPr="00976F6A">
        <w:rPr>
          <w:rFonts w:ascii="Arial" w:hAnsi="Arial" w:cs="Arial"/>
          <w:sz w:val="21"/>
          <w:szCs w:val="21"/>
        </w:rPr>
        <w:t xml:space="preserve">w ramach ww. zamówienia, węzłów sieci </w:t>
      </w:r>
      <w:r>
        <w:rPr>
          <w:rFonts w:ascii="Arial" w:hAnsi="Arial" w:cs="Arial"/>
          <w:sz w:val="21"/>
          <w:szCs w:val="21"/>
        </w:rPr>
        <w:t xml:space="preserve">szkieletowej i dystrybucyjnej </w:t>
      </w:r>
      <w:r w:rsidRPr="00976F6A">
        <w:rPr>
          <w:rFonts w:ascii="Arial" w:hAnsi="Arial" w:cs="Arial"/>
          <w:sz w:val="21"/>
          <w:szCs w:val="21"/>
        </w:rPr>
        <w:t>we wskazanych pomieszczeniach wraz z dostawą i instalacją niezbędnej infrastruktury aktywnej.</w:t>
      </w:r>
    </w:p>
    <w:p w:rsidR="00644FA4" w:rsidRPr="00A71F6B" w:rsidRDefault="00644FA4" w:rsidP="00854066">
      <w:pPr>
        <w:spacing w:before="120" w:after="120"/>
        <w:rPr>
          <w:rFonts w:ascii="Arial" w:hAnsi="Arial" w:cs="Arial"/>
          <w:sz w:val="21"/>
          <w:szCs w:val="21"/>
        </w:rPr>
      </w:pPr>
    </w:p>
    <w:p w:rsidR="00644FA4" w:rsidRPr="00DC2AFC" w:rsidRDefault="00644FA4" w:rsidP="00941EE0">
      <w:pPr>
        <w:pStyle w:val="Nagwek2"/>
        <w:keepLines w:val="0"/>
        <w:tabs>
          <w:tab w:val="num" w:pos="576"/>
        </w:tabs>
        <w:overflowPunct w:val="0"/>
        <w:autoSpaceDE w:val="0"/>
        <w:autoSpaceDN w:val="0"/>
        <w:adjustRightInd w:val="0"/>
        <w:spacing w:before="120" w:after="120" w:line="312" w:lineRule="auto"/>
        <w:textAlignment w:val="baseline"/>
        <w:rPr>
          <w:rFonts w:cs="Tahoma"/>
        </w:rPr>
      </w:pPr>
      <w:bookmarkStart w:id="7" w:name="_Toc252966858"/>
      <w:bookmarkStart w:id="8" w:name="_Toc374345723"/>
      <w:r w:rsidRPr="00DC2AFC">
        <w:rPr>
          <w:rFonts w:cs="Tahoma"/>
        </w:rPr>
        <w:t xml:space="preserve">Obszar, którego dotyczy przedsięwzięcie opisywane przez Program </w:t>
      </w:r>
      <w:proofErr w:type="spellStart"/>
      <w:r>
        <w:rPr>
          <w:rFonts w:cs="Tahoma"/>
        </w:rPr>
        <w:t>f</w:t>
      </w:r>
      <w:r w:rsidRPr="00DC2AFC">
        <w:rPr>
          <w:rFonts w:cs="Tahoma"/>
        </w:rPr>
        <w:t>unkcjonalno</w:t>
      </w:r>
      <w:proofErr w:type="spellEnd"/>
      <w:r w:rsidRPr="00DC2AFC">
        <w:rPr>
          <w:rFonts w:cs="Tahoma"/>
        </w:rPr>
        <w:t xml:space="preserve"> – </w:t>
      </w:r>
      <w:r>
        <w:rPr>
          <w:rFonts w:cs="Tahoma"/>
        </w:rPr>
        <w:t>u</w:t>
      </w:r>
      <w:r w:rsidRPr="00DC2AFC">
        <w:rPr>
          <w:rFonts w:cs="Tahoma"/>
        </w:rPr>
        <w:t>żytkowy:</w:t>
      </w:r>
      <w:bookmarkEnd w:id="7"/>
      <w:bookmarkEnd w:id="8"/>
    </w:p>
    <w:p w:rsidR="00644FA4" w:rsidRPr="00854066" w:rsidRDefault="00644FA4" w:rsidP="00F01291">
      <w:pPr>
        <w:ind w:firstLine="576"/>
        <w:rPr>
          <w:rFonts w:ascii="Arial" w:hAnsi="Arial" w:cs="Arial"/>
          <w:sz w:val="21"/>
          <w:szCs w:val="21"/>
        </w:rPr>
      </w:pPr>
      <w:r>
        <w:rPr>
          <w:rFonts w:ascii="Arial" w:hAnsi="Arial" w:cs="Arial"/>
          <w:sz w:val="21"/>
          <w:szCs w:val="21"/>
        </w:rPr>
        <w:t>Obszar województwa łódzkiego. B</w:t>
      </w:r>
      <w:r w:rsidRPr="00854066">
        <w:rPr>
          <w:rFonts w:ascii="Arial" w:hAnsi="Arial" w:cs="Arial"/>
          <w:sz w:val="21"/>
          <w:szCs w:val="21"/>
        </w:rPr>
        <w:t>udowa węzłów sieci szkieletowej</w:t>
      </w:r>
      <w:r>
        <w:rPr>
          <w:rFonts w:ascii="Arial" w:hAnsi="Arial" w:cs="Arial"/>
          <w:sz w:val="21"/>
          <w:szCs w:val="21"/>
        </w:rPr>
        <w:t xml:space="preserve"> ŁRST 2 </w:t>
      </w:r>
      <w:r>
        <w:rPr>
          <w:rFonts w:ascii="Arial" w:hAnsi="Arial" w:cs="Arial"/>
          <w:sz w:val="21"/>
          <w:szCs w:val="21"/>
        </w:rPr>
        <w:br/>
      </w:r>
      <w:r w:rsidRPr="00854066">
        <w:rPr>
          <w:rFonts w:ascii="Arial" w:hAnsi="Arial" w:cs="Arial"/>
          <w:sz w:val="21"/>
          <w:szCs w:val="21"/>
        </w:rPr>
        <w:t>w placówkach medycznych zlokalizowanych w następujących miejscowościach:</w:t>
      </w:r>
      <w:r>
        <w:rPr>
          <w:rFonts w:ascii="Arial" w:hAnsi="Arial" w:cs="Arial"/>
          <w:sz w:val="21"/>
          <w:szCs w:val="21"/>
        </w:rPr>
        <w:t xml:space="preserve"> Wieruszów, Wieluń, Pajęczno, Radomsko i Opoczno, oraz węzłów sieci dystrybucyjnej ŁRST 2 </w:t>
      </w:r>
      <w:r>
        <w:rPr>
          <w:rFonts w:ascii="Arial" w:hAnsi="Arial" w:cs="Arial"/>
          <w:sz w:val="21"/>
          <w:szCs w:val="21"/>
        </w:rPr>
        <w:br/>
        <w:t>w miejscowościach: Huta, Osjaków, Rząśnia, Dworszowice Kościelne Kolonia, Silnica, Dmenin, Żarnów oraz Poświętne.</w:t>
      </w:r>
    </w:p>
    <w:p w:rsidR="00644FA4" w:rsidRPr="00976F6A" w:rsidRDefault="00644FA4" w:rsidP="00F01291">
      <w:pPr>
        <w:spacing w:after="0"/>
        <w:rPr>
          <w:rFonts w:ascii="Arial" w:hAnsi="Arial" w:cs="Arial"/>
          <w:sz w:val="20"/>
          <w:szCs w:val="20"/>
        </w:rPr>
      </w:pPr>
    </w:p>
    <w:p w:rsidR="00644FA4" w:rsidRDefault="00644FA4" w:rsidP="00941EE0">
      <w:pPr>
        <w:pStyle w:val="Nagwek2"/>
        <w:keepLines w:val="0"/>
        <w:tabs>
          <w:tab w:val="num" w:pos="576"/>
        </w:tabs>
        <w:overflowPunct w:val="0"/>
        <w:autoSpaceDE w:val="0"/>
        <w:autoSpaceDN w:val="0"/>
        <w:adjustRightInd w:val="0"/>
        <w:spacing w:before="120" w:after="120" w:line="312" w:lineRule="auto"/>
        <w:textAlignment w:val="baseline"/>
        <w:rPr>
          <w:rFonts w:cs="Tahoma"/>
        </w:rPr>
      </w:pPr>
      <w:bookmarkStart w:id="9" w:name="_Toc252966859"/>
      <w:bookmarkStart w:id="10" w:name="_Toc374345724"/>
      <w:r w:rsidRPr="00136D11">
        <w:rPr>
          <w:rFonts w:cs="Tahoma"/>
        </w:rPr>
        <w:t>Określenie przedsięwzięcia – nazwa</w:t>
      </w:r>
      <w:r w:rsidRPr="00DC2AFC">
        <w:rPr>
          <w:rFonts w:cs="Tahoma"/>
        </w:rPr>
        <w:t xml:space="preserve"> i kody ze Wspólnego Słownika Zamówień</w:t>
      </w:r>
      <w:bookmarkEnd w:id="9"/>
      <w:bookmarkEnd w:id="10"/>
    </w:p>
    <w:tbl>
      <w:tblPr>
        <w:tblW w:w="0" w:type="auto"/>
        <w:tblLayout w:type="fixed"/>
        <w:tblLook w:val="0020" w:firstRow="1" w:lastRow="0" w:firstColumn="0" w:lastColumn="0" w:noHBand="0" w:noVBand="0"/>
      </w:tblPr>
      <w:tblGrid>
        <w:gridCol w:w="2093"/>
        <w:gridCol w:w="6946"/>
      </w:tblGrid>
      <w:tr w:rsidR="00644FA4" w:rsidRPr="00854066" w:rsidTr="004C2F58">
        <w:trPr>
          <w:trHeight w:val="285"/>
        </w:trPr>
        <w:tc>
          <w:tcPr>
            <w:tcW w:w="2093" w:type="dxa"/>
            <w:noWrap/>
          </w:tcPr>
          <w:p w:rsidR="00644FA4" w:rsidRPr="00854066" w:rsidRDefault="00644FA4" w:rsidP="004C2F58">
            <w:pPr>
              <w:spacing w:before="60" w:after="0" w:line="240" w:lineRule="auto"/>
              <w:jc w:val="left"/>
              <w:rPr>
                <w:rFonts w:ascii="Arial" w:hAnsi="Arial" w:cs="Arial"/>
                <w:b/>
                <w:bCs/>
                <w:color w:val="000000"/>
                <w:sz w:val="21"/>
                <w:szCs w:val="21"/>
                <w:lang w:val="en-US" w:eastAsia="pl-PL"/>
              </w:rPr>
            </w:pPr>
            <w:bookmarkStart w:id="11" w:name="_Toc252966860"/>
            <w:r w:rsidRPr="00854066">
              <w:rPr>
                <w:rFonts w:ascii="Arial" w:hAnsi="Arial" w:cs="Arial"/>
                <w:b/>
                <w:bCs/>
                <w:color w:val="000000"/>
                <w:sz w:val="21"/>
                <w:szCs w:val="21"/>
                <w:lang w:eastAsia="pl-PL"/>
              </w:rPr>
              <w:t>Kod</w:t>
            </w:r>
            <w:r w:rsidRPr="00854066">
              <w:rPr>
                <w:rFonts w:ascii="Arial" w:hAnsi="Arial" w:cs="Arial"/>
                <w:b/>
                <w:bCs/>
                <w:color w:val="000000"/>
                <w:sz w:val="21"/>
                <w:szCs w:val="21"/>
                <w:lang w:val="en-US" w:eastAsia="pl-PL"/>
              </w:rPr>
              <w:t xml:space="preserve"> CPV</w:t>
            </w:r>
          </w:p>
        </w:tc>
        <w:tc>
          <w:tcPr>
            <w:tcW w:w="6946" w:type="dxa"/>
            <w:noWrap/>
          </w:tcPr>
          <w:p w:rsidR="00644FA4" w:rsidRPr="00854066" w:rsidRDefault="00644FA4" w:rsidP="004C2F58">
            <w:pPr>
              <w:spacing w:before="60" w:after="0" w:line="240" w:lineRule="auto"/>
              <w:jc w:val="left"/>
              <w:rPr>
                <w:rFonts w:ascii="Arial" w:hAnsi="Arial" w:cs="Arial"/>
                <w:b/>
                <w:bCs/>
                <w:color w:val="000000"/>
                <w:sz w:val="21"/>
                <w:szCs w:val="21"/>
                <w:lang w:val="en-US" w:eastAsia="pl-PL"/>
              </w:rPr>
            </w:pPr>
            <w:r w:rsidRPr="00854066">
              <w:rPr>
                <w:rFonts w:ascii="Arial" w:hAnsi="Arial" w:cs="Arial"/>
                <w:b/>
                <w:bCs/>
                <w:color w:val="000000"/>
                <w:sz w:val="21"/>
                <w:szCs w:val="21"/>
                <w:lang w:eastAsia="pl-PL"/>
              </w:rPr>
              <w:t>Sformułowanie</w:t>
            </w:r>
          </w:p>
        </w:tc>
      </w:tr>
      <w:tr w:rsidR="00644FA4" w:rsidRPr="00854066" w:rsidTr="004C2F58">
        <w:trPr>
          <w:trHeight w:val="315"/>
        </w:trPr>
        <w:tc>
          <w:tcPr>
            <w:tcW w:w="2093" w:type="dxa"/>
            <w:noWrap/>
          </w:tcPr>
          <w:p w:rsidR="00644FA4" w:rsidRPr="00854066" w:rsidRDefault="00644FA4" w:rsidP="004C2F58">
            <w:pPr>
              <w:spacing w:before="60" w:after="0" w:line="240" w:lineRule="auto"/>
              <w:jc w:val="left"/>
              <w:rPr>
                <w:rFonts w:ascii="Arial" w:hAnsi="Arial" w:cs="Arial"/>
                <w:color w:val="000000"/>
                <w:sz w:val="21"/>
                <w:szCs w:val="21"/>
                <w:lang w:val="en-US" w:eastAsia="pl-PL"/>
              </w:rPr>
            </w:pPr>
            <w:r w:rsidRPr="00854066">
              <w:rPr>
                <w:rFonts w:ascii="Arial" w:hAnsi="Arial" w:cs="Arial"/>
                <w:sz w:val="21"/>
                <w:szCs w:val="21"/>
              </w:rPr>
              <w:t>64.20.00.00-8</w:t>
            </w:r>
          </w:p>
        </w:tc>
        <w:tc>
          <w:tcPr>
            <w:tcW w:w="6946" w:type="dxa"/>
            <w:noWrap/>
          </w:tcPr>
          <w:p w:rsidR="00644FA4" w:rsidRPr="00854066" w:rsidRDefault="00644FA4" w:rsidP="004C2F58">
            <w:pPr>
              <w:spacing w:before="60" w:after="0" w:line="240" w:lineRule="auto"/>
              <w:jc w:val="left"/>
              <w:rPr>
                <w:rFonts w:ascii="Arial" w:hAnsi="Arial" w:cs="Arial"/>
                <w:color w:val="000000"/>
                <w:sz w:val="21"/>
                <w:szCs w:val="21"/>
                <w:lang w:eastAsia="pl-PL"/>
              </w:rPr>
            </w:pPr>
            <w:r w:rsidRPr="00854066">
              <w:rPr>
                <w:rFonts w:ascii="Arial" w:hAnsi="Arial" w:cs="Arial"/>
                <w:sz w:val="21"/>
                <w:szCs w:val="21"/>
              </w:rPr>
              <w:t>Usługi telekomunikacyjne</w:t>
            </w:r>
          </w:p>
        </w:tc>
      </w:tr>
      <w:tr w:rsidR="00644FA4" w:rsidRPr="00854066" w:rsidTr="004C2F58">
        <w:trPr>
          <w:trHeight w:val="315"/>
        </w:trPr>
        <w:tc>
          <w:tcPr>
            <w:tcW w:w="2093" w:type="dxa"/>
            <w:noWrap/>
          </w:tcPr>
          <w:p w:rsidR="00644FA4" w:rsidRPr="00854066" w:rsidRDefault="00644FA4" w:rsidP="004C2F58">
            <w:pPr>
              <w:spacing w:before="60" w:after="0" w:line="240" w:lineRule="auto"/>
              <w:jc w:val="left"/>
              <w:rPr>
                <w:rFonts w:ascii="Arial" w:hAnsi="Arial" w:cs="Arial"/>
                <w:color w:val="000000"/>
                <w:sz w:val="21"/>
                <w:szCs w:val="21"/>
                <w:lang w:val="en-US" w:eastAsia="pl-PL"/>
              </w:rPr>
            </w:pPr>
            <w:r w:rsidRPr="00854066">
              <w:rPr>
                <w:rFonts w:ascii="Arial" w:hAnsi="Arial" w:cs="Arial"/>
                <w:sz w:val="21"/>
                <w:szCs w:val="21"/>
              </w:rPr>
              <w:t>32.40.00.00-7</w:t>
            </w:r>
          </w:p>
        </w:tc>
        <w:tc>
          <w:tcPr>
            <w:tcW w:w="6946" w:type="dxa"/>
            <w:noWrap/>
          </w:tcPr>
          <w:p w:rsidR="00644FA4" w:rsidRPr="00854066" w:rsidRDefault="00644FA4" w:rsidP="004C2F58">
            <w:pPr>
              <w:spacing w:before="60" w:after="0" w:line="240" w:lineRule="auto"/>
              <w:jc w:val="left"/>
              <w:rPr>
                <w:rFonts w:ascii="Arial" w:hAnsi="Arial" w:cs="Arial"/>
                <w:color w:val="000000"/>
                <w:sz w:val="21"/>
                <w:szCs w:val="21"/>
                <w:lang w:eastAsia="pl-PL"/>
              </w:rPr>
            </w:pPr>
            <w:r w:rsidRPr="00854066">
              <w:rPr>
                <w:rFonts w:ascii="Arial" w:hAnsi="Arial" w:cs="Arial"/>
                <w:sz w:val="21"/>
                <w:szCs w:val="21"/>
              </w:rPr>
              <w:t>Sieci</w:t>
            </w:r>
          </w:p>
        </w:tc>
      </w:tr>
      <w:tr w:rsidR="00644FA4" w:rsidRPr="00854066" w:rsidTr="004C2F58">
        <w:trPr>
          <w:trHeight w:val="315"/>
        </w:trPr>
        <w:tc>
          <w:tcPr>
            <w:tcW w:w="2093" w:type="dxa"/>
            <w:noWrap/>
          </w:tcPr>
          <w:p w:rsidR="00644FA4" w:rsidRPr="00854066" w:rsidRDefault="00644FA4" w:rsidP="004C2F58">
            <w:pPr>
              <w:spacing w:before="60" w:after="0" w:line="240" w:lineRule="auto"/>
              <w:jc w:val="left"/>
              <w:rPr>
                <w:rFonts w:ascii="Arial" w:hAnsi="Arial" w:cs="Arial"/>
                <w:color w:val="000000"/>
                <w:sz w:val="21"/>
                <w:szCs w:val="21"/>
                <w:lang w:val="en-US" w:eastAsia="pl-PL"/>
              </w:rPr>
            </w:pPr>
            <w:r w:rsidRPr="00854066">
              <w:rPr>
                <w:rFonts w:ascii="Arial" w:hAnsi="Arial" w:cs="Arial"/>
                <w:sz w:val="21"/>
                <w:szCs w:val="21"/>
              </w:rPr>
              <w:t>71.32.00.00-7</w:t>
            </w:r>
          </w:p>
        </w:tc>
        <w:tc>
          <w:tcPr>
            <w:tcW w:w="6946" w:type="dxa"/>
            <w:noWrap/>
          </w:tcPr>
          <w:p w:rsidR="00644FA4" w:rsidRPr="00854066" w:rsidRDefault="00644FA4" w:rsidP="004C2F58">
            <w:pPr>
              <w:spacing w:before="60" w:after="0" w:line="240" w:lineRule="auto"/>
              <w:jc w:val="left"/>
              <w:rPr>
                <w:rFonts w:ascii="Arial" w:hAnsi="Arial" w:cs="Arial"/>
                <w:color w:val="000000"/>
                <w:sz w:val="21"/>
                <w:szCs w:val="21"/>
                <w:lang w:eastAsia="pl-PL"/>
              </w:rPr>
            </w:pPr>
            <w:r w:rsidRPr="00854066">
              <w:rPr>
                <w:rFonts w:ascii="Arial" w:hAnsi="Arial" w:cs="Arial"/>
                <w:sz w:val="21"/>
                <w:szCs w:val="21"/>
              </w:rPr>
              <w:t>Usługi inżynieryjne w zakresie projektowania</w:t>
            </w:r>
          </w:p>
        </w:tc>
      </w:tr>
      <w:tr w:rsidR="00644FA4" w:rsidRPr="00854066" w:rsidTr="004C2F58">
        <w:trPr>
          <w:trHeight w:val="315"/>
        </w:trPr>
        <w:tc>
          <w:tcPr>
            <w:tcW w:w="2093" w:type="dxa"/>
            <w:noWrap/>
          </w:tcPr>
          <w:p w:rsidR="00644FA4" w:rsidRPr="00854066" w:rsidRDefault="00644FA4" w:rsidP="004C2F58">
            <w:pPr>
              <w:spacing w:before="60" w:after="0" w:line="240" w:lineRule="auto"/>
              <w:jc w:val="left"/>
              <w:rPr>
                <w:rFonts w:ascii="Arial" w:hAnsi="Arial" w:cs="Arial"/>
                <w:color w:val="000000"/>
                <w:sz w:val="21"/>
                <w:szCs w:val="21"/>
                <w:lang w:val="en-US" w:eastAsia="pl-PL"/>
              </w:rPr>
            </w:pPr>
            <w:r w:rsidRPr="00854066">
              <w:rPr>
                <w:rFonts w:ascii="Arial" w:hAnsi="Arial" w:cs="Arial"/>
                <w:sz w:val="21"/>
                <w:szCs w:val="21"/>
              </w:rPr>
              <w:t>45.31.40.00-1</w:t>
            </w:r>
          </w:p>
        </w:tc>
        <w:tc>
          <w:tcPr>
            <w:tcW w:w="6946" w:type="dxa"/>
            <w:noWrap/>
          </w:tcPr>
          <w:p w:rsidR="00644FA4" w:rsidRPr="00854066" w:rsidRDefault="00644FA4" w:rsidP="004C2F58">
            <w:pPr>
              <w:spacing w:before="60" w:after="0" w:line="240" w:lineRule="auto"/>
              <w:jc w:val="left"/>
              <w:rPr>
                <w:rFonts w:ascii="Arial" w:hAnsi="Arial" w:cs="Arial"/>
                <w:color w:val="000000"/>
                <w:sz w:val="21"/>
                <w:szCs w:val="21"/>
                <w:lang w:eastAsia="pl-PL"/>
              </w:rPr>
            </w:pPr>
            <w:r w:rsidRPr="00854066">
              <w:rPr>
                <w:rFonts w:ascii="Arial" w:hAnsi="Arial" w:cs="Arial"/>
                <w:sz w:val="21"/>
                <w:szCs w:val="21"/>
              </w:rPr>
              <w:t>Instalowanie urządzeń telekomunikacyjnych</w:t>
            </w:r>
          </w:p>
        </w:tc>
      </w:tr>
      <w:tr w:rsidR="00644FA4" w:rsidRPr="00854066" w:rsidTr="004C2F58">
        <w:trPr>
          <w:trHeight w:val="315"/>
        </w:trPr>
        <w:tc>
          <w:tcPr>
            <w:tcW w:w="2093" w:type="dxa"/>
            <w:noWrap/>
          </w:tcPr>
          <w:p w:rsidR="00644FA4" w:rsidRPr="00854066" w:rsidRDefault="00644FA4" w:rsidP="004C2F58">
            <w:pPr>
              <w:spacing w:before="60" w:after="0" w:line="240" w:lineRule="auto"/>
              <w:jc w:val="left"/>
              <w:rPr>
                <w:rFonts w:ascii="Arial" w:hAnsi="Arial" w:cs="Arial"/>
                <w:color w:val="000000"/>
                <w:sz w:val="21"/>
                <w:szCs w:val="21"/>
                <w:lang w:val="en-US" w:eastAsia="pl-PL"/>
              </w:rPr>
            </w:pPr>
            <w:r w:rsidRPr="00854066">
              <w:rPr>
                <w:rFonts w:ascii="Arial" w:hAnsi="Arial" w:cs="Arial"/>
                <w:sz w:val="21"/>
                <w:szCs w:val="21"/>
              </w:rPr>
              <w:t>45.00.00.00-7</w:t>
            </w:r>
          </w:p>
        </w:tc>
        <w:tc>
          <w:tcPr>
            <w:tcW w:w="6946" w:type="dxa"/>
            <w:noWrap/>
          </w:tcPr>
          <w:p w:rsidR="00644FA4" w:rsidRPr="00854066" w:rsidRDefault="00644FA4" w:rsidP="004C2F58">
            <w:pPr>
              <w:spacing w:before="60" w:after="0" w:line="240" w:lineRule="auto"/>
              <w:jc w:val="left"/>
              <w:rPr>
                <w:rFonts w:ascii="Arial" w:hAnsi="Arial" w:cs="Arial"/>
                <w:color w:val="000000"/>
                <w:sz w:val="21"/>
                <w:szCs w:val="21"/>
                <w:lang w:eastAsia="pl-PL"/>
              </w:rPr>
            </w:pPr>
            <w:r w:rsidRPr="00854066">
              <w:rPr>
                <w:rFonts w:ascii="Arial" w:hAnsi="Arial" w:cs="Arial"/>
                <w:sz w:val="21"/>
                <w:szCs w:val="21"/>
              </w:rPr>
              <w:t>Roboty budowlane</w:t>
            </w:r>
          </w:p>
        </w:tc>
      </w:tr>
    </w:tbl>
    <w:p w:rsidR="00644FA4" w:rsidRDefault="00644FA4" w:rsidP="00D50788">
      <w:pPr>
        <w:pStyle w:val="Nagwek2"/>
        <w:keepLines w:val="0"/>
        <w:numPr>
          <w:ilvl w:val="0"/>
          <w:numId w:val="0"/>
        </w:numPr>
        <w:overflowPunct w:val="0"/>
        <w:autoSpaceDE w:val="0"/>
        <w:autoSpaceDN w:val="0"/>
        <w:adjustRightInd w:val="0"/>
        <w:spacing w:before="120" w:after="120" w:line="312" w:lineRule="auto"/>
        <w:ind w:left="576"/>
        <w:textAlignment w:val="baseline"/>
        <w:rPr>
          <w:rFonts w:cs="Tahoma"/>
        </w:rPr>
      </w:pPr>
    </w:p>
    <w:p w:rsidR="00644FA4" w:rsidRPr="00DC2AFC" w:rsidRDefault="00644FA4" w:rsidP="00941EE0">
      <w:pPr>
        <w:pStyle w:val="Nagwek2"/>
        <w:keepLines w:val="0"/>
        <w:tabs>
          <w:tab w:val="num" w:pos="576"/>
        </w:tabs>
        <w:overflowPunct w:val="0"/>
        <w:autoSpaceDE w:val="0"/>
        <w:autoSpaceDN w:val="0"/>
        <w:adjustRightInd w:val="0"/>
        <w:spacing w:before="120" w:after="120" w:line="312" w:lineRule="auto"/>
        <w:textAlignment w:val="baseline"/>
        <w:rPr>
          <w:rFonts w:cs="Tahoma"/>
        </w:rPr>
      </w:pPr>
      <w:bookmarkStart w:id="12" w:name="_Toc374345725"/>
      <w:r w:rsidRPr="00DC2AFC">
        <w:rPr>
          <w:rFonts w:cs="Tahoma"/>
        </w:rPr>
        <w:t>Nazwa zamawiającego i adres</w:t>
      </w:r>
      <w:bookmarkEnd w:id="11"/>
      <w:bookmarkEnd w:id="12"/>
    </w:p>
    <w:p w:rsidR="00644FA4" w:rsidRPr="00854066" w:rsidRDefault="00644FA4" w:rsidP="00854066">
      <w:pPr>
        <w:ind w:firstLine="576"/>
        <w:rPr>
          <w:rFonts w:ascii="Arial" w:hAnsi="Arial" w:cs="Arial"/>
          <w:sz w:val="21"/>
          <w:szCs w:val="21"/>
        </w:rPr>
      </w:pPr>
      <w:r w:rsidRPr="00854066">
        <w:rPr>
          <w:rFonts w:ascii="Arial" w:hAnsi="Arial" w:cs="Arial"/>
          <w:sz w:val="21"/>
          <w:szCs w:val="21"/>
        </w:rPr>
        <w:t>Województwo Łódzkie</w:t>
      </w:r>
    </w:p>
    <w:p w:rsidR="00644FA4" w:rsidRPr="00854066" w:rsidRDefault="00644FA4" w:rsidP="00854066">
      <w:pPr>
        <w:ind w:firstLine="576"/>
        <w:rPr>
          <w:rFonts w:ascii="Arial" w:hAnsi="Arial" w:cs="Arial"/>
          <w:sz w:val="21"/>
          <w:szCs w:val="21"/>
        </w:rPr>
      </w:pPr>
      <w:r w:rsidRPr="00854066">
        <w:rPr>
          <w:rFonts w:ascii="Arial" w:hAnsi="Arial" w:cs="Arial"/>
          <w:sz w:val="21"/>
          <w:szCs w:val="21"/>
        </w:rPr>
        <w:t>Al. Piłsudskiego 8</w:t>
      </w:r>
    </w:p>
    <w:p w:rsidR="00644FA4" w:rsidRPr="00854066" w:rsidRDefault="00644FA4" w:rsidP="00854066">
      <w:pPr>
        <w:ind w:firstLine="576"/>
        <w:rPr>
          <w:rFonts w:ascii="Arial" w:hAnsi="Arial" w:cs="Arial"/>
          <w:sz w:val="21"/>
          <w:szCs w:val="21"/>
        </w:rPr>
      </w:pPr>
      <w:r w:rsidRPr="00854066">
        <w:rPr>
          <w:rFonts w:ascii="Arial" w:hAnsi="Arial" w:cs="Arial"/>
          <w:sz w:val="21"/>
          <w:szCs w:val="21"/>
        </w:rPr>
        <w:t>90-051 Łódź</w:t>
      </w:r>
    </w:p>
    <w:p w:rsidR="00644FA4" w:rsidRPr="00DC2AFC" w:rsidRDefault="00644FA4" w:rsidP="00941EE0">
      <w:pPr>
        <w:pStyle w:val="Nagwek2"/>
        <w:keepLines w:val="0"/>
        <w:tabs>
          <w:tab w:val="num" w:pos="576"/>
        </w:tabs>
        <w:overflowPunct w:val="0"/>
        <w:autoSpaceDE w:val="0"/>
        <w:autoSpaceDN w:val="0"/>
        <w:adjustRightInd w:val="0"/>
        <w:spacing w:before="120" w:after="120" w:line="312" w:lineRule="auto"/>
        <w:textAlignment w:val="baseline"/>
        <w:rPr>
          <w:rFonts w:cs="Tahoma"/>
        </w:rPr>
      </w:pPr>
      <w:bookmarkStart w:id="13" w:name="_Toc252966861"/>
      <w:bookmarkStart w:id="14" w:name="_Toc374345726"/>
      <w:r>
        <w:rPr>
          <w:rFonts w:cs="Tahoma"/>
        </w:rPr>
        <w:t>Opracowujący</w:t>
      </w:r>
      <w:r w:rsidRPr="00DC2AFC">
        <w:rPr>
          <w:rFonts w:cs="Tahoma"/>
        </w:rPr>
        <w:t xml:space="preserve"> Program </w:t>
      </w:r>
      <w:proofErr w:type="spellStart"/>
      <w:r>
        <w:rPr>
          <w:rFonts w:cs="Tahoma"/>
        </w:rPr>
        <w:t>f</w:t>
      </w:r>
      <w:r w:rsidRPr="00DC2AFC">
        <w:rPr>
          <w:rFonts w:cs="Tahoma"/>
        </w:rPr>
        <w:t>unkcjonalno</w:t>
      </w:r>
      <w:proofErr w:type="spellEnd"/>
      <w:r w:rsidRPr="00DC2AFC">
        <w:rPr>
          <w:rFonts w:cs="Tahoma"/>
        </w:rPr>
        <w:t xml:space="preserve"> – </w:t>
      </w:r>
      <w:r>
        <w:rPr>
          <w:rFonts w:cs="Tahoma"/>
        </w:rPr>
        <w:t>u</w:t>
      </w:r>
      <w:r w:rsidRPr="00DC2AFC">
        <w:rPr>
          <w:rFonts w:cs="Tahoma"/>
        </w:rPr>
        <w:t>żytkowy</w:t>
      </w:r>
      <w:bookmarkEnd w:id="13"/>
      <w:bookmarkEnd w:id="14"/>
    </w:p>
    <w:p w:rsidR="00644FA4" w:rsidRPr="00854066" w:rsidRDefault="00644FA4" w:rsidP="00A71F6B">
      <w:pPr>
        <w:rPr>
          <w:rFonts w:ascii="Arial" w:hAnsi="Arial" w:cs="Arial"/>
          <w:sz w:val="21"/>
          <w:szCs w:val="21"/>
        </w:rPr>
      </w:pPr>
      <w:r>
        <w:rPr>
          <w:rFonts w:ascii="Arial" w:hAnsi="Arial" w:cs="Arial"/>
          <w:sz w:val="21"/>
          <w:szCs w:val="21"/>
        </w:rPr>
        <w:t>Jacek Taraska</w:t>
      </w:r>
      <w:r w:rsidRPr="00854066">
        <w:rPr>
          <w:rFonts w:ascii="Arial" w:hAnsi="Arial" w:cs="Arial"/>
          <w:sz w:val="21"/>
          <w:szCs w:val="21"/>
        </w:rPr>
        <w:t xml:space="preserve">, </w:t>
      </w:r>
      <w:r>
        <w:rPr>
          <w:rFonts w:ascii="Arial" w:hAnsi="Arial" w:cs="Arial"/>
          <w:sz w:val="21"/>
          <w:szCs w:val="21"/>
        </w:rPr>
        <w:t>Jacek Ziebura</w:t>
      </w:r>
      <w:r w:rsidRPr="00854066">
        <w:rPr>
          <w:rFonts w:ascii="Arial" w:hAnsi="Arial" w:cs="Arial"/>
          <w:sz w:val="21"/>
          <w:szCs w:val="21"/>
        </w:rPr>
        <w:t xml:space="preserve">, </w:t>
      </w:r>
      <w:r>
        <w:rPr>
          <w:rFonts w:ascii="Arial" w:hAnsi="Arial" w:cs="Arial"/>
          <w:sz w:val="21"/>
          <w:szCs w:val="21"/>
        </w:rPr>
        <w:t>Magdalena Suchan,</w:t>
      </w:r>
      <w:r w:rsidRPr="00854066">
        <w:rPr>
          <w:rFonts w:ascii="Arial" w:hAnsi="Arial" w:cs="Arial"/>
          <w:sz w:val="21"/>
          <w:szCs w:val="21"/>
        </w:rPr>
        <w:t xml:space="preserve"> Tomasz Walczak</w:t>
      </w:r>
      <w:r>
        <w:rPr>
          <w:rFonts w:ascii="Arial" w:hAnsi="Arial" w:cs="Arial"/>
          <w:sz w:val="21"/>
          <w:szCs w:val="21"/>
        </w:rPr>
        <w:t xml:space="preserve"> vel Walczyk</w:t>
      </w:r>
      <w:r w:rsidRPr="00854066">
        <w:rPr>
          <w:rFonts w:ascii="Arial" w:hAnsi="Arial" w:cs="Arial"/>
          <w:sz w:val="21"/>
          <w:szCs w:val="21"/>
        </w:rPr>
        <w:t xml:space="preserve">, Łukasz </w:t>
      </w:r>
      <w:proofErr w:type="spellStart"/>
      <w:r w:rsidRPr="00854066">
        <w:rPr>
          <w:rFonts w:ascii="Arial" w:hAnsi="Arial" w:cs="Arial"/>
          <w:sz w:val="21"/>
          <w:szCs w:val="21"/>
        </w:rPr>
        <w:t>Wcisłek</w:t>
      </w:r>
      <w:proofErr w:type="spellEnd"/>
    </w:p>
    <w:p w:rsidR="00644FA4" w:rsidRPr="001117D8" w:rsidRDefault="00644FA4" w:rsidP="00941EE0">
      <w:pPr>
        <w:pStyle w:val="Nagwek2"/>
        <w:keepLines w:val="0"/>
        <w:tabs>
          <w:tab w:val="num" w:pos="576"/>
        </w:tabs>
        <w:overflowPunct w:val="0"/>
        <w:autoSpaceDE w:val="0"/>
        <w:autoSpaceDN w:val="0"/>
        <w:adjustRightInd w:val="0"/>
        <w:spacing w:before="120" w:after="120" w:line="312" w:lineRule="auto"/>
        <w:textAlignment w:val="baseline"/>
      </w:pPr>
      <w:r w:rsidRPr="00DC2AFC">
        <w:br w:type="page"/>
      </w:r>
      <w:bookmarkStart w:id="15" w:name="_Toc252966862"/>
      <w:bookmarkStart w:id="16" w:name="_Toc374345727"/>
      <w:r w:rsidRPr="001117D8">
        <w:lastRenderedPageBreak/>
        <w:t>Spis zawartości Programu funkcjonalno-użytkowego</w:t>
      </w:r>
      <w:bookmarkEnd w:id="15"/>
      <w:bookmarkEnd w:id="16"/>
    </w:p>
    <w:bookmarkStart w:id="17" w:name="_Toc252966863"/>
    <w:p w:rsidR="00644FA4" w:rsidRDefault="00644FA4">
      <w:pPr>
        <w:pStyle w:val="Spistreci1"/>
        <w:rPr>
          <w:noProof/>
          <w:sz w:val="22"/>
          <w:lang w:eastAsia="pl-PL"/>
        </w:rPr>
      </w:pPr>
      <w:r w:rsidRPr="00854066">
        <w:rPr>
          <w:rFonts w:ascii="Arial" w:hAnsi="Arial" w:cs="Arial"/>
          <w:sz w:val="21"/>
          <w:szCs w:val="21"/>
        </w:rPr>
        <w:fldChar w:fldCharType="begin"/>
      </w:r>
      <w:r w:rsidRPr="00854066">
        <w:rPr>
          <w:rFonts w:ascii="Arial" w:hAnsi="Arial" w:cs="Arial"/>
          <w:sz w:val="21"/>
          <w:szCs w:val="21"/>
        </w:rPr>
        <w:instrText xml:space="preserve"> TOC \o "1-3" \h \z \u </w:instrText>
      </w:r>
      <w:r w:rsidRPr="00854066">
        <w:rPr>
          <w:rFonts w:ascii="Arial" w:hAnsi="Arial" w:cs="Arial"/>
          <w:sz w:val="21"/>
          <w:szCs w:val="21"/>
        </w:rPr>
        <w:fldChar w:fldCharType="separate"/>
      </w:r>
      <w:hyperlink w:anchor="_Toc374345721" w:history="1">
        <w:r w:rsidRPr="00500866">
          <w:rPr>
            <w:rStyle w:val="Hipercze"/>
            <w:noProof/>
          </w:rPr>
          <w:t>1.</w:t>
        </w:r>
        <w:r>
          <w:rPr>
            <w:noProof/>
            <w:sz w:val="22"/>
            <w:lang w:eastAsia="pl-PL"/>
          </w:rPr>
          <w:tab/>
        </w:r>
        <w:r w:rsidRPr="00500866">
          <w:rPr>
            <w:rStyle w:val="Hipercze"/>
            <w:noProof/>
          </w:rPr>
          <w:t>Informacje podstawowe</w:t>
        </w:r>
        <w:r>
          <w:rPr>
            <w:noProof/>
            <w:webHidden/>
          </w:rPr>
          <w:tab/>
        </w:r>
        <w:r>
          <w:rPr>
            <w:noProof/>
            <w:webHidden/>
          </w:rPr>
          <w:fldChar w:fldCharType="begin"/>
        </w:r>
        <w:r>
          <w:rPr>
            <w:noProof/>
            <w:webHidden/>
          </w:rPr>
          <w:instrText xml:space="preserve"> PAGEREF _Toc374345721 \h </w:instrText>
        </w:r>
        <w:r>
          <w:rPr>
            <w:noProof/>
            <w:webHidden/>
          </w:rPr>
        </w:r>
        <w:r>
          <w:rPr>
            <w:noProof/>
            <w:webHidden/>
          </w:rPr>
          <w:fldChar w:fldCharType="separate"/>
        </w:r>
        <w:r w:rsidR="00EE3211">
          <w:rPr>
            <w:noProof/>
            <w:webHidden/>
          </w:rPr>
          <w:t>3</w:t>
        </w:r>
        <w:r>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22" w:history="1">
        <w:r w:rsidR="00644FA4" w:rsidRPr="00500866">
          <w:rPr>
            <w:rStyle w:val="Hipercze"/>
            <w:noProof/>
          </w:rPr>
          <w:t>1.1.</w:t>
        </w:r>
        <w:r w:rsidR="00644FA4">
          <w:rPr>
            <w:noProof/>
            <w:sz w:val="22"/>
            <w:lang w:eastAsia="pl-PL"/>
          </w:rPr>
          <w:tab/>
        </w:r>
        <w:r w:rsidR="00644FA4" w:rsidRPr="00500866">
          <w:rPr>
            <w:rStyle w:val="Hipercze"/>
            <w:rFonts w:cs="Tahoma"/>
            <w:noProof/>
          </w:rPr>
          <w:t>Nazwa zamówienia</w:t>
        </w:r>
        <w:r w:rsidR="00644FA4">
          <w:rPr>
            <w:noProof/>
            <w:webHidden/>
          </w:rPr>
          <w:tab/>
        </w:r>
        <w:r w:rsidR="00644FA4">
          <w:rPr>
            <w:noProof/>
            <w:webHidden/>
          </w:rPr>
          <w:fldChar w:fldCharType="begin"/>
        </w:r>
        <w:r w:rsidR="00644FA4">
          <w:rPr>
            <w:noProof/>
            <w:webHidden/>
          </w:rPr>
          <w:instrText xml:space="preserve"> PAGEREF _Toc374345722 \h </w:instrText>
        </w:r>
        <w:r w:rsidR="00644FA4">
          <w:rPr>
            <w:noProof/>
            <w:webHidden/>
          </w:rPr>
        </w:r>
        <w:r w:rsidR="00644FA4">
          <w:rPr>
            <w:noProof/>
            <w:webHidden/>
          </w:rPr>
          <w:fldChar w:fldCharType="separate"/>
        </w:r>
        <w:r w:rsidR="00EE3211">
          <w:rPr>
            <w:noProof/>
            <w:webHidden/>
          </w:rPr>
          <w:t>3</w:t>
        </w:r>
        <w:r w:rsidR="00644FA4">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23" w:history="1">
        <w:r w:rsidR="00644FA4" w:rsidRPr="00500866">
          <w:rPr>
            <w:rStyle w:val="Hipercze"/>
            <w:noProof/>
          </w:rPr>
          <w:t>1.2.</w:t>
        </w:r>
        <w:r w:rsidR="00644FA4">
          <w:rPr>
            <w:noProof/>
            <w:sz w:val="22"/>
            <w:lang w:eastAsia="pl-PL"/>
          </w:rPr>
          <w:tab/>
        </w:r>
        <w:r w:rsidR="00644FA4" w:rsidRPr="00500866">
          <w:rPr>
            <w:rStyle w:val="Hipercze"/>
            <w:rFonts w:cs="Tahoma"/>
            <w:noProof/>
          </w:rPr>
          <w:t>Obszar, którego dotyczy przedsięwzięcie opisywane przez Program funkcjonalno – użytkowy:</w:t>
        </w:r>
        <w:r w:rsidR="00644FA4">
          <w:rPr>
            <w:noProof/>
            <w:webHidden/>
          </w:rPr>
          <w:tab/>
        </w:r>
        <w:r w:rsidR="00644FA4">
          <w:rPr>
            <w:noProof/>
            <w:webHidden/>
          </w:rPr>
          <w:fldChar w:fldCharType="begin"/>
        </w:r>
        <w:r w:rsidR="00644FA4">
          <w:rPr>
            <w:noProof/>
            <w:webHidden/>
          </w:rPr>
          <w:instrText xml:space="preserve"> PAGEREF _Toc374345723 \h </w:instrText>
        </w:r>
        <w:r w:rsidR="00644FA4">
          <w:rPr>
            <w:noProof/>
            <w:webHidden/>
          </w:rPr>
        </w:r>
        <w:r w:rsidR="00644FA4">
          <w:rPr>
            <w:noProof/>
            <w:webHidden/>
          </w:rPr>
          <w:fldChar w:fldCharType="separate"/>
        </w:r>
        <w:r w:rsidR="00EE3211">
          <w:rPr>
            <w:noProof/>
            <w:webHidden/>
          </w:rPr>
          <w:t>3</w:t>
        </w:r>
        <w:r w:rsidR="00644FA4">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24" w:history="1">
        <w:r w:rsidR="00644FA4" w:rsidRPr="00500866">
          <w:rPr>
            <w:rStyle w:val="Hipercze"/>
            <w:noProof/>
          </w:rPr>
          <w:t>1.3.</w:t>
        </w:r>
        <w:r w:rsidR="00644FA4">
          <w:rPr>
            <w:noProof/>
            <w:sz w:val="22"/>
            <w:lang w:eastAsia="pl-PL"/>
          </w:rPr>
          <w:tab/>
        </w:r>
        <w:r w:rsidR="00644FA4" w:rsidRPr="00500866">
          <w:rPr>
            <w:rStyle w:val="Hipercze"/>
            <w:rFonts w:cs="Tahoma"/>
            <w:noProof/>
          </w:rPr>
          <w:t>Określenie przedsięwzięcia – nazwa i kody ze Wspólnego Słownika Zamówień</w:t>
        </w:r>
        <w:r w:rsidR="00644FA4">
          <w:rPr>
            <w:noProof/>
            <w:webHidden/>
          </w:rPr>
          <w:tab/>
        </w:r>
        <w:r w:rsidR="00644FA4">
          <w:rPr>
            <w:noProof/>
            <w:webHidden/>
          </w:rPr>
          <w:fldChar w:fldCharType="begin"/>
        </w:r>
        <w:r w:rsidR="00644FA4">
          <w:rPr>
            <w:noProof/>
            <w:webHidden/>
          </w:rPr>
          <w:instrText xml:space="preserve"> PAGEREF _Toc374345724 \h </w:instrText>
        </w:r>
        <w:r w:rsidR="00644FA4">
          <w:rPr>
            <w:noProof/>
            <w:webHidden/>
          </w:rPr>
        </w:r>
        <w:r w:rsidR="00644FA4">
          <w:rPr>
            <w:noProof/>
            <w:webHidden/>
          </w:rPr>
          <w:fldChar w:fldCharType="separate"/>
        </w:r>
        <w:r w:rsidR="00EE3211">
          <w:rPr>
            <w:noProof/>
            <w:webHidden/>
          </w:rPr>
          <w:t>3</w:t>
        </w:r>
        <w:r w:rsidR="00644FA4">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25" w:history="1">
        <w:r w:rsidR="00644FA4" w:rsidRPr="00500866">
          <w:rPr>
            <w:rStyle w:val="Hipercze"/>
            <w:noProof/>
          </w:rPr>
          <w:t>1.4.</w:t>
        </w:r>
        <w:r w:rsidR="00644FA4">
          <w:rPr>
            <w:noProof/>
            <w:sz w:val="22"/>
            <w:lang w:eastAsia="pl-PL"/>
          </w:rPr>
          <w:tab/>
        </w:r>
        <w:r w:rsidR="00644FA4" w:rsidRPr="00500866">
          <w:rPr>
            <w:rStyle w:val="Hipercze"/>
            <w:rFonts w:cs="Tahoma"/>
            <w:noProof/>
          </w:rPr>
          <w:t>Nazwa zamawiającego i adres</w:t>
        </w:r>
        <w:r w:rsidR="00644FA4">
          <w:rPr>
            <w:noProof/>
            <w:webHidden/>
          </w:rPr>
          <w:tab/>
        </w:r>
        <w:r w:rsidR="00644FA4">
          <w:rPr>
            <w:noProof/>
            <w:webHidden/>
          </w:rPr>
          <w:fldChar w:fldCharType="begin"/>
        </w:r>
        <w:r w:rsidR="00644FA4">
          <w:rPr>
            <w:noProof/>
            <w:webHidden/>
          </w:rPr>
          <w:instrText xml:space="preserve"> PAGEREF _Toc374345725 \h </w:instrText>
        </w:r>
        <w:r w:rsidR="00644FA4">
          <w:rPr>
            <w:noProof/>
            <w:webHidden/>
          </w:rPr>
        </w:r>
        <w:r w:rsidR="00644FA4">
          <w:rPr>
            <w:noProof/>
            <w:webHidden/>
          </w:rPr>
          <w:fldChar w:fldCharType="separate"/>
        </w:r>
        <w:r w:rsidR="00EE3211">
          <w:rPr>
            <w:noProof/>
            <w:webHidden/>
          </w:rPr>
          <w:t>3</w:t>
        </w:r>
        <w:r w:rsidR="00644FA4">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26" w:history="1">
        <w:r w:rsidR="00644FA4" w:rsidRPr="00500866">
          <w:rPr>
            <w:rStyle w:val="Hipercze"/>
            <w:noProof/>
          </w:rPr>
          <w:t>1.5.</w:t>
        </w:r>
        <w:r w:rsidR="00644FA4">
          <w:rPr>
            <w:noProof/>
            <w:sz w:val="22"/>
            <w:lang w:eastAsia="pl-PL"/>
          </w:rPr>
          <w:tab/>
        </w:r>
        <w:r w:rsidR="00644FA4" w:rsidRPr="00500866">
          <w:rPr>
            <w:rStyle w:val="Hipercze"/>
            <w:rFonts w:cs="Tahoma"/>
            <w:noProof/>
          </w:rPr>
          <w:t>Opracowujący Program funkcjonalno – użytkowy</w:t>
        </w:r>
        <w:r w:rsidR="00644FA4">
          <w:rPr>
            <w:noProof/>
            <w:webHidden/>
          </w:rPr>
          <w:tab/>
        </w:r>
        <w:r w:rsidR="00644FA4">
          <w:rPr>
            <w:noProof/>
            <w:webHidden/>
          </w:rPr>
          <w:fldChar w:fldCharType="begin"/>
        </w:r>
        <w:r w:rsidR="00644FA4">
          <w:rPr>
            <w:noProof/>
            <w:webHidden/>
          </w:rPr>
          <w:instrText xml:space="preserve"> PAGEREF _Toc374345726 \h </w:instrText>
        </w:r>
        <w:r w:rsidR="00644FA4">
          <w:rPr>
            <w:noProof/>
            <w:webHidden/>
          </w:rPr>
        </w:r>
        <w:r w:rsidR="00644FA4">
          <w:rPr>
            <w:noProof/>
            <w:webHidden/>
          </w:rPr>
          <w:fldChar w:fldCharType="separate"/>
        </w:r>
        <w:r w:rsidR="00EE3211">
          <w:rPr>
            <w:noProof/>
            <w:webHidden/>
          </w:rPr>
          <w:t>3</w:t>
        </w:r>
        <w:r w:rsidR="00644FA4">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27" w:history="1">
        <w:r w:rsidR="00644FA4" w:rsidRPr="00500866">
          <w:rPr>
            <w:rStyle w:val="Hipercze"/>
            <w:noProof/>
          </w:rPr>
          <w:t>1.6.</w:t>
        </w:r>
        <w:r w:rsidR="00644FA4">
          <w:rPr>
            <w:noProof/>
            <w:sz w:val="22"/>
            <w:lang w:eastAsia="pl-PL"/>
          </w:rPr>
          <w:tab/>
        </w:r>
        <w:r w:rsidR="00644FA4" w:rsidRPr="00500866">
          <w:rPr>
            <w:rStyle w:val="Hipercze"/>
            <w:noProof/>
          </w:rPr>
          <w:t>Spis zawartości Programu funkcjonalno-użytkowego</w:t>
        </w:r>
        <w:r w:rsidR="00644FA4">
          <w:rPr>
            <w:noProof/>
            <w:webHidden/>
          </w:rPr>
          <w:tab/>
        </w:r>
        <w:r w:rsidR="00644FA4">
          <w:rPr>
            <w:noProof/>
            <w:webHidden/>
          </w:rPr>
          <w:fldChar w:fldCharType="begin"/>
        </w:r>
        <w:r w:rsidR="00644FA4">
          <w:rPr>
            <w:noProof/>
            <w:webHidden/>
          </w:rPr>
          <w:instrText xml:space="preserve"> PAGEREF _Toc374345727 \h </w:instrText>
        </w:r>
        <w:r w:rsidR="00644FA4">
          <w:rPr>
            <w:noProof/>
            <w:webHidden/>
          </w:rPr>
        </w:r>
        <w:r w:rsidR="00644FA4">
          <w:rPr>
            <w:noProof/>
            <w:webHidden/>
          </w:rPr>
          <w:fldChar w:fldCharType="separate"/>
        </w:r>
        <w:r w:rsidR="00EE3211">
          <w:rPr>
            <w:noProof/>
            <w:webHidden/>
          </w:rPr>
          <w:t>4</w:t>
        </w:r>
        <w:r w:rsidR="00644FA4">
          <w:rPr>
            <w:noProof/>
            <w:webHidden/>
          </w:rPr>
          <w:fldChar w:fldCharType="end"/>
        </w:r>
      </w:hyperlink>
    </w:p>
    <w:p w:rsidR="00644FA4" w:rsidRDefault="00746A99">
      <w:pPr>
        <w:pStyle w:val="Spistreci1"/>
        <w:rPr>
          <w:noProof/>
          <w:sz w:val="22"/>
          <w:lang w:eastAsia="pl-PL"/>
        </w:rPr>
      </w:pPr>
      <w:hyperlink w:anchor="_Toc374345728" w:history="1">
        <w:r w:rsidR="00644FA4" w:rsidRPr="00500866">
          <w:rPr>
            <w:rStyle w:val="Hipercze"/>
            <w:noProof/>
          </w:rPr>
          <w:t>2.</w:t>
        </w:r>
        <w:r w:rsidR="00644FA4">
          <w:rPr>
            <w:noProof/>
            <w:sz w:val="22"/>
            <w:lang w:eastAsia="pl-PL"/>
          </w:rPr>
          <w:tab/>
        </w:r>
        <w:r w:rsidR="00644FA4" w:rsidRPr="00500866">
          <w:rPr>
            <w:rStyle w:val="Hipercze"/>
            <w:rFonts w:cs="Tahoma"/>
            <w:noProof/>
          </w:rPr>
          <w:t>Część opisowa</w:t>
        </w:r>
        <w:r w:rsidR="00644FA4">
          <w:rPr>
            <w:noProof/>
            <w:webHidden/>
          </w:rPr>
          <w:tab/>
        </w:r>
        <w:r w:rsidR="00644FA4">
          <w:rPr>
            <w:noProof/>
            <w:webHidden/>
          </w:rPr>
          <w:fldChar w:fldCharType="begin"/>
        </w:r>
        <w:r w:rsidR="00644FA4">
          <w:rPr>
            <w:noProof/>
            <w:webHidden/>
          </w:rPr>
          <w:instrText xml:space="preserve"> PAGEREF _Toc374345728 \h </w:instrText>
        </w:r>
        <w:r w:rsidR="00644FA4">
          <w:rPr>
            <w:noProof/>
            <w:webHidden/>
          </w:rPr>
        </w:r>
        <w:r w:rsidR="00644FA4">
          <w:rPr>
            <w:noProof/>
            <w:webHidden/>
          </w:rPr>
          <w:fldChar w:fldCharType="separate"/>
        </w:r>
        <w:r w:rsidR="00EE3211">
          <w:rPr>
            <w:noProof/>
            <w:webHidden/>
          </w:rPr>
          <w:t>6</w:t>
        </w:r>
        <w:r w:rsidR="00644FA4">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29" w:history="1">
        <w:r w:rsidR="00644FA4" w:rsidRPr="00500866">
          <w:rPr>
            <w:rStyle w:val="Hipercze"/>
            <w:noProof/>
          </w:rPr>
          <w:t>2.1.</w:t>
        </w:r>
        <w:r w:rsidR="00644FA4">
          <w:rPr>
            <w:noProof/>
            <w:sz w:val="22"/>
            <w:lang w:eastAsia="pl-PL"/>
          </w:rPr>
          <w:tab/>
        </w:r>
        <w:r w:rsidR="00644FA4" w:rsidRPr="00500866">
          <w:rPr>
            <w:rStyle w:val="Hipercze"/>
            <w:rFonts w:cs="Tahoma"/>
            <w:noProof/>
          </w:rPr>
          <w:t>Opis ogólny przedmiotu zamówienia</w:t>
        </w:r>
        <w:r w:rsidR="00644FA4">
          <w:rPr>
            <w:noProof/>
            <w:webHidden/>
          </w:rPr>
          <w:tab/>
        </w:r>
        <w:r w:rsidR="00644FA4">
          <w:rPr>
            <w:noProof/>
            <w:webHidden/>
          </w:rPr>
          <w:fldChar w:fldCharType="begin"/>
        </w:r>
        <w:r w:rsidR="00644FA4">
          <w:rPr>
            <w:noProof/>
            <w:webHidden/>
          </w:rPr>
          <w:instrText xml:space="preserve"> PAGEREF _Toc374345729 \h </w:instrText>
        </w:r>
        <w:r w:rsidR="00644FA4">
          <w:rPr>
            <w:noProof/>
            <w:webHidden/>
          </w:rPr>
        </w:r>
        <w:r w:rsidR="00644FA4">
          <w:rPr>
            <w:noProof/>
            <w:webHidden/>
          </w:rPr>
          <w:fldChar w:fldCharType="separate"/>
        </w:r>
        <w:r w:rsidR="00EE3211">
          <w:rPr>
            <w:noProof/>
            <w:webHidden/>
          </w:rPr>
          <w:t>6</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30" w:history="1">
        <w:r w:rsidR="00644FA4" w:rsidRPr="00500866">
          <w:rPr>
            <w:rStyle w:val="Hipercze"/>
            <w:noProof/>
          </w:rPr>
          <w:t>2.1.1.</w:t>
        </w:r>
        <w:r w:rsidR="00644FA4">
          <w:rPr>
            <w:noProof/>
            <w:sz w:val="22"/>
            <w:lang w:eastAsia="pl-PL"/>
          </w:rPr>
          <w:tab/>
        </w:r>
        <w:r w:rsidR="00644FA4" w:rsidRPr="00500866">
          <w:rPr>
            <w:rStyle w:val="Hipercze"/>
            <w:noProof/>
          </w:rPr>
          <w:t>Parametry charakterystyczne określające wielkość obiektu lub zakres robót budowlanych</w:t>
        </w:r>
        <w:r w:rsidR="00644FA4">
          <w:rPr>
            <w:noProof/>
            <w:webHidden/>
          </w:rPr>
          <w:tab/>
        </w:r>
        <w:r w:rsidR="00644FA4">
          <w:rPr>
            <w:noProof/>
            <w:webHidden/>
          </w:rPr>
          <w:fldChar w:fldCharType="begin"/>
        </w:r>
        <w:r w:rsidR="00644FA4">
          <w:rPr>
            <w:noProof/>
            <w:webHidden/>
          </w:rPr>
          <w:instrText xml:space="preserve"> PAGEREF _Toc374345730 \h </w:instrText>
        </w:r>
        <w:r w:rsidR="00644FA4">
          <w:rPr>
            <w:noProof/>
            <w:webHidden/>
          </w:rPr>
        </w:r>
        <w:r w:rsidR="00644FA4">
          <w:rPr>
            <w:noProof/>
            <w:webHidden/>
          </w:rPr>
          <w:fldChar w:fldCharType="separate"/>
        </w:r>
        <w:r w:rsidR="00EE3211">
          <w:rPr>
            <w:noProof/>
            <w:webHidden/>
          </w:rPr>
          <w:t>6</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31" w:history="1">
        <w:r w:rsidR="00644FA4" w:rsidRPr="00500866">
          <w:rPr>
            <w:rStyle w:val="Hipercze"/>
            <w:rFonts w:ascii="Arial" w:hAnsi="Arial"/>
            <w:noProof/>
          </w:rPr>
          <w:t>2.1.2.</w:t>
        </w:r>
        <w:r w:rsidR="00644FA4">
          <w:rPr>
            <w:noProof/>
            <w:sz w:val="22"/>
            <w:lang w:eastAsia="pl-PL"/>
          </w:rPr>
          <w:tab/>
        </w:r>
        <w:r w:rsidR="00644FA4" w:rsidRPr="00500866">
          <w:rPr>
            <w:rStyle w:val="Hipercze"/>
            <w:rFonts w:ascii="Arial" w:hAnsi="Arial" w:cs="Arial"/>
            <w:noProof/>
          </w:rPr>
          <w:t>Aktualne uwarunkowania wykonania przedmiotu zamówienia</w:t>
        </w:r>
        <w:r w:rsidR="00644FA4">
          <w:rPr>
            <w:noProof/>
            <w:webHidden/>
          </w:rPr>
          <w:tab/>
        </w:r>
        <w:r w:rsidR="00644FA4">
          <w:rPr>
            <w:noProof/>
            <w:webHidden/>
          </w:rPr>
          <w:fldChar w:fldCharType="begin"/>
        </w:r>
        <w:r w:rsidR="00644FA4">
          <w:rPr>
            <w:noProof/>
            <w:webHidden/>
          </w:rPr>
          <w:instrText xml:space="preserve"> PAGEREF _Toc374345731 \h </w:instrText>
        </w:r>
        <w:r w:rsidR="00644FA4">
          <w:rPr>
            <w:noProof/>
            <w:webHidden/>
          </w:rPr>
        </w:r>
        <w:r w:rsidR="00644FA4">
          <w:rPr>
            <w:noProof/>
            <w:webHidden/>
          </w:rPr>
          <w:fldChar w:fldCharType="separate"/>
        </w:r>
        <w:r w:rsidR="00EE3211">
          <w:rPr>
            <w:noProof/>
            <w:webHidden/>
          </w:rPr>
          <w:t>7</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32" w:history="1">
        <w:r w:rsidR="00644FA4" w:rsidRPr="00500866">
          <w:rPr>
            <w:rStyle w:val="Hipercze"/>
            <w:rFonts w:ascii="Arial" w:hAnsi="Arial"/>
            <w:noProof/>
          </w:rPr>
          <w:t>2.1.3.</w:t>
        </w:r>
        <w:r w:rsidR="00644FA4">
          <w:rPr>
            <w:noProof/>
            <w:sz w:val="22"/>
            <w:lang w:eastAsia="pl-PL"/>
          </w:rPr>
          <w:tab/>
        </w:r>
        <w:r w:rsidR="00644FA4" w:rsidRPr="00500866">
          <w:rPr>
            <w:rStyle w:val="Hipercze"/>
            <w:rFonts w:ascii="Arial" w:hAnsi="Arial" w:cs="Arial"/>
            <w:noProof/>
          </w:rPr>
          <w:t>Ogólne właściwości funkcjonalno-użytkowe</w:t>
        </w:r>
        <w:r w:rsidR="00644FA4">
          <w:rPr>
            <w:noProof/>
            <w:webHidden/>
          </w:rPr>
          <w:tab/>
        </w:r>
        <w:r w:rsidR="00644FA4">
          <w:rPr>
            <w:noProof/>
            <w:webHidden/>
          </w:rPr>
          <w:fldChar w:fldCharType="begin"/>
        </w:r>
        <w:r w:rsidR="00644FA4">
          <w:rPr>
            <w:noProof/>
            <w:webHidden/>
          </w:rPr>
          <w:instrText xml:space="preserve"> PAGEREF _Toc374345732 \h </w:instrText>
        </w:r>
        <w:r w:rsidR="00644FA4">
          <w:rPr>
            <w:noProof/>
            <w:webHidden/>
          </w:rPr>
        </w:r>
        <w:r w:rsidR="00644FA4">
          <w:rPr>
            <w:noProof/>
            <w:webHidden/>
          </w:rPr>
          <w:fldChar w:fldCharType="separate"/>
        </w:r>
        <w:r w:rsidR="00EE3211">
          <w:rPr>
            <w:noProof/>
            <w:webHidden/>
          </w:rPr>
          <w:t>11</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33" w:history="1">
        <w:r w:rsidR="00644FA4" w:rsidRPr="00500866">
          <w:rPr>
            <w:rStyle w:val="Hipercze"/>
            <w:rFonts w:ascii="Arial" w:hAnsi="Arial"/>
            <w:noProof/>
          </w:rPr>
          <w:t>2.1.4.</w:t>
        </w:r>
        <w:r w:rsidR="00644FA4">
          <w:rPr>
            <w:noProof/>
            <w:sz w:val="22"/>
            <w:lang w:eastAsia="pl-PL"/>
          </w:rPr>
          <w:tab/>
        </w:r>
        <w:r w:rsidR="00644FA4" w:rsidRPr="00500866">
          <w:rPr>
            <w:rStyle w:val="Hipercze"/>
            <w:rFonts w:ascii="Arial" w:hAnsi="Arial" w:cs="Arial"/>
            <w:noProof/>
          </w:rPr>
          <w:t>Szczegółowe właściwości funkcjonalno-użytkowe wyrażone we wskaźnikach powierzchniowo-kubaturowych</w:t>
        </w:r>
        <w:r w:rsidR="00644FA4">
          <w:rPr>
            <w:noProof/>
            <w:webHidden/>
          </w:rPr>
          <w:tab/>
        </w:r>
        <w:r w:rsidR="00644FA4">
          <w:rPr>
            <w:noProof/>
            <w:webHidden/>
          </w:rPr>
          <w:fldChar w:fldCharType="begin"/>
        </w:r>
        <w:r w:rsidR="00644FA4">
          <w:rPr>
            <w:noProof/>
            <w:webHidden/>
          </w:rPr>
          <w:instrText xml:space="preserve"> PAGEREF _Toc374345733 \h </w:instrText>
        </w:r>
        <w:r w:rsidR="00644FA4">
          <w:rPr>
            <w:noProof/>
            <w:webHidden/>
          </w:rPr>
        </w:r>
        <w:r w:rsidR="00644FA4">
          <w:rPr>
            <w:noProof/>
            <w:webHidden/>
          </w:rPr>
          <w:fldChar w:fldCharType="separate"/>
        </w:r>
        <w:r w:rsidR="00EE3211">
          <w:rPr>
            <w:noProof/>
            <w:webHidden/>
          </w:rPr>
          <w:t>11</w:t>
        </w:r>
        <w:r w:rsidR="00644FA4">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34" w:history="1">
        <w:r w:rsidR="00644FA4" w:rsidRPr="00500866">
          <w:rPr>
            <w:rStyle w:val="Hipercze"/>
            <w:rFonts w:ascii="Arial" w:hAnsi="Arial"/>
            <w:noProof/>
          </w:rPr>
          <w:t>2.2.</w:t>
        </w:r>
        <w:r w:rsidR="00644FA4">
          <w:rPr>
            <w:noProof/>
            <w:sz w:val="22"/>
            <w:lang w:eastAsia="pl-PL"/>
          </w:rPr>
          <w:tab/>
        </w:r>
        <w:r w:rsidR="00644FA4" w:rsidRPr="00500866">
          <w:rPr>
            <w:rStyle w:val="Hipercze"/>
            <w:rFonts w:ascii="Arial" w:hAnsi="Arial" w:cs="Arial"/>
            <w:noProof/>
          </w:rPr>
          <w:t>Wymagania zamawiającego w stosunku do przedmiotu zamówienia</w:t>
        </w:r>
        <w:r w:rsidR="00644FA4">
          <w:rPr>
            <w:noProof/>
            <w:webHidden/>
          </w:rPr>
          <w:tab/>
        </w:r>
        <w:r w:rsidR="00644FA4">
          <w:rPr>
            <w:noProof/>
            <w:webHidden/>
          </w:rPr>
          <w:fldChar w:fldCharType="begin"/>
        </w:r>
        <w:r w:rsidR="00644FA4">
          <w:rPr>
            <w:noProof/>
            <w:webHidden/>
          </w:rPr>
          <w:instrText xml:space="preserve"> PAGEREF _Toc374345734 \h </w:instrText>
        </w:r>
        <w:r w:rsidR="00644FA4">
          <w:rPr>
            <w:noProof/>
            <w:webHidden/>
          </w:rPr>
        </w:r>
        <w:r w:rsidR="00644FA4">
          <w:rPr>
            <w:noProof/>
            <w:webHidden/>
          </w:rPr>
          <w:fldChar w:fldCharType="separate"/>
        </w:r>
        <w:r w:rsidR="00EE3211">
          <w:rPr>
            <w:noProof/>
            <w:webHidden/>
          </w:rPr>
          <w:t>21</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35" w:history="1">
        <w:r w:rsidR="00644FA4" w:rsidRPr="00500866">
          <w:rPr>
            <w:rStyle w:val="Hipercze"/>
            <w:rFonts w:ascii="Arial" w:hAnsi="Arial"/>
            <w:noProof/>
          </w:rPr>
          <w:t>2.2.1.</w:t>
        </w:r>
        <w:r w:rsidR="00644FA4">
          <w:rPr>
            <w:noProof/>
            <w:sz w:val="22"/>
            <w:lang w:eastAsia="pl-PL"/>
          </w:rPr>
          <w:tab/>
        </w:r>
        <w:r w:rsidR="00644FA4" w:rsidRPr="00500866">
          <w:rPr>
            <w:rStyle w:val="Hipercze"/>
            <w:rFonts w:ascii="Arial" w:hAnsi="Arial" w:cs="Arial"/>
            <w:noProof/>
          </w:rPr>
          <w:t>Adaptacja pomieszczeń</w:t>
        </w:r>
        <w:r w:rsidR="00644FA4">
          <w:rPr>
            <w:noProof/>
            <w:webHidden/>
          </w:rPr>
          <w:tab/>
        </w:r>
        <w:r w:rsidR="00644FA4">
          <w:rPr>
            <w:noProof/>
            <w:webHidden/>
          </w:rPr>
          <w:fldChar w:fldCharType="begin"/>
        </w:r>
        <w:r w:rsidR="00644FA4">
          <w:rPr>
            <w:noProof/>
            <w:webHidden/>
          </w:rPr>
          <w:instrText xml:space="preserve"> PAGEREF _Toc374345735 \h </w:instrText>
        </w:r>
        <w:r w:rsidR="00644FA4">
          <w:rPr>
            <w:noProof/>
            <w:webHidden/>
          </w:rPr>
        </w:r>
        <w:r w:rsidR="00644FA4">
          <w:rPr>
            <w:noProof/>
            <w:webHidden/>
          </w:rPr>
          <w:fldChar w:fldCharType="separate"/>
        </w:r>
        <w:r w:rsidR="00EE3211">
          <w:rPr>
            <w:noProof/>
            <w:webHidden/>
          </w:rPr>
          <w:t>21</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36" w:history="1">
        <w:r w:rsidR="00644FA4" w:rsidRPr="00500866">
          <w:rPr>
            <w:rStyle w:val="Hipercze"/>
            <w:rFonts w:ascii="Arial" w:hAnsi="Arial"/>
            <w:noProof/>
          </w:rPr>
          <w:t>2.2.2.</w:t>
        </w:r>
        <w:r w:rsidR="00644FA4">
          <w:rPr>
            <w:noProof/>
            <w:sz w:val="22"/>
            <w:lang w:eastAsia="pl-PL"/>
          </w:rPr>
          <w:tab/>
        </w:r>
        <w:r w:rsidR="00644FA4" w:rsidRPr="00500866">
          <w:rPr>
            <w:rStyle w:val="Hipercze"/>
            <w:rFonts w:ascii="Arial" w:hAnsi="Arial" w:cs="Arial"/>
            <w:noProof/>
          </w:rPr>
          <w:t>Kable optotelekomunikacyjne i osprzęt światłowodowy</w:t>
        </w:r>
        <w:r w:rsidR="00644FA4">
          <w:rPr>
            <w:noProof/>
            <w:webHidden/>
          </w:rPr>
          <w:tab/>
        </w:r>
        <w:r w:rsidR="00644FA4">
          <w:rPr>
            <w:noProof/>
            <w:webHidden/>
          </w:rPr>
          <w:fldChar w:fldCharType="begin"/>
        </w:r>
        <w:r w:rsidR="00644FA4">
          <w:rPr>
            <w:noProof/>
            <w:webHidden/>
          </w:rPr>
          <w:instrText xml:space="preserve"> PAGEREF _Toc374345736 \h </w:instrText>
        </w:r>
        <w:r w:rsidR="00644FA4">
          <w:rPr>
            <w:noProof/>
            <w:webHidden/>
          </w:rPr>
        </w:r>
        <w:r w:rsidR="00644FA4">
          <w:rPr>
            <w:noProof/>
            <w:webHidden/>
          </w:rPr>
          <w:fldChar w:fldCharType="separate"/>
        </w:r>
        <w:r w:rsidR="00EE3211">
          <w:rPr>
            <w:noProof/>
            <w:webHidden/>
          </w:rPr>
          <w:t>24</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37" w:history="1">
        <w:r w:rsidR="00644FA4" w:rsidRPr="00500866">
          <w:rPr>
            <w:rStyle w:val="Hipercze"/>
            <w:rFonts w:ascii="Arial" w:hAnsi="Arial"/>
            <w:noProof/>
          </w:rPr>
          <w:t>2.2.3.</w:t>
        </w:r>
        <w:r w:rsidR="00644FA4">
          <w:rPr>
            <w:noProof/>
            <w:sz w:val="22"/>
            <w:lang w:eastAsia="pl-PL"/>
          </w:rPr>
          <w:tab/>
        </w:r>
        <w:r w:rsidR="00644FA4" w:rsidRPr="00500866">
          <w:rPr>
            <w:rStyle w:val="Hipercze"/>
            <w:rFonts w:ascii="Arial" w:hAnsi="Arial" w:cs="Arial"/>
            <w:noProof/>
          </w:rPr>
          <w:t>Prowadzenie kabli światłowodowych w obrębie nieruchomości WS i WD, poza budynkami</w:t>
        </w:r>
        <w:r w:rsidR="00644FA4">
          <w:rPr>
            <w:noProof/>
            <w:webHidden/>
          </w:rPr>
          <w:tab/>
        </w:r>
        <w:r w:rsidR="00644FA4">
          <w:rPr>
            <w:noProof/>
            <w:webHidden/>
          </w:rPr>
          <w:fldChar w:fldCharType="begin"/>
        </w:r>
        <w:r w:rsidR="00644FA4">
          <w:rPr>
            <w:noProof/>
            <w:webHidden/>
          </w:rPr>
          <w:instrText xml:space="preserve"> PAGEREF _Toc374345737 \h </w:instrText>
        </w:r>
        <w:r w:rsidR="00644FA4">
          <w:rPr>
            <w:noProof/>
            <w:webHidden/>
          </w:rPr>
        </w:r>
        <w:r w:rsidR="00644FA4">
          <w:rPr>
            <w:noProof/>
            <w:webHidden/>
          </w:rPr>
          <w:fldChar w:fldCharType="separate"/>
        </w:r>
        <w:r w:rsidR="00EE3211">
          <w:rPr>
            <w:noProof/>
            <w:webHidden/>
          </w:rPr>
          <w:t>24</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38" w:history="1">
        <w:r w:rsidR="00644FA4" w:rsidRPr="00500866">
          <w:rPr>
            <w:rStyle w:val="Hipercze"/>
            <w:rFonts w:ascii="Arial" w:hAnsi="Arial"/>
            <w:noProof/>
            <w:lang w:eastAsia="pl-PL"/>
          </w:rPr>
          <w:t>2.2.4.</w:t>
        </w:r>
        <w:r w:rsidR="00644FA4">
          <w:rPr>
            <w:noProof/>
            <w:sz w:val="22"/>
            <w:lang w:eastAsia="pl-PL"/>
          </w:rPr>
          <w:tab/>
        </w:r>
        <w:r w:rsidR="00644FA4" w:rsidRPr="00500866">
          <w:rPr>
            <w:rStyle w:val="Hipercze"/>
            <w:rFonts w:ascii="Arial" w:hAnsi="Arial" w:cs="Arial"/>
            <w:noProof/>
          </w:rPr>
          <w:t>Prowadzenie kabli światłowodowych w budynkach WS i WD</w:t>
        </w:r>
        <w:r w:rsidR="00644FA4">
          <w:rPr>
            <w:noProof/>
            <w:webHidden/>
          </w:rPr>
          <w:tab/>
        </w:r>
        <w:r w:rsidR="00644FA4">
          <w:rPr>
            <w:noProof/>
            <w:webHidden/>
          </w:rPr>
          <w:fldChar w:fldCharType="begin"/>
        </w:r>
        <w:r w:rsidR="00644FA4">
          <w:rPr>
            <w:noProof/>
            <w:webHidden/>
          </w:rPr>
          <w:instrText xml:space="preserve"> PAGEREF _Toc374345738 \h </w:instrText>
        </w:r>
        <w:r w:rsidR="00644FA4">
          <w:rPr>
            <w:noProof/>
            <w:webHidden/>
          </w:rPr>
        </w:r>
        <w:r w:rsidR="00644FA4">
          <w:rPr>
            <w:noProof/>
            <w:webHidden/>
          </w:rPr>
          <w:fldChar w:fldCharType="separate"/>
        </w:r>
        <w:r w:rsidR="00EE3211">
          <w:rPr>
            <w:noProof/>
            <w:webHidden/>
          </w:rPr>
          <w:t>25</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39" w:history="1">
        <w:r w:rsidR="00644FA4" w:rsidRPr="00500866">
          <w:rPr>
            <w:rStyle w:val="Hipercze"/>
            <w:rFonts w:ascii="Arial" w:hAnsi="Arial"/>
            <w:noProof/>
            <w:lang w:eastAsia="pl-PL"/>
          </w:rPr>
          <w:t>2.2.5.</w:t>
        </w:r>
        <w:r w:rsidR="00644FA4">
          <w:rPr>
            <w:noProof/>
            <w:sz w:val="22"/>
            <w:lang w:eastAsia="pl-PL"/>
          </w:rPr>
          <w:tab/>
        </w:r>
        <w:r w:rsidR="00644FA4" w:rsidRPr="00500866">
          <w:rPr>
            <w:rStyle w:val="Hipercze"/>
            <w:rFonts w:ascii="Arial" w:hAnsi="Arial" w:cs="Arial"/>
            <w:noProof/>
          </w:rPr>
          <w:t>Wymagania ogólne dot. funkcjonalności i urządzeń</w:t>
        </w:r>
        <w:r w:rsidR="00644FA4">
          <w:rPr>
            <w:noProof/>
            <w:webHidden/>
          </w:rPr>
          <w:tab/>
        </w:r>
        <w:r w:rsidR="00644FA4">
          <w:rPr>
            <w:noProof/>
            <w:webHidden/>
          </w:rPr>
          <w:fldChar w:fldCharType="begin"/>
        </w:r>
        <w:r w:rsidR="00644FA4">
          <w:rPr>
            <w:noProof/>
            <w:webHidden/>
          </w:rPr>
          <w:instrText xml:space="preserve"> PAGEREF _Toc374345739 \h </w:instrText>
        </w:r>
        <w:r w:rsidR="00644FA4">
          <w:rPr>
            <w:noProof/>
            <w:webHidden/>
          </w:rPr>
        </w:r>
        <w:r w:rsidR="00644FA4">
          <w:rPr>
            <w:noProof/>
            <w:webHidden/>
          </w:rPr>
          <w:fldChar w:fldCharType="separate"/>
        </w:r>
        <w:r w:rsidR="00EE3211">
          <w:rPr>
            <w:noProof/>
            <w:webHidden/>
          </w:rPr>
          <w:t>26</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40" w:history="1">
        <w:r w:rsidR="00644FA4" w:rsidRPr="00500866">
          <w:rPr>
            <w:rStyle w:val="Hipercze"/>
            <w:rFonts w:ascii="Arial" w:hAnsi="Arial"/>
            <w:noProof/>
          </w:rPr>
          <w:t>2.2.6.</w:t>
        </w:r>
        <w:r w:rsidR="00644FA4">
          <w:rPr>
            <w:noProof/>
            <w:sz w:val="22"/>
            <w:lang w:eastAsia="pl-PL"/>
          </w:rPr>
          <w:tab/>
        </w:r>
        <w:r w:rsidR="00644FA4" w:rsidRPr="00500866">
          <w:rPr>
            <w:rStyle w:val="Hipercze"/>
            <w:rFonts w:ascii="Arial" w:hAnsi="Arial" w:cs="Arial"/>
            <w:noProof/>
          </w:rPr>
          <w:t>Szczegółowe wymagania minimalne dla urządzeń aktywnych DWDM warstwy szkieletowej i dystrybucyjnej:</w:t>
        </w:r>
        <w:r w:rsidR="00644FA4">
          <w:rPr>
            <w:noProof/>
            <w:webHidden/>
          </w:rPr>
          <w:tab/>
        </w:r>
        <w:r w:rsidR="00644FA4">
          <w:rPr>
            <w:noProof/>
            <w:webHidden/>
          </w:rPr>
          <w:fldChar w:fldCharType="begin"/>
        </w:r>
        <w:r w:rsidR="00644FA4">
          <w:rPr>
            <w:noProof/>
            <w:webHidden/>
          </w:rPr>
          <w:instrText xml:space="preserve"> PAGEREF _Toc374345740 \h </w:instrText>
        </w:r>
        <w:r w:rsidR="00644FA4">
          <w:rPr>
            <w:noProof/>
            <w:webHidden/>
          </w:rPr>
        </w:r>
        <w:r w:rsidR="00644FA4">
          <w:rPr>
            <w:noProof/>
            <w:webHidden/>
          </w:rPr>
          <w:fldChar w:fldCharType="separate"/>
        </w:r>
        <w:r w:rsidR="00EE3211">
          <w:rPr>
            <w:noProof/>
            <w:webHidden/>
          </w:rPr>
          <w:t>29</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41" w:history="1">
        <w:r w:rsidR="00644FA4" w:rsidRPr="00500866">
          <w:rPr>
            <w:rStyle w:val="Hipercze"/>
            <w:rFonts w:ascii="Arial" w:hAnsi="Arial"/>
            <w:noProof/>
          </w:rPr>
          <w:t>2.2.7.</w:t>
        </w:r>
        <w:r w:rsidR="00644FA4">
          <w:rPr>
            <w:noProof/>
            <w:sz w:val="22"/>
            <w:lang w:eastAsia="pl-PL"/>
          </w:rPr>
          <w:tab/>
        </w:r>
        <w:r w:rsidR="00644FA4" w:rsidRPr="00500866">
          <w:rPr>
            <w:rStyle w:val="Hipercze"/>
            <w:rFonts w:ascii="Arial" w:hAnsi="Arial" w:cs="Arial"/>
            <w:noProof/>
          </w:rPr>
          <w:t>Szczegółowe wymagania minimalne dla rozbudowy urządzeń aktywnych DWDM  w warstwie szkieletowej ŁRST:</w:t>
        </w:r>
        <w:r w:rsidR="00644FA4">
          <w:rPr>
            <w:noProof/>
            <w:webHidden/>
          </w:rPr>
          <w:tab/>
        </w:r>
        <w:r w:rsidR="00644FA4">
          <w:rPr>
            <w:noProof/>
            <w:webHidden/>
          </w:rPr>
          <w:fldChar w:fldCharType="begin"/>
        </w:r>
        <w:r w:rsidR="00644FA4">
          <w:rPr>
            <w:noProof/>
            <w:webHidden/>
          </w:rPr>
          <w:instrText xml:space="preserve"> PAGEREF _Toc374345741 \h </w:instrText>
        </w:r>
        <w:r w:rsidR="00644FA4">
          <w:rPr>
            <w:noProof/>
            <w:webHidden/>
          </w:rPr>
        </w:r>
        <w:r w:rsidR="00644FA4">
          <w:rPr>
            <w:noProof/>
            <w:webHidden/>
          </w:rPr>
          <w:fldChar w:fldCharType="separate"/>
        </w:r>
        <w:r w:rsidR="00EE3211">
          <w:rPr>
            <w:noProof/>
            <w:webHidden/>
          </w:rPr>
          <w:t>30</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42" w:history="1">
        <w:r w:rsidR="00644FA4" w:rsidRPr="00500866">
          <w:rPr>
            <w:rStyle w:val="Hipercze"/>
            <w:rFonts w:ascii="Arial" w:hAnsi="Arial"/>
            <w:noProof/>
          </w:rPr>
          <w:t>2.2.8.</w:t>
        </w:r>
        <w:r w:rsidR="00644FA4">
          <w:rPr>
            <w:noProof/>
            <w:sz w:val="22"/>
            <w:lang w:eastAsia="pl-PL"/>
          </w:rPr>
          <w:tab/>
        </w:r>
        <w:r w:rsidR="00644FA4" w:rsidRPr="00500866">
          <w:rPr>
            <w:rStyle w:val="Hipercze"/>
            <w:rFonts w:ascii="Arial" w:hAnsi="Arial" w:cs="Arial"/>
            <w:noProof/>
          </w:rPr>
          <w:t>Szczegółowe wymagania minimalne dla urządzeń aktywnych MPLS warstwy szkieletowej:</w:t>
        </w:r>
        <w:r w:rsidR="00644FA4">
          <w:rPr>
            <w:noProof/>
            <w:webHidden/>
          </w:rPr>
          <w:tab/>
        </w:r>
        <w:r w:rsidR="00644FA4">
          <w:rPr>
            <w:noProof/>
            <w:webHidden/>
          </w:rPr>
          <w:fldChar w:fldCharType="begin"/>
        </w:r>
        <w:r w:rsidR="00644FA4">
          <w:rPr>
            <w:noProof/>
            <w:webHidden/>
          </w:rPr>
          <w:instrText xml:space="preserve"> PAGEREF _Toc374345742 \h </w:instrText>
        </w:r>
        <w:r w:rsidR="00644FA4">
          <w:rPr>
            <w:noProof/>
            <w:webHidden/>
          </w:rPr>
        </w:r>
        <w:r w:rsidR="00644FA4">
          <w:rPr>
            <w:noProof/>
            <w:webHidden/>
          </w:rPr>
          <w:fldChar w:fldCharType="separate"/>
        </w:r>
        <w:r w:rsidR="00EE3211">
          <w:rPr>
            <w:noProof/>
            <w:webHidden/>
          </w:rPr>
          <w:t>30</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43" w:history="1">
        <w:r w:rsidR="00644FA4" w:rsidRPr="00500866">
          <w:rPr>
            <w:rStyle w:val="Hipercze"/>
            <w:rFonts w:ascii="Arial" w:hAnsi="Arial"/>
            <w:noProof/>
          </w:rPr>
          <w:t>2.2.9.</w:t>
        </w:r>
        <w:r w:rsidR="00644FA4">
          <w:rPr>
            <w:noProof/>
            <w:sz w:val="22"/>
            <w:lang w:eastAsia="pl-PL"/>
          </w:rPr>
          <w:tab/>
        </w:r>
        <w:r w:rsidR="00644FA4" w:rsidRPr="00500866">
          <w:rPr>
            <w:rStyle w:val="Hipercze"/>
            <w:rFonts w:ascii="Arial" w:hAnsi="Arial" w:cs="Arial"/>
            <w:noProof/>
          </w:rPr>
          <w:t>Szczegółowe wymagania minimalne dla urządzeń aktywnych MPLS warstwy dystrybucyjnej:</w:t>
        </w:r>
        <w:r w:rsidR="00644FA4">
          <w:rPr>
            <w:noProof/>
            <w:webHidden/>
          </w:rPr>
          <w:tab/>
        </w:r>
        <w:r w:rsidR="00644FA4">
          <w:rPr>
            <w:noProof/>
            <w:webHidden/>
          </w:rPr>
          <w:fldChar w:fldCharType="begin"/>
        </w:r>
        <w:r w:rsidR="00644FA4">
          <w:rPr>
            <w:noProof/>
            <w:webHidden/>
          </w:rPr>
          <w:instrText xml:space="preserve"> PAGEREF _Toc374345743 \h </w:instrText>
        </w:r>
        <w:r w:rsidR="00644FA4">
          <w:rPr>
            <w:noProof/>
            <w:webHidden/>
          </w:rPr>
        </w:r>
        <w:r w:rsidR="00644FA4">
          <w:rPr>
            <w:noProof/>
            <w:webHidden/>
          </w:rPr>
          <w:fldChar w:fldCharType="separate"/>
        </w:r>
        <w:r w:rsidR="00EE3211">
          <w:rPr>
            <w:noProof/>
            <w:webHidden/>
          </w:rPr>
          <w:t>33</w:t>
        </w:r>
        <w:r w:rsidR="00644FA4">
          <w:rPr>
            <w:noProof/>
            <w:webHidden/>
          </w:rPr>
          <w:fldChar w:fldCharType="end"/>
        </w:r>
      </w:hyperlink>
    </w:p>
    <w:p w:rsidR="00644FA4" w:rsidRDefault="00746A99">
      <w:pPr>
        <w:pStyle w:val="Spistreci3"/>
        <w:tabs>
          <w:tab w:val="left" w:pos="1540"/>
          <w:tab w:val="right" w:leader="dot" w:pos="9060"/>
        </w:tabs>
        <w:rPr>
          <w:noProof/>
          <w:sz w:val="22"/>
          <w:lang w:eastAsia="pl-PL"/>
        </w:rPr>
      </w:pPr>
      <w:hyperlink w:anchor="_Toc374345744" w:history="1">
        <w:r w:rsidR="00644FA4" w:rsidRPr="00500866">
          <w:rPr>
            <w:rStyle w:val="Hipercze"/>
            <w:rFonts w:ascii="Arial" w:hAnsi="Arial"/>
            <w:noProof/>
          </w:rPr>
          <w:t>2.2.10.</w:t>
        </w:r>
        <w:r w:rsidR="00644FA4">
          <w:rPr>
            <w:noProof/>
            <w:sz w:val="22"/>
            <w:lang w:eastAsia="pl-PL"/>
          </w:rPr>
          <w:tab/>
        </w:r>
        <w:r w:rsidR="00644FA4" w:rsidRPr="00500866">
          <w:rPr>
            <w:rStyle w:val="Hipercze"/>
            <w:rFonts w:ascii="Arial" w:hAnsi="Arial" w:cs="Arial"/>
            <w:noProof/>
          </w:rPr>
          <w:t>System zarządzania</w:t>
        </w:r>
        <w:r w:rsidR="00644FA4">
          <w:rPr>
            <w:noProof/>
            <w:webHidden/>
          </w:rPr>
          <w:tab/>
        </w:r>
        <w:r w:rsidR="00644FA4">
          <w:rPr>
            <w:noProof/>
            <w:webHidden/>
          </w:rPr>
          <w:fldChar w:fldCharType="begin"/>
        </w:r>
        <w:r w:rsidR="00644FA4">
          <w:rPr>
            <w:noProof/>
            <w:webHidden/>
          </w:rPr>
          <w:instrText xml:space="preserve"> PAGEREF _Toc374345744 \h </w:instrText>
        </w:r>
        <w:r w:rsidR="00644FA4">
          <w:rPr>
            <w:noProof/>
            <w:webHidden/>
          </w:rPr>
        </w:r>
        <w:r w:rsidR="00644FA4">
          <w:rPr>
            <w:noProof/>
            <w:webHidden/>
          </w:rPr>
          <w:fldChar w:fldCharType="separate"/>
        </w:r>
        <w:r w:rsidR="00EE3211">
          <w:rPr>
            <w:noProof/>
            <w:webHidden/>
          </w:rPr>
          <w:t>36</w:t>
        </w:r>
        <w:r w:rsidR="00644FA4">
          <w:rPr>
            <w:noProof/>
            <w:webHidden/>
          </w:rPr>
          <w:fldChar w:fldCharType="end"/>
        </w:r>
      </w:hyperlink>
    </w:p>
    <w:p w:rsidR="00644FA4" w:rsidRDefault="00746A99">
      <w:pPr>
        <w:pStyle w:val="Spistreci1"/>
        <w:rPr>
          <w:noProof/>
          <w:sz w:val="22"/>
          <w:lang w:eastAsia="pl-PL"/>
        </w:rPr>
      </w:pPr>
      <w:hyperlink w:anchor="_Toc374345745" w:history="1">
        <w:r w:rsidR="00644FA4" w:rsidRPr="00500866">
          <w:rPr>
            <w:rStyle w:val="Hipercze"/>
            <w:noProof/>
          </w:rPr>
          <w:t>3.</w:t>
        </w:r>
        <w:r w:rsidR="00644FA4">
          <w:rPr>
            <w:noProof/>
            <w:sz w:val="22"/>
            <w:lang w:eastAsia="pl-PL"/>
          </w:rPr>
          <w:tab/>
        </w:r>
        <w:r w:rsidR="00644FA4" w:rsidRPr="00500866">
          <w:rPr>
            <w:rStyle w:val="Hipercze"/>
            <w:rFonts w:cs="Tahoma"/>
            <w:noProof/>
          </w:rPr>
          <w:t>Część informacyjna</w:t>
        </w:r>
        <w:r w:rsidR="00644FA4">
          <w:rPr>
            <w:noProof/>
            <w:webHidden/>
          </w:rPr>
          <w:tab/>
        </w:r>
        <w:r w:rsidR="00644FA4">
          <w:rPr>
            <w:noProof/>
            <w:webHidden/>
          </w:rPr>
          <w:fldChar w:fldCharType="begin"/>
        </w:r>
        <w:r w:rsidR="00644FA4">
          <w:rPr>
            <w:noProof/>
            <w:webHidden/>
          </w:rPr>
          <w:instrText xml:space="preserve"> PAGEREF _Toc374345745 \h </w:instrText>
        </w:r>
        <w:r w:rsidR="00644FA4">
          <w:rPr>
            <w:noProof/>
            <w:webHidden/>
          </w:rPr>
        </w:r>
        <w:r w:rsidR="00644FA4">
          <w:rPr>
            <w:noProof/>
            <w:webHidden/>
          </w:rPr>
          <w:fldChar w:fldCharType="separate"/>
        </w:r>
        <w:r w:rsidR="00EE3211">
          <w:rPr>
            <w:noProof/>
            <w:webHidden/>
          </w:rPr>
          <w:t>37</w:t>
        </w:r>
        <w:r w:rsidR="00644FA4">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46" w:history="1">
        <w:r w:rsidR="00644FA4" w:rsidRPr="00500866">
          <w:rPr>
            <w:rStyle w:val="Hipercze"/>
            <w:rFonts w:ascii="Arial" w:hAnsi="Arial"/>
            <w:noProof/>
          </w:rPr>
          <w:t>3.1.</w:t>
        </w:r>
        <w:r w:rsidR="00644FA4">
          <w:rPr>
            <w:noProof/>
            <w:sz w:val="22"/>
            <w:lang w:eastAsia="pl-PL"/>
          </w:rPr>
          <w:tab/>
        </w:r>
        <w:r w:rsidR="00644FA4" w:rsidRPr="00500866">
          <w:rPr>
            <w:rStyle w:val="Hipercze"/>
            <w:rFonts w:ascii="Arial" w:hAnsi="Arial" w:cs="Arial"/>
            <w:noProof/>
          </w:rPr>
          <w:t>Dokumenty potwierdzające zgodność zamierzenia budowlanego z wymaganiami wynikającymi z odrębnych przepisów</w:t>
        </w:r>
        <w:r w:rsidR="00644FA4">
          <w:rPr>
            <w:noProof/>
            <w:webHidden/>
          </w:rPr>
          <w:tab/>
        </w:r>
        <w:r w:rsidR="00644FA4">
          <w:rPr>
            <w:noProof/>
            <w:webHidden/>
          </w:rPr>
          <w:fldChar w:fldCharType="begin"/>
        </w:r>
        <w:r w:rsidR="00644FA4">
          <w:rPr>
            <w:noProof/>
            <w:webHidden/>
          </w:rPr>
          <w:instrText xml:space="preserve"> PAGEREF _Toc374345746 \h </w:instrText>
        </w:r>
        <w:r w:rsidR="00644FA4">
          <w:rPr>
            <w:noProof/>
            <w:webHidden/>
          </w:rPr>
        </w:r>
        <w:r w:rsidR="00644FA4">
          <w:rPr>
            <w:noProof/>
            <w:webHidden/>
          </w:rPr>
          <w:fldChar w:fldCharType="separate"/>
        </w:r>
        <w:r w:rsidR="00EE3211">
          <w:rPr>
            <w:noProof/>
            <w:webHidden/>
          </w:rPr>
          <w:t>37</w:t>
        </w:r>
        <w:r w:rsidR="00644FA4">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47" w:history="1">
        <w:r w:rsidR="00644FA4" w:rsidRPr="00500866">
          <w:rPr>
            <w:rStyle w:val="Hipercze"/>
            <w:rFonts w:ascii="Arial" w:hAnsi="Arial"/>
            <w:noProof/>
          </w:rPr>
          <w:t>3.2.</w:t>
        </w:r>
        <w:r w:rsidR="00644FA4">
          <w:rPr>
            <w:noProof/>
            <w:sz w:val="22"/>
            <w:lang w:eastAsia="pl-PL"/>
          </w:rPr>
          <w:tab/>
        </w:r>
        <w:r w:rsidR="00644FA4" w:rsidRPr="00500866">
          <w:rPr>
            <w:rStyle w:val="Hipercze"/>
            <w:rFonts w:ascii="Arial" w:hAnsi="Arial" w:cs="Arial"/>
            <w:noProof/>
          </w:rPr>
          <w:t>Przepisy prawne i normy związane z projektowaniem i wykonaniem zamierzenia budowlanego</w:t>
        </w:r>
        <w:r w:rsidR="00644FA4">
          <w:rPr>
            <w:noProof/>
            <w:webHidden/>
          </w:rPr>
          <w:tab/>
        </w:r>
        <w:r w:rsidR="00644FA4">
          <w:rPr>
            <w:noProof/>
            <w:webHidden/>
          </w:rPr>
          <w:fldChar w:fldCharType="begin"/>
        </w:r>
        <w:r w:rsidR="00644FA4">
          <w:rPr>
            <w:noProof/>
            <w:webHidden/>
          </w:rPr>
          <w:instrText xml:space="preserve"> PAGEREF _Toc374345747 \h </w:instrText>
        </w:r>
        <w:r w:rsidR="00644FA4">
          <w:rPr>
            <w:noProof/>
            <w:webHidden/>
          </w:rPr>
        </w:r>
        <w:r w:rsidR="00644FA4">
          <w:rPr>
            <w:noProof/>
            <w:webHidden/>
          </w:rPr>
          <w:fldChar w:fldCharType="separate"/>
        </w:r>
        <w:r w:rsidR="00EE3211">
          <w:rPr>
            <w:noProof/>
            <w:webHidden/>
          </w:rPr>
          <w:t>37</w:t>
        </w:r>
        <w:r w:rsidR="00644FA4">
          <w:rPr>
            <w:noProof/>
            <w:webHidden/>
          </w:rPr>
          <w:fldChar w:fldCharType="end"/>
        </w:r>
      </w:hyperlink>
    </w:p>
    <w:p w:rsidR="00644FA4" w:rsidRDefault="00746A99">
      <w:pPr>
        <w:pStyle w:val="Spistreci2"/>
        <w:tabs>
          <w:tab w:val="left" w:pos="880"/>
          <w:tab w:val="right" w:leader="dot" w:pos="9060"/>
        </w:tabs>
        <w:rPr>
          <w:noProof/>
          <w:sz w:val="22"/>
          <w:lang w:eastAsia="pl-PL"/>
        </w:rPr>
      </w:pPr>
      <w:hyperlink w:anchor="_Toc374345748" w:history="1">
        <w:r w:rsidR="00644FA4" w:rsidRPr="00500866">
          <w:rPr>
            <w:rStyle w:val="Hipercze"/>
            <w:rFonts w:ascii="Arial" w:hAnsi="Arial"/>
            <w:noProof/>
          </w:rPr>
          <w:t>3.3.</w:t>
        </w:r>
        <w:r w:rsidR="00644FA4">
          <w:rPr>
            <w:noProof/>
            <w:sz w:val="22"/>
            <w:lang w:eastAsia="pl-PL"/>
          </w:rPr>
          <w:tab/>
        </w:r>
        <w:r w:rsidR="00644FA4" w:rsidRPr="00500866">
          <w:rPr>
            <w:rStyle w:val="Hipercze"/>
            <w:rFonts w:ascii="Arial" w:hAnsi="Arial" w:cs="Arial"/>
            <w:noProof/>
          </w:rPr>
          <w:t>Inne posiadane informacje i dokumenty niezbędne do zaprojektowania robót budowlanych</w:t>
        </w:r>
        <w:r w:rsidR="00644FA4">
          <w:rPr>
            <w:noProof/>
            <w:webHidden/>
          </w:rPr>
          <w:tab/>
        </w:r>
        <w:r w:rsidR="00644FA4">
          <w:rPr>
            <w:noProof/>
            <w:webHidden/>
          </w:rPr>
          <w:fldChar w:fldCharType="begin"/>
        </w:r>
        <w:r w:rsidR="00644FA4">
          <w:rPr>
            <w:noProof/>
            <w:webHidden/>
          </w:rPr>
          <w:instrText xml:space="preserve"> PAGEREF _Toc374345748 \h </w:instrText>
        </w:r>
        <w:r w:rsidR="00644FA4">
          <w:rPr>
            <w:noProof/>
            <w:webHidden/>
          </w:rPr>
        </w:r>
        <w:r w:rsidR="00644FA4">
          <w:rPr>
            <w:noProof/>
            <w:webHidden/>
          </w:rPr>
          <w:fldChar w:fldCharType="separate"/>
        </w:r>
        <w:r w:rsidR="00EE3211">
          <w:rPr>
            <w:noProof/>
            <w:webHidden/>
          </w:rPr>
          <w:t>38</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49" w:history="1">
        <w:r w:rsidR="00644FA4" w:rsidRPr="00500866">
          <w:rPr>
            <w:rStyle w:val="Hipercze"/>
            <w:rFonts w:ascii="Arial" w:hAnsi="Arial"/>
            <w:noProof/>
          </w:rPr>
          <w:t>3.3.1.</w:t>
        </w:r>
        <w:r w:rsidR="00644FA4">
          <w:rPr>
            <w:noProof/>
            <w:sz w:val="22"/>
            <w:lang w:eastAsia="pl-PL"/>
          </w:rPr>
          <w:tab/>
        </w:r>
        <w:r w:rsidR="00644FA4" w:rsidRPr="00500866">
          <w:rPr>
            <w:rStyle w:val="Hipercze"/>
            <w:rFonts w:ascii="Arial" w:hAnsi="Arial" w:cs="Arial"/>
            <w:noProof/>
          </w:rPr>
          <w:t>Kopia mapy zasadniczej</w:t>
        </w:r>
        <w:r w:rsidR="00644FA4">
          <w:rPr>
            <w:noProof/>
            <w:webHidden/>
          </w:rPr>
          <w:tab/>
        </w:r>
        <w:r w:rsidR="00644FA4">
          <w:rPr>
            <w:noProof/>
            <w:webHidden/>
          </w:rPr>
          <w:fldChar w:fldCharType="begin"/>
        </w:r>
        <w:r w:rsidR="00644FA4">
          <w:rPr>
            <w:noProof/>
            <w:webHidden/>
          </w:rPr>
          <w:instrText xml:space="preserve"> PAGEREF _Toc374345749 \h </w:instrText>
        </w:r>
        <w:r w:rsidR="00644FA4">
          <w:rPr>
            <w:noProof/>
            <w:webHidden/>
          </w:rPr>
        </w:r>
        <w:r w:rsidR="00644FA4">
          <w:rPr>
            <w:noProof/>
            <w:webHidden/>
          </w:rPr>
          <w:fldChar w:fldCharType="separate"/>
        </w:r>
        <w:r w:rsidR="00EE3211">
          <w:rPr>
            <w:noProof/>
            <w:webHidden/>
          </w:rPr>
          <w:t>38</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50" w:history="1">
        <w:r w:rsidR="00644FA4" w:rsidRPr="00500866">
          <w:rPr>
            <w:rStyle w:val="Hipercze"/>
            <w:rFonts w:ascii="Arial" w:hAnsi="Arial"/>
            <w:noProof/>
          </w:rPr>
          <w:t>3.3.2.</w:t>
        </w:r>
        <w:r w:rsidR="00644FA4">
          <w:rPr>
            <w:noProof/>
            <w:sz w:val="22"/>
            <w:lang w:eastAsia="pl-PL"/>
          </w:rPr>
          <w:tab/>
        </w:r>
        <w:r w:rsidR="00644FA4" w:rsidRPr="00500866">
          <w:rPr>
            <w:rStyle w:val="Hipercze"/>
            <w:rFonts w:ascii="Arial" w:hAnsi="Arial" w:cs="Arial"/>
            <w:noProof/>
          </w:rPr>
          <w:t>Wyniki badań gruntowo-wodnych na terenie budowy dla potrzeb posadowienia obiektów</w:t>
        </w:r>
        <w:r w:rsidR="00644FA4">
          <w:rPr>
            <w:noProof/>
            <w:webHidden/>
          </w:rPr>
          <w:tab/>
        </w:r>
        <w:r w:rsidR="00644FA4">
          <w:rPr>
            <w:noProof/>
            <w:webHidden/>
          </w:rPr>
          <w:fldChar w:fldCharType="begin"/>
        </w:r>
        <w:r w:rsidR="00644FA4">
          <w:rPr>
            <w:noProof/>
            <w:webHidden/>
          </w:rPr>
          <w:instrText xml:space="preserve"> PAGEREF _Toc374345750 \h </w:instrText>
        </w:r>
        <w:r w:rsidR="00644FA4">
          <w:rPr>
            <w:noProof/>
            <w:webHidden/>
          </w:rPr>
        </w:r>
        <w:r w:rsidR="00644FA4">
          <w:rPr>
            <w:noProof/>
            <w:webHidden/>
          </w:rPr>
          <w:fldChar w:fldCharType="separate"/>
        </w:r>
        <w:r w:rsidR="00EE3211">
          <w:rPr>
            <w:noProof/>
            <w:webHidden/>
          </w:rPr>
          <w:t>38</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51" w:history="1">
        <w:r w:rsidR="00644FA4" w:rsidRPr="00500866">
          <w:rPr>
            <w:rStyle w:val="Hipercze"/>
            <w:rFonts w:ascii="Arial" w:hAnsi="Arial"/>
            <w:noProof/>
          </w:rPr>
          <w:t>3.3.3.</w:t>
        </w:r>
        <w:r w:rsidR="00644FA4">
          <w:rPr>
            <w:noProof/>
            <w:sz w:val="22"/>
            <w:lang w:eastAsia="pl-PL"/>
          </w:rPr>
          <w:tab/>
        </w:r>
        <w:r w:rsidR="00644FA4" w:rsidRPr="00500866">
          <w:rPr>
            <w:rStyle w:val="Hipercze"/>
            <w:rFonts w:ascii="Arial" w:hAnsi="Arial" w:cs="Arial"/>
            <w:noProof/>
          </w:rPr>
          <w:t>Inwentaryzacja zieleni</w:t>
        </w:r>
        <w:r w:rsidR="00644FA4">
          <w:rPr>
            <w:noProof/>
            <w:webHidden/>
          </w:rPr>
          <w:tab/>
        </w:r>
        <w:r w:rsidR="00644FA4">
          <w:rPr>
            <w:noProof/>
            <w:webHidden/>
          </w:rPr>
          <w:fldChar w:fldCharType="begin"/>
        </w:r>
        <w:r w:rsidR="00644FA4">
          <w:rPr>
            <w:noProof/>
            <w:webHidden/>
          </w:rPr>
          <w:instrText xml:space="preserve"> PAGEREF _Toc374345751 \h </w:instrText>
        </w:r>
        <w:r w:rsidR="00644FA4">
          <w:rPr>
            <w:noProof/>
            <w:webHidden/>
          </w:rPr>
        </w:r>
        <w:r w:rsidR="00644FA4">
          <w:rPr>
            <w:noProof/>
            <w:webHidden/>
          </w:rPr>
          <w:fldChar w:fldCharType="separate"/>
        </w:r>
        <w:r w:rsidR="00EE3211">
          <w:rPr>
            <w:noProof/>
            <w:webHidden/>
          </w:rPr>
          <w:t>38</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52" w:history="1">
        <w:r w:rsidR="00644FA4" w:rsidRPr="00500866">
          <w:rPr>
            <w:rStyle w:val="Hipercze"/>
            <w:rFonts w:ascii="Arial" w:hAnsi="Arial"/>
            <w:noProof/>
          </w:rPr>
          <w:t>3.3.4.</w:t>
        </w:r>
        <w:r w:rsidR="00644FA4">
          <w:rPr>
            <w:noProof/>
            <w:sz w:val="22"/>
            <w:lang w:eastAsia="pl-PL"/>
          </w:rPr>
          <w:tab/>
        </w:r>
        <w:r w:rsidR="00644FA4" w:rsidRPr="00500866">
          <w:rPr>
            <w:rStyle w:val="Hipercze"/>
            <w:rFonts w:ascii="Arial" w:hAnsi="Arial" w:cs="Arial"/>
            <w:noProof/>
          </w:rPr>
          <w:t>Dane dotyczące zanieczyszczeń atmosfery do analizy ochrony powietrza oraz posiadane raporty, opinie lub ekspertyzy z zakresu ochrony środowiska</w:t>
        </w:r>
        <w:r w:rsidR="00644FA4">
          <w:rPr>
            <w:noProof/>
            <w:webHidden/>
          </w:rPr>
          <w:tab/>
        </w:r>
        <w:r w:rsidR="00644FA4">
          <w:rPr>
            <w:noProof/>
            <w:webHidden/>
          </w:rPr>
          <w:fldChar w:fldCharType="begin"/>
        </w:r>
        <w:r w:rsidR="00644FA4">
          <w:rPr>
            <w:noProof/>
            <w:webHidden/>
          </w:rPr>
          <w:instrText xml:space="preserve"> PAGEREF _Toc374345752 \h </w:instrText>
        </w:r>
        <w:r w:rsidR="00644FA4">
          <w:rPr>
            <w:noProof/>
            <w:webHidden/>
          </w:rPr>
        </w:r>
        <w:r w:rsidR="00644FA4">
          <w:rPr>
            <w:noProof/>
            <w:webHidden/>
          </w:rPr>
          <w:fldChar w:fldCharType="separate"/>
        </w:r>
        <w:r w:rsidR="00EE3211">
          <w:rPr>
            <w:noProof/>
            <w:webHidden/>
          </w:rPr>
          <w:t>38</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53" w:history="1">
        <w:r w:rsidR="00644FA4" w:rsidRPr="00500866">
          <w:rPr>
            <w:rStyle w:val="Hipercze"/>
            <w:rFonts w:ascii="Arial" w:hAnsi="Arial"/>
            <w:noProof/>
          </w:rPr>
          <w:t>3.3.5.</w:t>
        </w:r>
        <w:r w:rsidR="00644FA4">
          <w:rPr>
            <w:noProof/>
            <w:sz w:val="22"/>
            <w:lang w:eastAsia="pl-PL"/>
          </w:rPr>
          <w:tab/>
        </w:r>
        <w:r w:rsidR="00644FA4" w:rsidRPr="00500866">
          <w:rPr>
            <w:rStyle w:val="Hipercze"/>
            <w:rFonts w:ascii="Arial" w:hAnsi="Arial" w:cs="Arial"/>
            <w:noProof/>
          </w:rPr>
          <w:t>Pomiary ruchu drogowego, hałasu i innych uciążliwości</w:t>
        </w:r>
        <w:r w:rsidR="00644FA4">
          <w:rPr>
            <w:noProof/>
            <w:webHidden/>
          </w:rPr>
          <w:tab/>
        </w:r>
        <w:r w:rsidR="00644FA4">
          <w:rPr>
            <w:noProof/>
            <w:webHidden/>
          </w:rPr>
          <w:fldChar w:fldCharType="begin"/>
        </w:r>
        <w:r w:rsidR="00644FA4">
          <w:rPr>
            <w:noProof/>
            <w:webHidden/>
          </w:rPr>
          <w:instrText xml:space="preserve"> PAGEREF _Toc374345753 \h </w:instrText>
        </w:r>
        <w:r w:rsidR="00644FA4">
          <w:rPr>
            <w:noProof/>
            <w:webHidden/>
          </w:rPr>
        </w:r>
        <w:r w:rsidR="00644FA4">
          <w:rPr>
            <w:noProof/>
            <w:webHidden/>
          </w:rPr>
          <w:fldChar w:fldCharType="separate"/>
        </w:r>
        <w:r w:rsidR="00EE3211">
          <w:rPr>
            <w:noProof/>
            <w:webHidden/>
          </w:rPr>
          <w:t>39</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54" w:history="1">
        <w:r w:rsidR="00644FA4" w:rsidRPr="00500866">
          <w:rPr>
            <w:rStyle w:val="Hipercze"/>
            <w:rFonts w:ascii="Arial" w:hAnsi="Arial"/>
            <w:noProof/>
          </w:rPr>
          <w:t>3.3.6.</w:t>
        </w:r>
        <w:r w:rsidR="00644FA4">
          <w:rPr>
            <w:noProof/>
            <w:sz w:val="22"/>
            <w:lang w:eastAsia="pl-PL"/>
          </w:rPr>
          <w:tab/>
        </w:r>
        <w:r w:rsidR="00644FA4" w:rsidRPr="00500866">
          <w:rPr>
            <w:rStyle w:val="Hipercze"/>
            <w:rFonts w:ascii="Arial" w:hAnsi="Arial" w:cs="Arial"/>
            <w:noProof/>
          </w:rPr>
          <w:t>Inwentaryzacja lub dokumentacja obiektów budowlanych</w:t>
        </w:r>
        <w:r w:rsidR="00644FA4">
          <w:rPr>
            <w:noProof/>
            <w:webHidden/>
          </w:rPr>
          <w:tab/>
        </w:r>
        <w:r w:rsidR="00644FA4">
          <w:rPr>
            <w:noProof/>
            <w:webHidden/>
          </w:rPr>
          <w:fldChar w:fldCharType="begin"/>
        </w:r>
        <w:r w:rsidR="00644FA4">
          <w:rPr>
            <w:noProof/>
            <w:webHidden/>
          </w:rPr>
          <w:instrText xml:space="preserve"> PAGEREF _Toc374345754 \h </w:instrText>
        </w:r>
        <w:r w:rsidR="00644FA4">
          <w:rPr>
            <w:noProof/>
            <w:webHidden/>
          </w:rPr>
        </w:r>
        <w:r w:rsidR="00644FA4">
          <w:rPr>
            <w:noProof/>
            <w:webHidden/>
          </w:rPr>
          <w:fldChar w:fldCharType="separate"/>
        </w:r>
        <w:r w:rsidR="00EE3211">
          <w:rPr>
            <w:noProof/>
            <w:webHidden/>
          </w:rPr>
          <w:t>39</w:t>
        </w:r>
        <w:r w:rsidR="00644FA4">
          <w:rPr>
            <w:noProof/>
            <w:webHidden/>
          </w:rPr>
          <w:fldChar w:fldCharType="end"/>
        </w:r>
      </w:hyperlink>
    </w:p>
    <w:p w:rsidR="00644FA4" w:rsidRDefault="00746A99">
      <w:pPr>
        <w:pStyle w:val="Spistreci3"/>
        <w:tabs>
          <w:tab w:val="left" w:pos="1320"/>
          <w:tab w:val="right" w:leader="dot" w:pos="9060"/>
        </w:tabs>
        <w:rPr>
          <w:noProof/>
          <w:sz w:val="22"/>
          <w:lang w:eastAsia="pl-PL"/>
        </w:rPr>
      </w:pPr>
      <w:hyperlink w:anchor="_Toc374345755" w:history="1">
        <w:r w:rsidR="00644FA4" w:rsidRPr="00500866">
          <w:rPr>
            <w:rStyle w:val="Hipercze"/>
            <w:rFonts w:ascii="Arial" w:hAnsi="Arial"/>
            <w:noProof/>
          </w:rPr>
          <w:t>3.3.7.</w:t>
        </w:r>
        <w:r w:rsidR="00644FA4">
          <w:rPr>
            <w:noProof/>
            <w:sz w:val="22"/>
            <w:lang w:eastAsia="pl-PL"/>
          </w:rPr>
          <w:tab/>
        </w:r>
        <w:r w:rsidR="00644FA4" w:rsidRPr="00500866">
          <w:rPr>
            <w:rStyle w:val="Hipercze"/>
            <w:rFonts w:ascii="Arial" w:hAnsi="Arial" w:cs="Arial"/>
            <w:noProof/>
          </w:rPr>
          <w:t>Przyłączenie do innych istniejących sieci</w:t>
        </w:r>
        <w:r w:rsidR="00644FA4">
          <w:rPr>
            <w:noProof/>
            <w:webHidden/>
          </w:rPr>
          <w:tab/>
        </w:r>
        <w:r w:rsidR="00644FA4">
          <w:rPr>
            <w:noProof/>
            <w:webHidden/>
          </w:rPr>
          <w:fldChar w:fldCharType="begin"/>
        </w:r>
        <w:r w:rsidR="00644FA4">
          <w:rPr>
            <w:noProof/>
            <w:webHidden/>
          </w:rPr>
          <w:instrText xml:space="preserve"> PAGEREF _Toc374345755 \h </w:instrText>
        </w:r>
        <w:r w:rsidR="00644FA4">
          <w:rPr>
            <w:noProof/>
            <w:webHidden/>
          </w:rPr>
        </w:r>
        <w:r w:rsidR="00644FA4">
          <w:rPr>
            <w:noProof/>
            <w:webHidden/>
          </w:rPr>
          <w:fldChar w:fldCharType="separate"/>
        </w:r>
        <w:r w:rsidR="00EE3211">
          <w:rPr>
            <w:noProof/>
            <w:webHidden/>
          </w:rPr>
          <w:t>39</w:t>
        </w:r>
        <w:r w:rsidR="00644FA4">
          <w:rPr>
            <w:noProof/>
            <w:webHidden/>
          </w:rPr>
          <w:fldChar w:fldCharType="end"/>
        </w:r>
      </w:hyperlink>
    </w:p>
    <w:p w:rsidR="00644FA4" w:rsidRDefault="00644FA4">
      <w:r w:rsidRPr="00854066">
        <w:rPr>
          <w:rFonts w:ascii="Arial" w:hAnsi="Arial" w:cs="Arial"/>
          <w:sz w:val="21"/>
          <w:szCs w:val="21"/>
        </w:rPr>
        <w:fldChar w:fldCharType="end"/>
      </w:r>
    </w:p>
    <w:p w:rsidR="00644FA4" w:rsidRDefault="00644FA4">
      <w:pPr>
        <w:jc w:val="left"/>
        <w:rPr>
          <w:rFonts w:ascii="Cambria" w:hAnsi="Cambria" w:cs="Tahoma"/>
          <w:b/>
          <w:bCs/>
          <w:smallCaps/>
          <w:kern w:val="28"/>
          <w:sz w:val="32"/>
          <w:szCs w:val="32"/>
        </w:rPr>
      </w:pPr>
      <w:r>
        <w:rPr>
          <w:rFonts w:cs="Tahoma"/>
        </w:rPr>
        <w:br w:type="page"/>
      </w:r>
    </w:p>
    <w:p w:rsidR="00644FA4" w:rsidRPr="00DC2AFC" w:rsidRDefault="00644FA4" w:rsidP="00941EE0">
      <w:pPr>
        <w:pStyle w:val="Nagwek1"/>
        <w:keepLines w:val="0"/>
        <w:pageBreakBefore w:val="0"/>
        <w:tabs>
          <w:tab w:val="num" w:pos="432"/>
        </w:tabs>
        <w:spacing w:before="240" w:after="240" w:line="312" w:lineRule="auto"/>
        <w:rPr>
          <w:rFonts w:cs="Tahoma"/>
        </w:rPr>
      </w:pPr>
      <w:bookmarkStart w:id="18" w:name="_Toc374345728"/>
      <w:r w:rsidRPr="00DC2AFC">
        <w:rPr>
          <w:rFonts w:cs="Tahoma"/>
        </w:rPr>
        <w:lastRenderedPageBreak/>
        <w:t>Część opisowa</w:t>
      </w:r>
      <w:bookmarkEnd w:id="17"/>
      <w:bookmarkEnd w:id="18"/>
    </w:p>
    <w:p w:rsidR="00644FA4" w:rsidRPr="002C6C71" w:rsidRDefault="00644FA4" w:rsidP="00941EE0">
      <w:pPr>
        <w:pStyle w:val="Nagwek2"/>
        <w:keepLines w:val="0"/>
        <w:tabs>
          <w:tab w:val="num" w:pos="576"/>
        </w:tabs>
        <w:overflowPunct w:val="0"/>
        <w:autoSpaceDE w:val="0"/>
        <w:autoSpaceDN w:val="0"/>
        <w:adjustRightInd w:val="0"/>
        <w:spacing w:before="120" w:after="120" w:line="312" w:lineRule="auto"/>
        <w:textAlignment w:val="baseline"/>
        <w:rPr>
          <w:rFonts w:cs="Tahoma"/>
        </w:rPr>
      </w:pPr>
      <w:bookmarkStart w:id="19" w:name="_Toc252966864"/>
      <w:bookmarkStart w:id="20" w:name="_Toc374345729"/>
      <w:r w:rsidRPr="002C6C71">
        <w:rPr>
          <w:rFonts w:cs="Tahoma"/>
        </w:rPr>
        <w:t>Opis ogólny przedmiotu zamówienia</w:t>
      </w:r>
      <w:bookmarkEnd w:id="19"/>
      <w:bookmarkEnd w:id="20"/>
    </w:p>
    <w:p w:rsidR="00644FA4" w:rsidRPr="00A55D0E" w:rsidRDefault="00644FA4" w:rsidP="0029279E">
      <w:pPr>
        <w:pStyle w:val="Nagwek3"/>
      </w:pPr>
      <w:bookmarkStart w:id="21" w:name="_Toc374345730"/>
      <w:r w:rsidRPr="00A55D0E">
        <w:t>Parametry charakterystyczne określające wielkość obiektu lub zakres robót budowlanych</w:t>
      </w:r>
      <w:bookmarkEnd w:id="21"/>
    </w:p>
    <w:p w:rsidR="00644FA4" w:rsidRDefault="00644FA4" w:rsidP="00A95FB9">
      <w:pPr>
        <w:pStyle w:val="Default"/>
        <w:spacing w:after="120"/>
        <w:ind w:firstLine="708"/>
        <w:jc w:val="both"/>
        <w:rPr>
          <w:rFonts w:ascii="Arial" w:hAnsi="Arial" w:cs="Arial"/>
          <w:sz w:val="22"/>
          <w:szCs w:val="22"/>
        </w:rPr>
      </w:pPr>
    </w:p>
    <w:p w:rsidR="00644FA4" w:rsidRPr="00EE766B" w:rsidRDefault="00644FA4" w:rsidP="00053E43">
      <w:pPr>
        <w:pStyle w:val="Default"/>
        <w:spacing w:before="120" w:after="120" w:line="276" w:lineRule="auto"/>
        <w:ind w:firstLine="708"/>
        <w:jc w:val="both"/>
        <w:rPr>
          <w:rFonts w:ascii="Arial" w:hAnsi="Arial" w:cs="Arial"/>
          <w:sz w:val="21"/>
          <w:szCs w:val="21"/>
        </w:rPr>
      </w:pPr>
      <w:r w:rsidRPr="00EE766B">
        <w:rPr>
          <w:rFonts w:ascii="Arial" w:hAnsi="Arial" w:cs="Arial"/>
          <w:sz w:val="21"/>
          <w:szCs w:val="21"/>
        </w:rPr>
        <w:t xml:space="preserve">Zamówienie </w:t>
      </w:r>
      <w:r>
        <w:rPr>
          <w:rFonts w:ascii="Arial" w:hAnsi="Arial" w:cs="Arial"/>
          <w:sz w:val="21"/>
          <w:szCs w:val="21"/>
        </w:rPr>
        <w:t>jest</w:t>
      </w:r>
      <w:r w:rsidRPr="00EE766B">
        <w:rPr>
          <w:rFonts w:ascii="Arial" w:hAnsi="Arial" w:cs="Arial"/>
          <w:sz w:val="21"/>
          <w:szCs w:val="21"/>
        </w:rPr>
        <w:t xml:space="preserve"> elementem realizowanego w ramach Regionalnego Programu Operacyjnego Województwa Łódzkiego na lata 2007 - 2013 projektu pn. „Łódzka Regionalna Sieć Teleinformatyczna – 2 Etap” (ŁRST</w:t>
      </w:r>
      <w:r w:rsidR="007D5DB5">
        <w:rPr>
          <w:rFonts w:ascii="Arial" w:hAnsi="Arial" w:cs="Arial"/>
          <w:sz w:val="21"/>
          <w:szCs w:val="21"/>
        </w:rPr>
        <w:t> 2</w:t>
      </w:r>
      <w:r w:rsidRPr="00EE766B">
        <w:rPr>
          <w:rFonts w:ascii="Arial" w:hAnsi="Arial" w:cs="Arial"/>
          <w:sz w:val="21"/>
          <w:szCs w:val="21"/>
        </w:rPr>
        <w:t>), który polega w szczególności na utworzeniu spójnej sieci szerokopasmowej na wybranym obszarze województwa łódzkiego, głównie w technologii światłowodowej. Inwestorem jest Województwo Łódzkie.</w:t>
      </w:r>
    </w:p>
    <w:p w:rsidR="00644FA4" w:rsidRDefault="00644FA4" w:rsidP="00053E43">
      <w:pPr>
        <w:pStyle w:val="Default"/>
        <w:spacing w:before="120" w:after="120" w:line="276" w:lineRule="auto"/>
        <w:ind w:firstLine="708"/>
        <w:jc w:val="both"/>
        <w:rPr>
          <w:rFonts w:ascii="Arial" w:hAnsi="Arial" w:cs="Arial"/>
          <w:sz w:val="21"/>
          <w:szCs w:val="21"/>
        </w:rPr>
      </w:pPr>
      <w:r w:rsidRPr="00EE766B">
        <w:rPr>
          <w:rFonts w:ascii="Arial" w:hAnsi="Arial" w:cs="Arial"/>
          <w:sz w:val="21"/>
          <w:szCs w:val="21"/>
        </w:rPr>
        <w:t>Po zakończeniu realizacji inwestycji samorząd powierzy zarządzanie siecią operatorowi telekomunikacyjnemu, który wykorzystywać ją będzie do świadczenia usług telekomunikacyjnych.</w:t>
      </w:r>
    </w:p>
    <w:p w:rsidR="00644FA4" w:rsidRPr="00EE766B" w:rsidRDefault="00644FA4" w:rsidP="00053E43">
      <w:pPr>
        <w:pStyle w:val="Default"/>
        <w:spacing w:before="120" w:after="120" w:line="276" w:lineRule="auto"/>
        <w:ind w:firstLine="709"/>
        <w:jc w:val="both"/>
        <w:rPr>
          <w:rFonts w:ascii="Arial" w:hAnsi="Arial" w:cs="Arial"/>
          <w:sz w:val="21"/>
          <w:szCs w:val="21"/>
        </w:rPr>
      </w:pPr>
      <w:r w:rsidRPr="00EE766B">
        <w:rPr>
          <w:rFonts w:ascii="Arial" w:hAnsi="Arial" w:cs="Arial"/>
          <w:sz w:val="21"/>
          <w:szCs w:val="21"/>
        </w:rPr>
        <w:t>ŁRST 2 zostanie przygotowana tak, aby zapewniać możliwość podłączenia w sposób niedyskryminujący każdemu z przedsiębiorców telekomunikacyjnych (operatorów ostatniej mili)  W celu zapewnienia dostępu do infrastruktury zbudowanej w ramach ŁRST 2, w punktach dystrybucyjnych ma zostać zapewniona rezerwa miejsca oraz mediów, które będą mogły zostać udostępnione przedsiębiorcom telekomunikacyjnym z przeznaczeniem na instalację urządzeń lub szaf telekomunikacyjnych. Korzystanie z ŁRST</w:t>
      </w:r>
      <w:r w:rsidR="007D5DB5">
        <w:rPr>
          <w:rFonts w:ascii="Arial" w:hAnsi="Arial" w:cs="Arial"/>
          <w:sz w:val="21"/>
          <w:szCs w:val="21"/>
        </w:rPr>
        <w:t> 2</w:t>
      </w:r>
      <w:r w:rsidRPr="00EE766B">
        <w:rPr>
          <w:rFonts w:ascii="Arial" w:hAnsi="Arial" w:cs="Arial"/>
          <w:sz w:val="21"/>
          <w:szCs w:val="21"/>
        </w:rPr>
        <w:t xml:space="preserve"> ma być realizowane z uwzględnieniem kryteriów „otwartości dostępu” oraz „neutralności technologicznej” co przejawiać się będzie </w:t>
      </w:r>
      <w:r>
        <w:rPr>
          <w:rFonts w:ascii="Arial" w:hAnsi="Arial" w:cs="Arial"/>
          <w:sz w:val="21"/>
          <w:szCs w:val="21"/>
        </w:rPr>
        <w:br/>
      </w:r>
      <w:r w:rsidRPr="00EE766B">
        <w:rPr>
          <w:rFonts w:ascii="Arial" w:hAnsi="Arial" w:cs="Arial"/>
          <w:sz w:val="21"/>
          <w:szCs w:val="21"/>
        </w:rPr>
        <w:t>w szczególności w stosowaniu standardowych interfejsów oraz protokołów komunikacyjnych. Operator infrastruktury będzie nadzorował dostęp do sieci oraz usług, z wykorzystaniem specjalistycznych systemów bezpieczeństwa, nadzoru, zarządzania i administracji.</w:t>
      </w:r>
    </w:p>
    <w:p w:rsidR="00644FA4" w:rsidRPr="00EE766B" w:rsidRDefault="00644FA4" w:rsidP="00053E43">
      <w:pPr>
        <w:pStyle w:val="Default"/>
        <w:spacing w:before="120" w:after="120" w:line="276" w:lineRule="auto"/>
        <w:ind w:firstLine="709"/>
        <w:jc w:val="both"/>
        <w:rPr>
          <w:rFonts w:ascii="Arial" w:hAnsi="Arial" w:cs="Arial"/>
          <w:sz w:val="21"/>
          <w:szCs w:val="21"/>
        </w:rPr>
      </w:pPr>
      <w:r w:rsidRPr="00EE766B">
        <w:rPr>
          <w:rFonts w:ascii="Arial" w:hAnsi="Arial" w:cs="Arial"/>
          <w:sz w:val="21"/>
          <w:szCs w:val="21"/>
        </w:rPr>
        <w:t>Realizacja zamówienia w części inwestycyjnej obejmować będzie dostawę włókien światłowodowych w formie IRU, utworzenie węzłów wraz z dostawą sprzętu aktywnego w trybie "zaprojektuj i wybuduj" i uruchomienie sieci. Dostawa włókien polegać będzie na zapewnieniu jednej lub dwóch par włókien światłowodowych ("ciemnych włókien") w relacjach umożliwiających połączenie wskazanych lokalizac</w:t>
      </w:r>
      <w:r w:rsidR="00EE3211">
        <w:rPr>
          <w:rFonts w:ascii="Arial" w:hAnsi="Arial" w:cs="Arial"/>
          <w:sz w:val="21"/>
          <w:szCs w:val="21"/>
        </w:rPr>
        <w:t>ji węzłów, w oparciu o nieodwoływa</w:t>
      </w:r>
      <w:r w:rsidRPr="00EE766B">
        <w:rPr>
          <w:rFonts w:ascii="Arial" w:hAnsi="Arial" w:cs="Arial"/>
          <w:sz w:val="21"/>
          <w:szCs w:val="21"/>
        </w:rPr>
        <w:t xml:space="preserve">lne prawo do wyłącznego użytkowania infrastruktury telekomunikacyjnej na zasadzie IRU (ang. </w:t>
      </w:r>
      <w:proofErr w:type="spellStart"/>
      <w:r w:rsidRPr="00EE766B">
        <w:rPr>
          <w:rFonts w:ascii="Arial" w:hAnsi="Arial" w:cs="Arial"/>
          <w:sz w:val="21"/>
          <w:szCs w:val="21"/>
        </w:rPr>
        <w:t>Indefeasible</w:t>
      </w:r>
      <w:proofErr w:type="spellEnd"/>
      <w:r w:rsidRPr="00EE766B">
        <w:rPr>
          <w:rFonts w:ascii="Arial" w:hAnsi="Arial" w:cs="Arial"/>
          <w:sz w:val="21"/>
          <w:szCs w:val="21"/>
        </w:rPr>
        <w:t xml:space="preserve"> Right of </w:t>
      </w:r>
      <w:proofErr w:type="spellStart"/>
      <w:r w:rsidRPr="00EE766B">
        <w:rPr>
          <w:rFonts w:ascii="Arial" w:hAnsi="Arial" w:cs="Arial"/>
          <w:sz w:val="21"/>
          <w:szCs w:val="21"/>
        </w:rPr>
        <w:t>Use</w:t>
      </w:r>
      <w:proofErr w:type="spellEnd"/>
      <w:r w:rsidRPr="00EE766B">
        <w:rPr>
          <w:rFonts w:ascii="Arial" w:hAnsi="Arial" w:cs="Arial"/>
          <w:sz w:val="21"/>
          <w:szCs w:val="21"/>
        </w:rPr>
        <w:t>) na okres 20 lat. Zadania inwestycyjne (</w:t>
      </w:r>
      <w:proofErr w:type="spellStart"/>
      <w:r w:rsidRPr="00EE766B">
        <w:rPr>
          <w:rFonts w:ascii="Arial" w:hAnsi="Arial" w:cs="Arial"/>
          <w:sz w:val="21"/>
          <w:szCs w:val="21"/>
        </w:rPr>
        <w:t>IRUi</w:t>
      </w:r>
      <w:proofErr w:type="spellEnd"/>
      <w:r w:rsidRPr="00EE766B">
        <w:rPr>
          <w:rFonts w:ascii="Arial" w:hAnsi="Arial" w:cs="Arial"/>
          <w:sz w:val="21"/>
          <w:szCs w:val="21"/>
        </w:rPr>
        <w:t xml:space="preserve"> węzły) będą realizowane w oparciu o szczegółowe założenia techniczne i wykonawcze sieci i projekt techniczny sieci, zestawionej przy optymalnym wykorzystaniu istniejącej infrastruktury telekomunikacyjnej oraz koniecznych adaptacjach pomieszczeń przeznaczonych na potrzeby węzłów.</w:t>
      </w:r>
    </w:p>
    <w:p w:rsidR="00644FA4" w:rsidRPr="00E948A0" w:rsidRDefault="00644FA4" w:rsidP="00053E43">
      <w:pPr>
        <w:pStyle w:val="Default"/>
        <w:spacing w:before="120" w:after="120" w:line="276" w:lineRule="auto"/>
        <w:ind w:firstLine="708"/>
        <w:jc w:val="both"/>
        <w:rPr>
          <w:rFonts w:ascii="Arial" w:hAnsi="Arial" w:cs="Arial"/>
          <w:sz w:val="22"/>
          <w:szCs w:val="22"/>
        </w:rPr>
      </w:pPr>
      <w:r w:rsidRPr="00E948A0">
        <w:rPr>
          <w:rFonts w:ascii="Arial" w:hAnsi="Arial" w:cs="Arial"/>
          <w:sz w:val="22"/>
          <w:szCs w:val="22"/>
        </w:rPr>
        <w:t>W ramach realizacji niniejszego zamówienia Wykonawca jest zobowiązany do dostawy jednej lub dwóch par włókien światłowodowych („ciemnych włókien”) w relacjach sieci szkieletowej oraz dokładnie jednej pary włókien</w:t>
      </w:r>
      <w:r w:rsidR="007D5DB5">
        <w:rPr>
          <w:rFonts w:ascii="Arial" w:hAnsi="Arial" w:cs="Arial"/>
          <w:sz w:val="22"/>
          <w:szCs w:val="22"/>
        </w:rPr>
        <w:t xml:space="preserve"> </w:t>
      </w:r>
      <w:r w:rsidR="007D5DB5" w:rsidRPr="00E948A0">
        <w:rPr>
          <w:rFonts w:ascii="Arial" w:hAnsi="Arial" w:cs="Arial"/>
          <w:sz w:val="22"/>
          <w:szCs w:val="22"/>
        </w:rPr>
        <w:t xml:space="preserve">światłowodowych („ciemnych włókien”) </w:t>
      </w:r>
      <w:r w:rsidRPr="00E948A0">
        <w:rPr>
          <w:rFonts w:ascii="Arial" w:hAnsi="Arial" w:cs="Arial"/>
          <w:sz w:val="22"/>
          <w:szCs w:val="22"/>
        </w:rPr>
        <w:t xml:space="preserve">w relacjach sieci dystrybucyjnej, umożliwiających połączenie wskazanych lokalizacji węzłów szkieletowych, w oparciu o IRU </w:t>
      </w:r>
      <w:r>
        <w:rPr>
          <w:rFonts w:ascii="Arial" w:hAnsi="Arial" w:cs="Arial"/>
          <w:sz w:val="22"/>
          <w:szCs w:val="22"/>
        </w:rPr>
        <w:t>na</w:t>
      </w:r>
      <w:r w:rsidRPr="00E948A0">
        <w:rPr>
          <w:rFonts w:ascii="Arial" w:hAnsi="Arial" w:cs="Arial"/>
          <w:sz w:val="22"/>
          <w:szCs w:val="22"/>
        </w:rPr>
        <w:t xml:space="preserve"> okres 20 lat.</w:t>
      </w:r>
    </w:p>
    <w:p w:rsidR="00644FA4" w:rsidRPr="00EE766B" w:rsidRDefault="00644FA4" w:rsidP="00053E43">
      <w:pPr>
        <w:pStyle w:val="Default"/>
        <w:spacing w:before="120" w:after="120" w:line="276" w:lineRule="auto"/>
        <w:ind w:firstLine="708"/>
        <w:jc w:val="both"/>
        <w:rPr>
          <w:rFonts w:ascii="Arial" w:hAnsi="Arial" w:cs="Arial"/>
          <w:sz w:val="21"/>
          <w:szCs w:val="21"/>
        </w:rPr>
      </w:pPr>
      <w:r w:rsidRPr="00E948A0">
        <w:rPr>
          <w:rFonts w:ascii="Arial" w:hAnsi="Arial" w:cs="Arial"/>
          <w:sz w:val="22"/>
          <w:szCs w:val="22"/>
        </w:rPr>
        <w:t xml:space="preserve">Dostarczone włókna muszą umożliwić zestawienie kompletnej sieci umożliwiającej świadczenie usług wyłącznie </w:t>
      </w:r>
      <w:r>
        <w:rPr>
          <w:rFonts w:ascii="Arial" w:hAnsi="Arial" w:cs="Arial"/>
          <w:sz w:val="22"/>
          <w:szCs w:val="22"/>
        </w:rPr>
        <w:t xml:space="preserve">w oparciu o urządzenia aktywne </w:t>
      </w:r>
      <w:r w:rsidRPr="00E948A0">
        <w:rPr>
          <w:rFonts w:ascii="Arial" w:hAnsi="Arial" w:cs="Arial"/>
          <w:sz w:val="22"/>
          <w:szCs w:val="22"/>
        </w:rPr>
        <w:t>dostarczone przez Wykonawc</w:t>
      </w:r>
      <w:r>
        <w:rPr>
          <w:rFonts w:ascii="Arial" w:hAnsi="Arial" w:cs="Arial"/>
          <w:sz w:val="22"/>
          <w:szCs w:val="22"/>
        </w:rPr>
        <w:t>ę</w:t>
      </w:r>
      <w:r w:rsidRPr="00E948A0">
        <w:rPr>
          <w:rFonts w:ascii="Arial" w:hAnsi="Arial" w:cs="Arial"/>
          <w:sz w:val="22"/>
          <w:szCs w:val="22"/>
        </w:rPr>
        <w:t xml:space="preserve"> w ramach niniejszego zamówienia i posadowione w wyspecyfikowanych węzłach szkieletowych oraz dystrybucyjnych, oraz zapewniać możliwość wykorzystania </w:t>
      </w:r>
      <w:r>
        <w:rPr>
          <w:rFonts w:ascii="Arial" w:hAnsi="Arial" w:cs="Arial"/>
          <w:sz w:val="22"/>
          <w:szCs w:val="22"/>
        </w:rPr>
        <w:br/>
      </w:r>
      <w:r w:rsidRPr="00E948A0">
        <w:rPr>
          <w:rFonts w:ascii="Arial" w:hAnsi="Arial" w:cs="Arial"/>
          <w:sz w:val="22"/>
          <w:szCs w:val="22"/>
        </w:rPr>
        <w:t>w przyszłości pełnej funkcjonalności</w:t>
      </w:r>
      <w:r>
        <w:rPr>
          <w:rFonts w:ascii="Arial" w:hAnsi="Arial" w:cs="Arial"/>
          <w:sz w:val="22"/>
          <w:szCs w:val="22"/>
        </w:rPr>
        <w:t xml:space="preserve"> tych</w:t>
      </w:r>
      <w:r w:rsidRPr="00E948A0">
        <w:rPr>
          <w:rFonts w:ascii="Arial" w:hAnsi="Arial" w:cs="Arial"/>
          <w:sz w:val="22"/>
          <w:szCs w:val="22"/>
        </w:rPr>
        <w:t xml:space="preserve"> urządzeń aktywnych. W szczególności długości włókien w poszczególnych relacjach oraz ich jakość muszą to umożliwiać.</w:t>
      </w:r>
    </w:p>
    <w:p w:rsidR="00644FA4" w:rsidRPr="00EE766B" w:rsidRDefault="00644FA4" w:rsidP="00EE766B">
      <w:pPr>
        <w:pStyle w:val="Default"/>
        <w:spacing w:before="240" w:after="120"/>
        <w:jc w:val="both"/>
        <w:rPr>
          <w:rFonts w:ascii="Arial" w:hAnsi="Arial" w:cs="Arial"/>
          <w:sz w:val="21"/>
          <w:szCs w:val="21"/>
        </w:rPr>
      </w:pPr>
      <w:r w:rsidRPr="00EE766B">
        <w:rPr>
          <w:rFonts w:ascii="Arial" w:hAnsi="Arial" w:cs="Arial"/>
          <w:sz w:val="21"/>
          <w:szCs w:val="21"/>
        </w:rPr>
        <w:lastRenderedPageBreak/>
        <w:t>Tabela 1a. Zestawienie lokalizacji węzłów szkieletowych</w:t>
      </w:r>
    </w:p>
    <w:tbl>
      <w:tblPr>
        <w:tblW w:w="0" w:type="auto"/>
        <w:jc w:val="center"/>
        <w:tblInd w:w="-613" w:type="dxa"/>
        <w:tblCellMar>
          <w:left w:w="70" w:type="dxa"/>
          <w:right w:w="70" w:type="dxa"/>
        </w:tblCellMar>
        <w:tblLook w:val="00A0" w:firstRow="1" w:lastRow="0" w:firstColumn="1" w:lastColumn="0" w:noHBand="0" w:noVBand="0"/>
      </w:tblPr>
      <w:tblGrid>
        <w:gridCol w:w="613"/>
        <w:gridCol w:w="1296"/>
        <w:gridCol w:w="4735"/>
        <w:gridCol w:w="2391"/>
      </w:tblGrid>
      <w:tr w:rsidR="00644FA4" w:rsidRPr="00EE766B" w:rsidTr="00DA334C">
        <w:trPr>
          <w:trHeight w:val="708"/>
          <w:jc w:val="center"/>
        </w:trPr>
        <w:tc>
          <w:tcPr>
            <w:tcW w:w="613" w:type="dxa"/>
            <w:tcBorders>
              <w:top w:val="single" w:sz="6" w:space="0" w:color="auto"/>
              <w:left w:val="single" w:sz="6" w:space="0" w:color="auto"/>
              <w:bottom w:val="single" w:sz="6" w:space="0" w:color="auto"/>
              <w:right w:val="single" w:sz="6" w:space="0" w:color="auto"/>
            </w:tcBorders>
            <w:shd w:val="solid" w:color="C0C0C0" w:fill="auto"/>
            <w:vAlign w:val="center"/>
          </w:tcPr>
          <w:p w:rsidR="00644FA4" w:rsidRPr="00EE766B" w:rsidRDefault="00644FA4" w:rsidP="00DA334C">
            <w:pPr>
              <w:autoSpaceDE w:val="0"/>
              <w:autoSpaceDN w:val="0"/>
              <w:adjustRightInd w:val="0"/>
              <w:spacing w:after="0" w:line="240" w:lineRule="auto"/>
              <w:jc w:val="center"/>
              <w:rPr>
                <w:rFonts w:ascii="Arial" w:hAnsi="Arial" w:cs="Arial"/>
                <w:b/>
                <w:bCs/>
                <w:color w:val="000000"/>
                <w:sz w:val="21"/>
                <w:szCs w:val="21"/>
              </w:rPr>
            </w:pPr>
            <w:r w:rsidRPr="00EE766B">
              <w:rPr>
                <w:rFonts w:ascii="Arial" w:hAnsi="Arial" w:cs="Arial"/>
                <w:b/>
                <w:bCs/>
                <w:color w:val="000000"/>
                <w:sz w:val="21"/>
                <w:szCs w:val="21"/>
              </w:rPr>
              <w:t>l.p.</w:t>
            </w:r>
          </w:p>
        </w:tc>
        <w:tc>
          <w:tcPr>
            <w:tcW w:w="1116" w:type="dxa"/>
            <w:tcBorders>
              <w:top w:val="single" w:sz="6" w:space="0" w:color="auto"/>
              <w:left w:val="single" w:sz="6" w:space="0" w:color="auto"/>
              <w:bottom w:val="single" w:sz="6" w:space="0" w:color="auto"/>
              <w:right w:val="single" w:sz="6" w:space="0" w:color="auto"/>
            </w:tcBorders>
            <w:shd w:val="solid" w:color="C0C0C0" w:fill="auto"/>
            <w:vAlign w:val="center"/>
          </w:tcPr>
          <w:p w:rsidR="00644FA4" w:rsidRPr="00EE766B" w:rsidRDefault="00644FA4" w:rsidP="00DA334C">
            <w:pPr>
              <w:autoSpaceDE w:val="0"/>
              <w:autoSpaceDN w:val="0"/>
              <w:adjustRightInd w:val="0"/>
              <w:spacing w:after="0" w:line="240" w:lineRule="auto"/>
              <w:jc w:val="center"/>
              <w:rPr>
                <w:rFonts w:ascii="Arial" w:hAnsi="Arial" w:cs="Arial"/>
                <w:b/>
                <w:bCs/>
                <w:color w:val="000000"/>
                <w:sz w:val="21"/>
                <w:szCs w:val="21"/>
              </w:rPr>
            </w:pPr>
            <w:r w:rsidRPr="00EE766B">
              <w:rPr>
                <w:rFonts w:ascii="Arial" w:hAnsi="Arial" w:cs="Arial"/>
                <w:b/>
                <w:bCs/>
                <w:color w:val="000000"/>
                <w:sz w:val="21"/>
                <w:szCs w:val="21"/>
              </w:rPr>
              <w:t>Oznaczenie w ramach SIWZ</w:t>
            </w:r>
          </w:p>
        </w:tc>
        <w:tc>
          <w:tcPr>
            <w:tcW w:w="4735" w:type="dxa"/>
            <w:tcBorders>
              <w:top w:val="single" w:sz="6" w:space="0" w:color="auto"/>
              <w:left w:val="single" w:sz="6" w:space="0" w:color="auto"/>
              <w:bottom w:val="single" w:sz="6" w:space="0" w:color="auto"/>
              <w:right w:val="single" w:sz="6" w:space="0" w:color="auto"/>
            </w:tcBorders>
            <w:shd w:val="solid" w:color="C0C0C0" w:fill="auto"/>
            <w:vAlign w:val="center"/>
          </w:tcPr>
          <w:p w:rsidR="00644FA4" w:rsidRPr="00EE766B" w:rsidRDefault="00A35A03" w:rsidP="00DA334C">
            <w:pPr>
              <w:autoSpaceDE w:val="0"/>
              <w:autoSpaceDN w:val="0"/>
              <w:adjustRightInd w:val="0"/>
              <w:spacing w:after="0" w:line="240" w:lineRule="auto"/>
              <w:rPr>
                <w:rFonts w:ascii="Arial" w:hAnsi="Arial" w:cs="Arial"/>
                <w:b/>
                <w:bCs/>
                <w:color w:val="000000"/>
                <w:sz w:val="21"/>
                <w:szCs w:val="21"/>
              </w:rPr>
            </w:pPr>
            <w:r>
              <w:rPr>
                <w:rFonts w:ascii="Arial" w:hAnsi="Arial" w:cs="Arial"/>
                <w:b/>
                <w:bCs/>
                <w:color w:val="000000"/>
                <w:sz w:val="21"/>
                <w:szCs w:val="21"/>
              </w:rPr>
              <w:t>Lokalizacja</w:t>
            </w:r>
          </w:p>
        </w:tc>
        <w:tc>
          <w:tcPr>
            <w:tcW w:w="2391" w:type="dxa"/>
            <w:tcBorders>
              <w:top w:val="single" w:sz="6" w:space="0" w:color="auto"/>
              <w:left w:val="single" w:sz="6" w:space="0" w:color="auto"/>
              <w:bottom w:val="single" w:sz="6" w:space="0" w:color="auto"/>
              <w:right w:val="single" w:sz="6" w:space="0" w:color="auto"/>
            </w:tcBorders>
            <w:shd w:val="solid" w:color="C0C0C0" w:fill="auto"/>
            <w:vAlign w:val="center"/>
          </w:tcPr>
          <w:p w:rsidR="00644FA4" w:rsidRPr="00EE766B" w:rsidRDefault="00644FA4" w:rsidP="00DA334C">
            <w:pPr>
              <w:autoSpaceDE w:val="0"/>
              <w:autoSpaceDN w:val="0"/>
              <w:adjustRightInd w:val="0"/>
              <w:spacing w:after="0" w:line="240" w:lineRule="auto"/>
              <w:rPr>
                <w:rFonts w:ascii="Arial" w:hAnsi="Arial" w:cs="Arial"/>
                <w:b/>
                <w:bCs/>
                <w:color w:val="000000"/>
                <w:sz w:val="21"/>
                <w:szCs w:val="21"/>
              </w:rPr>
            </w:pPr>
            <w:r w:rsidRPr="00EE766B">
              <w:rPr>
                <w:rFonts w:ascii="Arial" w:hAnsi="Arial" w:cs="Arial"/>
                <w:b/>
                <w:bCs/>
                <w:color w:val="000000"/>
                <w:sz w:val="21"/>
                <w:szCs w:val="21"/>
              </w:rPr>
              <w:t>Adres</w:t>
            </w:r>
          </w:p>
        </w:tc>
      </w:tr>
      <w:tr w:rsidR="00644FA4" w:rsidRPr="00EE766B" w:rsidTr="00DA334C">
        <w:trPr>
          <w:trHeight w:val="493"/>
          <w:jc w:val="center"/>
        </w:trPr>
        <w:tc>
          <w:tcPr>
            <w:tcW w:w="613"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1</w:t>
            </w:r>
          </w:p>
        </w:tc>
        <w:tc>
          <w:tcPr>
            <w:tcW w:w="1116"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WS1</w:t>
            </w:r>
          </w:p>
        </w:tc>
        <w:tc>
          <w:tcPr>
            <w:tcW w:w="473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left"/>
              <w:rPr>
                <w:rFonts w:ascii="Arial" w:hAnsi="Arial" w:cs="Arial"/>
                <w:color w:val="000000"/>
                <w:sz w:val="21"/>
                <w:szCs w:val="21"/>
              </w:rPr>
            </w:pPr>
            <w:r w:rsidRPr="00EE766B">
              <w:rPr>
                <w:rFonts w:ascii="Arial" w:hAnsi="Arial" w:cs="Arial"/>
                <w:color w:val="000000"/>
                <w:sz w:val="21"/>
                <w:szCs w:val="21"/>
              </w:rPr>
              <w:t xml:space="preserve">Powiatowe Centrum Medyczne Sp. z o.o. </w:t>
            </w:r>
            <w:r w:rsidRPr="00EE766B">
              <w:rPr>
                <w:rFonts w:ascii="Arial" w:hAnsi="Arial" w:cs="Arial"/>
                <w:color w:val="000000"/>
                <w:sz w:val="21"/>
                <w:szCs w:val="21"/>
              </w:rPr>
              <w:br/>
              <w:t>w Wieruszowie</w:t>
            </w:r>
          </w:p>
        </w:tc>
        <w:tc>
          <w:tcPr>
            <w:tcW w:w="2391"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ul. Warszawska 104,</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 98-400 </w:t>
            </w:r>
            <w:r w:rsidRPr="00EE766B">
              <w:rPr>
                <w:rFonts w:ascii="Arial" w:hAnsi="Arial" w:cs="Arial"/>
                <w:b/>
                <w:color w:val="000000"/>
                <w:sz w:val="21"/>
                <w:szCs w:val="21"/>
              </w:rPr>
              <w:t>Wieruszów</w:t>
            </w:r>
          </w:p>
        </w:tc>
      </w:tr>
      <w:tr w:rsidR="00644FA4" w:rsidRPr="00EE766B" w:rsidTr="00DA334C">
        <w:trPr>
          <w:trHeight w:val="358"/>
          <w:jc w:val="center"/>
        </w:trPr>
        <w:tc>
          <w:tcPr>
            <w:tcW w:w="613"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2</w:t>
            </w:r>
          </w:p>
        </w:tc>
        <w:tc>
          <w:tcPr>
            <w:tcW w:w="1116"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WS2</w:t>
            </w:r>
          </w:p>
        </w:tc>
        <w:tc>
          <w:tcPr>
            <w:tcW w:w="473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left"/>
              <w:rPr>
                <w:rFonts w:ascii="Arial" w:hAnsi="Arial" w:cs="Arial"/>
                <w:color w:val="000000"/>
                <w:sz w:val="21"/>
                <w:szCs w:val="21"/>
              </w:rPr>
            </w:pPr>
            <w:r w:rsidRPr="00EE766B">
              <w:rPr>
                <w:rFonts w:ascii="Arial" w:hAnsi="Arial" w:cs="Arial"/>
                <w:color w:val="000000"/>
                <w:sz w:val="21"/>
                <w:szCs w:val="21"/>
              </w:rPr>
              <w:t>SP ZOZ w Wieluniu</w:t>
            </w:r>
          </w:p>
        </w:tc>
        <w:tc>
          <w:tcPr>
            <w:tcW w:w="2391"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ul. Szpitalna 16, </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98-300 </w:t>
            </w:r>
            <w:r w:rsidRPr="00EE766B">
              <w:rPr>
                <w:rFonts w:ascii="Arial" w:hAnsi="Arial" w:cs="Arial"/>
                <w:b/>
                <w:color w:val="000000"/>
                <w:sz w:val="21"/>
                <w:szCs w:val="21"/>
              </w:rPr>
              <w:t>Wieluń</w:t>
            </w:r>
          </w:p>
        </w:tc>
      </w:tr>
      <w:tr w:rsidR="00644FA4" w:rsidRPr="00EE766B" w:rsidTr="00DA334C">
        <w:trPr>
          <w:trHeight w:val="394"/>
          <w:jc w:val="center"/>
        </w:trPr>
        <w:tc>
          <w:tcPr>
            <w:tcW w:w="613"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3</w:t>
            </w:r>
          </w:p>
        </w:tc>
        <w:tc>
          <w:tcPr>
            <w:tcW w:w="1116"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WS3</w:t>
            </w:r>
          </w:p>
        </w:tc>
        <w:tc>
          <w:tcPr>
            <w:tcW w:w="473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left"/>
              <w:rPr>
                <w:rFonts w:ascii="Arial" w:hAnsi="Arial" w:cs="Arial"/>
                <w:color w:val="000000"/>
                <w:sz w:val="21"/>
                <w:szCs w:val="21"/>
              </w:rPr>
            </w:pPr>
            <w:r w:rsidRPr="00EE766B">
              <w:rPr>
                <w:rFonts w:ascii="Arial" w:hAnsi="Arial" w:cs="Arial"/>
                <w:color w:val="000000"/>
                <w:sz w:val="21"/>
                <w:szCs w:val="21"/>
              </w:rPr>
              <w:t xml:space="preserve">SP ZOZ W Pajęcznie </w:t>
            </w:r>
          </w:p>
        </w:tc>
        <w:tc>
          <w:tcPr>
            <w:tcW w:w="2391"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ul. 1 Maja 13/15, </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98-330 </w:t>
            </w:r>
            <w:r w:rsidRPr="00EE766B">
              <w:rPr>
                <w:rFonts w:ascii="Arial" w:hAnsi="Arial" w:cs="Arial"/>
                <w:b/>
                <w:color w:val="000000"/>
                <w:sz w:val="21"/>
                <w:szCs w:val="21"/>
              </w:rPr>
              <w:t>Pajęczno</w:t>
            </w:r>
          </w:p>
        </w:tc>
      </w:tr>
      <w:tr w:rsidR="00644FA4" w:rsidRPr="00EE766B" w:rsidTr="00DA334C">
        <w:trPr>
          <w:trHeight w:val="444"/>
          <w:jc w:val="center"/>
        </w:trPr>
        <w:tc>
          <w:tcPr>
            <w:tcW w:w="613"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4</w:t>
            </w:r>
          </w:p>
        </w:tc>
        <w:tc>
          <w:tcPr>
            <w:tcW w:w="1116"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WS4</w:t>
            </w:r>
          </w:p>
        </w:tc>
        <w:tc>
          <w:tcPr>
            <w:tcW w:w="473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left"/>
              <w:rPr>
                <w:rFonts w:ascii="Arial" w:hAnsi="Arial" w:cs="Arial"/>
                <w:color w:val="000000"/>
                <w:sz w:val="21"/>
                <w:szCs w:val="21"/>
              </w:rPr>
            </w:pPr>
            <w:r w:rsidRPr="00EE766B">
              <w:rPr>
                <w:rFonts w:ascii="Arial" w:hAnsi="Arial" w:cs="Arial"/>
                <w:color w:val="000000"/>
                <w:sz w:val="21"/>
                <w:szCs w:val="21"/>
              </w:rPr>
              <w:t>Szpital Powiatowy w Radomsku</w:t>
            </w:r>
          </w:p>
        </w:tc>
        <w:tc>
          <w:tcPr>
            <w:tcW w:w="2391"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ul. Jagiellońska 36, </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97-500 </w:t>
            </w:r>
            <w:r w:rsidRPr="00EE766B">
              <w:rPr>
                <w:rFonts w:ascii="Arial" w:hAnsi="Arial" w:cs="Arial"/>
                <w:b/>
                <w:color w:val="000000"/>
                <w:sz w:val="21"/>
                <w:szCs w:val="21"/>
              </w:rPr>
              <w:t>Radomsko</w:t>
            </w:r>
          </w:p>
        </w:tc>
      </w:tr>
      <w:tr w:rsidR="00644FA4" w:rsidRPr="00EE766B" w:rsidTr="00DA334C">
        <w:trPr>
          <w:trHeight w:val="444"/>
          <w:jc w:val="center"/>
        </w:trPr>
        <w:tc>
          <w:tcPr>
            <w:tcW w:w="613"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5</w:t>
            </w:r>
          </w:p>
        </w:tc>
        <w:tc>
          <w:tcPr>
            <w:tcW w:w="1116"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WS5</w:t>
            </w:r>
          </w:p>
        </w:tc>
        <w:tc>
          <w:tcPr>
            <w:tcW w:w="473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left"/>
              <w:rPr>
                <w:rFonts w:ascii="Arial" w:hAnsi="Arial" w:cs="Arial"/>
                <w:color w:val="000000"/>
                <w:sz w:val="21"/>
                <w:szCs w:val="21"/>
              </w:rPr>
            </w:pPr>
            <w:r w:rsidRPr="00EE766B">
              <w:rPr>
                <w:rFonts w:ascii="Arial" w:hAnsi="Arial" w:cs="Arial"/>
                <w:color w:val="000000"/>
                <w:sz w:val="21"/>
                <w:szCs w:val="21"/>
              </w:rPr>
              <w:t>SP ZOZ Szpital Powiatowy w Opocznie</w:t>
            </w:r>
          </w:p>
        </w:tc>
        <w:tc>
          <w:tcPr>
            <w:tcW w:w="2391"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ul. Partyzantów 30, </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26-300 </w:t>
            </w:r>
            <w:r w:rsidRPr="00EE766B">
              <w:rPr>
                <w:rFonts w:ascii="Arial" w:hAnsi="Arial" w:cs="Arial"/>
                <w:b/>
                <w:color w:val="000000"/>
                <w:sz w:val="21"/>
                <w:szCs w:val="21"/>
              </w:rPr>
              <w:t>Opoczno</w:t>
            </w:r>
          </w:p>
        </w:tc>
      </w:tr>
    </w:tbl>
    <w:p w:rsidR="006C19D8" w:rsidRDefault="006C19D8" w:rsidP="00EE766B">
      <w:pPr>
        <w:pStyle w:val="Default"/>
        <w:spacing w:before="240" w:after="120"/>
        <w:jc w:val="both"/>
        <w:rPr>
          <w:rFonts w:ascii="Arial" w:hAnsi="Arial" w:cs="Arial"/>
          <w:sz w:val="21"/>
          <w:szCs w:val="21"/>
        </w:rPr>
      </w:pPr>
    </w:p>
    <w:p w:rsidR="00644FA4" w:rsidRPr="00EE766B" w:rsidRDefault="00644FA4" w:rsidP="00EE766B">
      <w:pPr>
        <w:pStyle w:val="Default"/>
        <w:spacing w:before="240" w:after="120"/>
        <w:jc w:val="both"/>
        <w:rPr>
          <w:rFonts w:ascii="Arial" w:hAnsi="Arial" w:cs="Arial"/>
          <w:sz w:val="21"/>
          <w:szCs w:val="21"/>
        </w:rPr>
      </w:pPr>
      <w:r w:rsidRPr="00EE766B">
        <w:rPr>
          <w:rFonts w:ascii="Arial" w:hAnsi="Arial" w:cs="Arial"/>
          <w:sz w:val="21"/>
          <w:szCs w:val="21"/>
        </w:rPr>
        <w:t>Tabela 1b. Zestawienie lokalizacji węzłów dystrybucyjnych</w:t>
      </w:r>
    </w:p>
    <w:tbl>
      <w:tblPr>
        <w:tblW w:w="9014" w:type="dxa"/>
        <w:jc w:val="center"/>
        <w:tblInd w:w="1150" w:type="dxa"/>
        <w:tblLayout w:type="fixed"/>
        <w:tblCellMar>
          <w:left w:w="70" w:type="dxa"/>
          <w:right w:w="70" w:type="dxa"/>
        </w:tblCellMar>
        <w:tblLook w:val="00A0" w:firstRow="1" w:lastRow="0" w:firstColumn="1" w:lastColumn="0" w:noHBand="0" w:noVBand="0"/>
      </w:tblPr>
      <w:tblGrid>
        <w:gridCol w:w="572"/>
        <w:gridCol w:w="1385"/>
        <w:gridCol w:w="4033"/>
        <w:gridCol w:w="3024"/>
      </w:tblGrid>
      <w:tr w:rsidR="00644FA4" w:rsidRPr="00EE766B" w:rsidTr="009449EF">
        <w:trPr>
          <w:trHeight w:val="161"/>
          <w:jc w:val="center"/>
        </w:trPr>
        <w:tc>
          <w:tcPr>
            <w:tcW w:w="572" w:type="dxa"/>
            <w:tcBorders>
              <w:top w:val="single" w:sz="6" w:space="0" w:color="auto"/>
              <w:left w:val="single" w:sz="6" w:space="0" w:color="auto"/>
              <w:bottom w:val="single" w:sz="6" w:space="0" w:color="auto"/>
              <w:right w:val="single" w:sz="6" w:space="0" w:color="auto"/>
            </w:tcBorders>
            <w:shd w:val="solid" w:color="C0C0C0" w:fill="auto"/>
            <w:vAlign w:val="center"/>
          </w:tcPr>
          <w:p w:rsidR="00644FA4" w:rsidRPr="00EE766B" w:rsidRDefault="00644FA4" w:rsidP="00DA334C">
            <w:pPr>
              <w:autoSpaceDE w:val="0"/>
              <w:autoSpaceDN w:val="0"/>
              <w:adjustRightInd w:val="0"/>
              <w:spacing w:after="0" w:line="240" w:lineRule="auto"/>
              <w:jc w:val="center"/>
              <w:rPr>
                <w:rFonts w:ascii="Arial" w:hAnsi="Arial" w:cs="Arial"/>
                <w:b/>
                <w:bCs/>
                <w:color w:val="000000"/>
                <w:sz w:val="21"/>
                <w:szCs w:val="21"/>
              </w:rPr>
            </w:pPr>
            <w:r w:rsidRPr="00EE766B">
              <w:rPr>
                <w:rFonts w:ascii="Arial" w:hAnsi="Arial" w:cs="Arial"/>
                <w:b/>
                <w:bCs/>
                <w:color w:val="000000"/>
                <w:sz w:val="21"/>
                <w:szCs w:val="21"/>
              </w:rPr>
              <w:t>l.p.</w:t>
            </w:r>
          </w:p>
        </w:tc>
        <w:tc>
          <w:tcPr>
            <w:tcW w:w="1385" w:type="dxa"/>
            <w:tcBorders>
              <w:top w:val="single" w:sz="6" w:space="0" w:color="auto"/>
              <w:left w:val="single" w:sz="6" w:space="0" w:color="auto"/>
              <w:bottom w:val="single" w:sz="6" w:space="0" w:color="auto"/>
              <w:right w:val="single" w:sz="6" w:space="0" w:color="auto"/>
            </w:tcBorders>
            <w:shd w:val="solid" w:color="C0C0C0" w:fill="auto"/>
            <w:vAlign w:val="center"/>
          </w:tcPr>
          <w:p w:rsidR="00644FA4" w:rsidRPr="00EE766B" w:rsidRDefault="00644FA4" w:rsidP="00DA334C">
            <w:pPr>
              <w:autoSpaceDE w:val="0"/>
              <w:autoSpaceDN w:val="0"/>
              <w:adjustRightInd w:val="0"/>
              <w:spacing w:after="0" w:line="240" w:lineRule="auto"/>
              <w:jc w:val="center"/>
              <w:rPr>
                <w:rFonts w:ascii="Arial" w:hAnsi="Arial" w:cs="Arial"/>
                <w:b/>
                <w:bCs/>
                <w:color w:val="000000"/>
                <w:sz w:val="21"/>
                <w:szCs w:val="21"/>
              </w:rPr>
            </w:pPr>
            <w:r w:rsidRPr="00EE766B">
              <w:rPr>
                <w:rFonts w:ascii="Arial" w:hAnsi="Arial" w:cs="Arial"/>
                <w:b/>
                <w:bCs/>
                <w:color w:val="000000"/>
                <w:sz w:val="21"/>
                <w:szCs w:val="21"/>
              </w:rPr>
              <w:t>Oznaczenie w ramach SIWZ</w:t>
            </w:r>
          </w:p>
        </w:tc>
        <w:tc>
          <w:tcPr>
            <w:tcW w:w="4033" w:type="dxa"/>
            <w:tcBorders>
              <w:top w:val="single" w:sz="6" w:space="0" w:color="auto"/>
              <w:left w:val="single" w:sz="6" w:space="0" w:color="auto"/>
              <w:bottom w:val="single" w:sz="6" w:space="0" w:color="auto"/>
              <w:right w:val="single" w:sz="6" w:space="0" w:color="auto"/>
            </w:tcBorders>
            <w:shd w:val="solid" w:color="C0C0C0" w:fill="auto"/>
            <w:vAlign w:val="center"/>
          </w:tcPr>
          <w:p w:rsidR="00644FA4" w:rsidRPr="00EE766B" w:rsidRDefault="00A35A03" w:rsidP="00DA334C">
            <w:pPr>
              <w:autoSpaceDE w:val="0"/>
              <w:autoSpaceDN w:val="0"/>
              <w:adjustRightInd w:val="0"/>
              <w:spacing w:after="0" w:line="240" w:lineRule="auto"/>
              <w:rPr>
                <w:rFonts w:ascii="Arial" w:hAnsi="Arial" w:cs="Arial"/>
                <w:b/>
                <w:bCs/>
                <w:color w:val="000000"/>
                <w:sz w:val="21"/>
                <w:szCs w:val="21"/>
              </w:rPr>
            </w:pPr>
            <w:r>
              <w:rPr>
                <w:rFonts w:ascii="Arial" w:hAnsi="Arial" w:cs="Arial"/>
                <w:b/>
                <w:bCs/>
                <w:color w:val="000000"/>
                <w:sz w:val="21"/>
                <w:szCs w:val="21"/>
              </w:rPr>
              <w:t>Lokalizacja</w:t>
            </w:r>
          </w:p>
        </w:tc>
        <w:tc>
          <w:tcPr>
            <w:tcW w:w="3024" w:type="dxa"/>
            <w:tcBorders>
              <w:top w:val="single" w:sz="6" w:space="0" w:color="auto"/>
              <w:left w:val="single" w:sz="6" w:space="0" w:color="auto"/>
              <w:bottom w:val="single" w:sz="6" w:space="0" w:color="auto"/>
              <w:right w:val="single" w:sz="6" w:space="0" w:color="auto"/>
            </w:tcBorders>
            <w:shd w:val="solid" w:color="C0C0C0" w:fill="auto"/>
            <w:vAlign w:val="center"/>
          </w:tcPr>
          <w:p w:rsidR="00644FA4" w:rsidRPr="00EE766B" w:rsidRDefault="00644FA4" w:rsidP="00DA334C">
            <w:pPr>
              <w:autoSpaceDE w:val="0"/>
              <w:autoSpaceDN w:val="0"/>
              <w:adjustRightInd w:val="0"/>
              <w:spacing w:after="0" w:line="240" w:lineRule="auto"/>
              <w:rPr>
                <w:rFonts w:ascii="Arial" w:hAnsi="Arial" w:cs="Arial"/>
                <w:b/>
                <w:bCs/>
                <w:color w:val="000000"/>
                <w:sz w:val="21"/>
                <w:szCs w:val="21"/>
              </w:rPr>
            </w:pPr>
            <w:r w:rsidRPr="00EE766B">
              <w:rPr>
                <w:rFonts w:ascii="Arial" w:hAnsi="Arial" w:cs="Arial"/>
                <w:b/>
                <w:bCs/>
                <w:color w:val="000000"/>
                <w:sz w:val="21"/>
                <w:szCs w:val="21"/>
              </w:rPr>
              <w:t>Adres</w:t>
            </w:r>
          </w:p>
        </w:tc>
      </w:tr>
      <w:tr w:rsidR="00644FA4" w:rsidRPr="00EE766B" w:rsidTr="009449EF">
        <w:trPr>
          <w:trHeight w:val="161"/>
          <w:jc w:val="center"/>
        </w:trPr>
        <w:tc>
          <w:tcPr>
            <w:tcW w:w="572" w:type="dxa"/>
            <w:tcBorders>
              <w:top w:val="single" w:sz="6" w:space="0" w:color="auto"/>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1</w:t>
            </w:r>
          </w:p>
        </w:tc>
        <w:tc>
          <w:tcPr>
            <w:tcW w:w="1385" w:type="dxa"/>
            <w:tcBorders>
              <w:top w:val="single" w:sz="6" w:space="0" w:color="auto"/>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WD1</w:t>
            </w:r>
          </w:p>
        </w:tc>
        <w:tc>
          <w:tcPr>
            <w:tcW w:w="4033" w:type="dxa"/>
            <w:tcBorders>
              <w:top w:val="single" w:sz="6" w:space="0" w:color="auto"/>
              <w:left w:val="single" w:sz="6" w:space="0" w:color="auto"/>
              <w:bottom w:val="single" w:sz="2" w:space="0" w:color="000000"/>
              <w:right w:val="single" w:sz="6" w:space="0" w:color="auto"/>
            </w:tcBorders>
          </w:tcPr>
          <w:p w:rsidR="00644FA4" w:rsidRPr="00EE766B" w:rsidRDefault="007D5DB5" w:rsidP="007D5DB5">
            <w:pPr>
              <w:autoSpaceDE w:val="0"/>
              <w:autoSpaceDN w:val="0"/>
              <w:adjustRightInd w:val="0"/>
              <w:spacing w:after="0" w:line="240" w:lineRule="auto"/>
              <w:rPr>
                <w:rFonts w:ascii="Arial" w:hAnsi="Arial" w:cs="Arial"/>
                <w:color w:val="000000"/>
                <w:sz w:val="21"/>
                <w:szCs w:val="21"/>
              </w:rPr>
            </w:pPr>
            <w:r w:rsidRPr="007D5DB5">
              <w:rPr>
                <w:rFonts w:ascii="Arial" w:hAnsi="Arial" w:cs="Arial"/>
                <w:color w:val="000000"/>
                <w:sz w:val="21"/>
                <w:szCs w:val="21"/>
              </w:rPr>
              <w:t>Szkoła Podstawowa w Hucie im. Adama Mickiewicza</w:t>
            </w:r>
          </w:p>
        </w:tc>
        <w:tc>
          <w:tcPr>
            <w:tcW w:w="3024" w:type="dxa"/>
            <w:tcBorders>
              <w:top w:val="single" w:sz="6" w:space="0" w:color="auto"/>
              <w:left w:val="single" w:sz="6" w:space="0" w:color="auto"/>
              <w:bottom w:val="single" w:sz="2" w:space="0" w:color="000000"/>
              <w:right w:val="single" w:sz="6" w:space="0" w:color="auto"/>
            </w:tcBorders>
          </w:tcPr>
          <w:p w:rsidR="00A35A03"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Huta 46</w:t>
            </w:r>
            <w:r>
              <w:rPr>
                <w:rFonts w:ascii="Arial" w:hAnsi="Arial" w:cs="Arial"/>
                <w:color w:val="000000"/>
                <w:sz w:val="21"/>
                <w:szCs w:val="21"/>
              </w:rPr>
              <w:t xml:space="preserve">, </w:t>
            </w:r>
          </w:p>
          <w:p w:rsidR="00644FA4"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98-360 Lututów</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p>
        </w:tc>
      </w:tr>
      <w:tr w:rsidR="00644FA4" w:rsidRPr="00EE766B" w:rsidTr="009449EF">
        <w:trPr>
          <w:trHeight w:val="151"/>
          <w:jc w:val="center"/>
        </w:trPr>
        <w:tc>
          <w:tcPr>
            <w:tcW w:w="572"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2</w:t>
            </w:r>
          </w:p>
        </w:tc>
        <w:tc>
          <w:tcPr>
            <w:tcW w:w="138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highlight w:val="yellow"/>
              </w:rPr>
            </w:pPr>
            <w:r w:rsidRPr="00EE766B">
              <w:rPr>
                <w:rFonts w:ascii="Arial" w:hAnsi="Arial" w:cs="Arial"/>
                <w:color w:val="000000"/>
                <w:sz w:val="21"/>
                <w:szCs w:val="21"/>
              </w:rPr>
              <w:t>WD2</w:t>
            </w:r>
          </w:p>
        </w:tc>
        <w:tc>
          <w:tcPr>
            <w:tcW w:w="4033" w:type="dxa"/>
            <w:tcBorders>
              <w:top w:val="single" w:sz="2" w:space="0" w:color="000000"/>
              <w:left w:val="single" w:sz="6" w:space="0" w:color="auto"/>
              <w:bottom w:val="single" w:sz="2" w:space="0" w:color="000000"/>
              <w:right w:val="single" w:sz="6" w:space="0" w:color="auto"/>
            </w:tcBorders>
          </w:tcPr>
          <w:p w:rsidR="00644FA4" w:rsidRPr="00EE766B" w:rsidRDefault="00A35A03" w:rsidP="00A35A03">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Kontener telekomunikacyjny na terenie za gminnym budyn</w:t>
            </w:r>
            <w:r w:rsidRPr="00EE766B">
              <w:rPr>
                <w:rFonts w:ascii="Arial" w:hAnsi="Arial" w:cs="Arial"/>
                <w:color w:val="000000"/>
                <w:sz w:val="21"/>
                <w:szCs w:val="21"/>
              </w:rPr>
              <w:t>k</w:t>
            </w:r>
            <w:r>
              <w:rPr>
                <w:rFonts w:ascii="Arial" w:hAnsi="Arial" w:cs="Arial"/>
                <w:color w:val="000000"/>
                <w:sz w:val="21"/>
                <w:szCs w:val="21"/>
              </w:rPr>
              <w:t>iem</w:t>
            </w:r>
            <w:r w:rsidRPr="00EE766B">
              <w:rPr>
                <w:rFonts w:ascii="Arial" w:hAnsi="Arial" w:cs="Arial"/>
                <w:color w:val="000000"/>
                <w:sz w:val="21"/>
                <w:szCs w:val="21"/>
              </w:rPr>
              <w:t xml:space="preserve"> </w:t>
            </w:r>
            <w:r w:rsidR="00644FA4" w:rsidRPr="00EE766B">
              <w:rPr>
                <w:rFonts w:ascii="Arial" w:hAnsi="Arial" w:cs="Arial"/>
                <w:color w:val="000000"/>
                <w:sz w:val="21"/>
                <w:szCs w:val="21"/>
              </w:rPr>
              <w:t>komunalny</w:t>
            </w:r>
            <w:r>
              <w:rPr>
                <w:rFonts w:ascii="Arial" w:hAnsi="Arial" w:cs="Arial"/>
                <w:color w:val="000000"/>
                <w:sz w:val="21"/>
                <w:szCs w:val="21"/>
              </w:rPr>
              <w:t>m</w:t>
            </w:r>
          </w:p>
        </w:tc>
        <w:tc>
          <w:tcPr>
            <w:tcW w:w="3024"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ul. Wieluńska 11, </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98-320 </w:t>
            </w:r>
            <w:r w:rsidRPr="00EE766B">
              <w:rPr>
                <w:rFonts w:ascii="Arial" w:hAnsi="Arial" w:cs="Arial"/>
                <w:b/>
                <w:color w:val="000000"/>
                <w:sz w:val="21"/>
                <w:szCs w:val="21"/>
              </w:rPr>
              <w:t>Osjaków</w:t>
            </w:r>
          </w:p>
        </w:tc>
      </w:tr>
      <w:tr w:rsidR="00644FA4" w:rsidRPr="00EE766B" w:rsidTr="009449EF">
        <w:trPr>
          <w:trHeight w:val="151"/>
          <w:jc w:val="center"/>
        </w:trPr>
        <w:tc>
          <w:tcPr>
            <w:tcW w:w="572"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3</w:t>
            </w:r>
          </w:p>
        </w:tc>
        <w:tc>
          <w:tcPr>
            <w:tcW w:w="138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WD3</w:t>
            </w:r>
          </w:p>
        </w:tc>
        <w:tc>
          <w:tcPr>
            <w:tcW w:w="4033"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Gminny Ośrodek Zdrowia </w:t>
            </w:r>
          </w:p>
        </w:tc>
        <w:tc>
          <w:tcPr>
            <w:tcW w:w="3024"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ul. Waryńskiego 6,</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 98-332 </w:t>
            </w:r>
            <w:r w:rsidRPr="00EE766B">
              <w:rPr>
                <w:rFonts w:ascii="Arial" w:hAnsi="Arial" w:cs="Arial"/>
                <w:b/>
                <w:color w:val="000000"/>
                <w:sz w:val="21"/>
                <w:szCs w:val="21"/>
              </w:rPr>
              <w:t>Rząśnia</w:t>
            </w:r>
          </w:p>
        </w:tc>
      </w:tr>
      <w:tr w:rsidR="00644FA4" w:rsidRPr="00EE766B" w:rsidTr="009449EF">
        <w:trPr>
          <w:trHeight w:val="151"/>
          <w:jc w:val="center"/>
        </w:trPr>
        <w:tc>
          <w:tcPr>
            <w:tcW w:w="572"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4</w:t>
            </w:r>
          </w:p>
        </w:tc>
        <w:tc>
          <w:tcPr>
            <w:tcW w:w="138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WD4</w:t>
            </w:r>
          </w:p>
        </w:tc>
        <w:tc>
          <w:tcPr>
            <w:tcW w:w="4033"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Szkoła Podstawowa w Dworszowicach Kościelnych</w:t>
            </w:r>
          </w:p>
        </w:tc>
        <w:tc>
          <w:tcPr>
            <w:tcW w:w="3024"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Kolonia 74, </w:t>
            </w:r>
          </w:p>
          <w:p w:rsidR="00644FA4" w:rsidRPr="00EE766B" w:rsidRDefault="00644FA4" w:rsidP="00DA334C">
            <w:pPr>
              <w:autoSpaceDE w:val="0"/>
              <w:autoSpaceDN w:val="0"/>
              <w:adjustRightInd w:val="0"/>
              <w:spacing w:after="0" w:line="240" w:lineRule="auto"/>
              <w:jc w:val="left"/>
              <w:rPr>
                <w:rFonts w:ascii="Arial" w:hAnsi="Arial" w:cs="Arial"/>
                <w:color w:val="000000"/>
                <w:sz w:val="21"/>
                <w:szCs w:val="21"/>
              </w:rPr>
            </w:pPr>
            <w:r w:rsidRPr="00EE766B">
              <w:rPr>
                <w:rFonts w:ascii="Arial" w:hAnsi="Arial" w:cs="Arial"/>
                <w:color w:val="000000"/>
                <w:sz w:val="21"/>
                <w:szCs w:val="21"/>
              </w:rPr>
              <w:t xml:space="preserve">98-331 </w:t>
            </w:r>
            <w:r w:rsidRPr="00EE766B">
              <w:rPr>
                <w:rFonts w:ascii="Arial" w:hAnsi="Arial" w:cs="Arial"/>
                <w:b/>
                <w:color w:val="000000"/>
                <w:sz w:val="21"/>
                <w:szCs w:val="21"/>
              </w:rPr>
              <w:t>Dworszowice Kościelne</w:t>
            </w:r>
          </w:p>
        </w:tc>
      </w:tr>
      <w:tr w:rsidR="00644FA4" w:rsidRPr="00EE766B" w:rsidTr="009449EF">
        <w:trPr>
          <w:trHeight w:val="161"/>
          <w:jc w:val="center"/>
        </w:trPr>
        <w:tc>
          <w:tcPr>
            <w:tcW w:w="572"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5</w:t>
            </w:r>
          </w:p>
        </w:tc>
        <w:tc>
          <w:tcPr>
            <w:tcW w:w="138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highlight w:val="yellow"/>
              </w:rPr>
            </w:pPr>
            <w:r w:rsidRPr="00EE766B">
              <w:rPr>
                <w:rFonts w:ascii="Arial" w:hAnsi="Arial" w:cs="Arial"/>
                <w:color w:val="000000"/>
                <w:sz w:val="21"/>
                <w:szCs w:val="21"/>
              </w:rPr>
              <w:t>WD5</w:t>
            </w:r>
          </w:p>
        </w:tc>
        <w:tc>
          <w:tcPr>
            <w:tcW w:w="4033"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Gminny Ośrodek Kultury</w:t>
            </w:r>
          </w:p>
        </w:tc>
        <w:tc>
          <w:tcPr>
            <w:tcW w:w="3024"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Silnica 77, </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97-532 </w:t>
            </w:r>
            <w:r w:rsidRPr="00EE766B">
              <w:rPr>
                <w:rFonts w:ascii="Arial" w:hAnsi="Arial" w:cs="Arial"/>
                <w:b/>
                <w:color w:val="000000"/>
                <w:sz w:val="21"/>
                <w:szCs w:val="21"/>
              </w:rPr>
              <w:t>Silnica</w:t>
            </w:r>
          </w:p>
        </w:tc>
      </w:tr>
      <w:tr w:rsidR="00644FA4" w:rsidRPr="00EE766B" w:rsidTr="009449EF">
        <w:trPr>
          <w:trHeight w:val="161"/>
          <w:jc w:val="center"/>
        </w:trPr>
        <w:tc>
          <w:tcPr>
            <w:tcW w:w="572"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6</w:t>
            </w:r>
          </w:p>
        </w:tc>
        <w:tc>
          <w:tcPr>
            <w:tcW w:w="138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highlight w:val="yellow"/>
              </w:rPr>
            </w:pPr>
            <w:r w:rsidRPr="00EE766B">
              <w:rPr>
                <w:rFonts w:ascii="Arial" w:hAnsi="Arial" w:cs="Arial"/>
                <w:color w:val="000000"/>
                <w:sz w:val="21"/>
                <w:szCs w:val="21"/>
              </w:rPr>
              <w:t>WD6</w:t>
            </w:r>
          </w:p>
        </w:tc>
        <w:tc>
          <w:tcPr>
            <w:tcW w:w="4033"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Budynek po byłej szkole podstawowej </w:t>
            </w:r>
            <w:r w:rsidRPr="00EE766B">
              <w:rPr>
                <w:rFonts w:ascii="Arial" w:hAnsi="Arial" w:cs="Arial"/>
                <w:color w:val="000000"/>
                <w:sz w:val="21"/>
                <w:szCs w:val="21"/>
              </w:rPr>
              <w:br/>
              <w:t>w Dmeninie</w:t>
            </w:r>
          </w:p>
        </w:tc>
        <w:tc>
          <w:tcPr>
            <w:tcW w:w="3024"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Dmenin 124, </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97-512 </w:t>
            </w:r>
            <w:r w:rsidRPr="00EE766B">
              <w:rPr>
                <w:rFonts w:ascii="Arial" w:hAnsi="Arial" w:cs="Arial"/>
                <w:b/>
                <w:color w:val="000000"/>
                <w:sz w:val="21"/>
                <w:szCs w:val="21"/>
              </w:rPr>
              <w:t>Dmenin</w:t>
            </w:r>
          </w:p>
        </w:tc>
      </w:tr>
      <w:tr w:rsidR="00644FA4" w:rsidRPr="00EE766B" w:rsidTr="009449EF">
        <w:trPr>
          <w:trHeight w:val="161"/>
          <w:jc w:val="center"/>
        </w:trPr>
        <w:tc>
          <w:tcPr>
            <w:tcW w:w="572"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7</w:t>
            </w:r>
          </w:p>
        </w:tc>
        <w:tc>
          <w:tcPr>
            <w:tcW w:w="138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highlight w:val="yellow"/>
              </w:rPr>
            </w:pPr>
            <w:r w:rsidRPr="00EE766B">
              <w:rPr>
                <w:rFonts w:ascii="Arial" w:hAnsi="Arial" w:cs="Arial"/>
                <w:color w:val="000000"/>
                <w:sz w:val="21"/>
                <w:szCs w:val="21"/>
              </w:rPr>
              <w:t>WD7</w:t>
            </w:r>
          </w:p>
        </w:tc>
        <w:tc>
          <w:tcPr>
            <w:tcW w:w="4033" w:type="dxa"/>
            <w:tcBorders>
              <w:top w:val="single" w:sz="2" w:space="0" w:color="000000"/>
              <w:left w:val="single" w:sz="6" w:space="0" w:color="auto"/>
              <w:bottom w:val="single" w:sz="2" w:space="0" w:color="000000"/>
              <w:right w:val="single" w:sz="6" w:space="0" w:color="auto"/>
            </w:tcBorders>
          </w:tcPr>
          <w:p w:rsidR="00644FA4" w:rsidRPr="00EE766B" w:rsidRDefault="00A35A03" w:rsidP="00DA334C">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Kontener telekomunikacyjny na terenie działki nr 78 w Żarnowie</w:t>
            </w:r>
          </w:p>
        </w:tc>
        <w:tc>
          <w:tcPr>
            <w:tcW w:w="3024"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ul. </w:t>
            </w:r>
            <w:r w:rsidR="00A35A03">
              <w:rPr>
                <w:rFonts w:ascii="Arial" w:hAnsi="Arial" w:cs="Arial"/>
                <w:color w:val="000000"/>
                <w:sz w:val="21"/>
                <w:szCs w:val="21"/>
              </w:rPr>
              <w:t>Strażacka</w:t>
            </w:r>
            <w:r w:rsidRPr="00EE766B">
              <w:rPr>
                <w:rFonts w:ascii="Arial" w:hAnsi="Arial" w:cs="Arial"/>
                <w:color w:val="000000"/>
                <w:sz w:val="21"/>
                <w:szCs w:val="21"/>
              </w:rPr>
              <w:t xml:space="preserve">, </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26-330 </w:t>
            </w:r>
            <w:r w:rsidRPr="00EE766B">
              <w:rPr>
                <w:rFonts w:ascii="Arial" w:hAnsi="Arial" w:cs="Arial"/>
                <w:b/>
                <w:color w:val="000000"/>
                <w:sz w:val="21"/>
                <w:szCs w:val="21"/>
              </w:rPr>
              <w:t>Żarnów</w:t>
            </w:r>
          </w:p>
        </w:tc>
      </w:tr>
      <w:tr w:rsidR="00644FA4" w:rsidRPr="00EE766B" w:rsidTr="009449EF">
        <w:trPr>
          <w:trHeight w:val="161"/>
          <w:jc w:val="center"/>
        </w:trPr>
        <w:tc>
          <w:tcPr>
            <w:tcW w:w="572"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rPr>
            </w:pPr>
            <w:r w:rsidRPr="00EE766B">
              <w:rPr>
                <w:rFonts w:ascii="Arial" w:hAnsi="Arial" w:cs="Arial"/>
                <w:color w:val="000000"/>
                <w:sz w:val="21"/>
                <w:szCs w:val="21"/>
              </w:rPr>
              <w:t>8</w:t>
            </w:r>
          </w:p>
        </w:tc>
        <w:tc>
          <w:tcPr>
            <w:tcW w:w="1385" w:type="dxa"/>
            <w:tcBorders>
              <w:top w:val="single" w:sz="2" w:space="0" w:color="000000"/>
              <w:left w:val="single" w:sz="6" w:space="0" w:color="auto"/>
              <w:bottom w:val="single" w:sz="2" w:space="0" w:color="000000"/>
              <w:right w:val="single" w:sz="6" w:space="0" w:color="auto"/>
            </w:tcBorders>
            <w:vAlign w:val="center"/>
          </w:tcPr>
          <w:p w:rsidR="00644FA4" w:rsidRPr="00EE766B" w:rsidRDefault="00644FA4" w:rsidP="00DA334C">
            <w:pPr>
              <w:autoSpaceDE w:val="0"/>
              <w:autoSpaceDN w:val="0"/>
              <w:adjustRightInd w:val="0"/>
              <w:spacing w:after="0" w:line="240" w:lineRule="auto"/>
              <w:jc w:val="center"/>
              <w:rPr>
                <w:rFonts w:ascii="Arial" w:hAnsi="Arial" w:cs="Arial"/>
                <w:color w:val="000000"/>
                <w:sz w:val="21"/>
                <w:szCs w:val="21"/>
                <w:highlight w:val="yellow"/>
              </w:rPr>
            </w:pPr>
            <w:r w:rsidRPr="00EE766B">
              <w:rPr>
                <w:rFonts w:ascii="Arial" w:hAnsi="Arial" w:cs="Arial"/>
                <w:color w:val="000000"/>
                <w:sz w:val="21"/>
                <w:szCs w:val="21"/>
              </w:rPr>
              <w:t>WD8</w:t>
            </w:r>
          </w:p>
        </w:tc>
        <w:tc>
          <w:tcPr>
            <w:tcW w:w="4033" w:type="dxa"/>
            <w:tcBorders>
              <w:top w:val="single" w:sz="2" w:space="0" w:color="000000"/>
              <w:left w:val="single" w:sz="6" w:space="0" w:color="auto"/>
              <w:bottom w:val="single" w:sz="2" w:space="0" w:color="000000"/>
              <w:right w:val="single" w:sz="6" w:space="0" w:color="auto"/>
            </w:tcBorders>
          </w:tcPr>
          <w:p w:rsidR="00644FA4" w:rsidRPr="00EE766B" w:rsidRDefault="00A35A03" w:rsidP="00DA334C">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Kontener telekomunikacyjny w pobliżu budynku Urzędu Gminy Poświętne na terenie działki nr</w:t>
            </w:r>
            <w:r w:rsidR="009449EF">
              <w:rPr>
                <w:rFonts w:ascii="Arial" w:hAnsi="Arial" w:cs="Arial"/>
                <w:color w:val="000000"/>
                <w:sz w:val="21"/>
                <w:szCs w:val="21"/>
              </w:rPr>
              <w:t xml:space="preserve"> 505 lub 506</w:t>
            </w:r>
          </w:p>
        </w:tc>
        <w:tc>
          <w:tcPr>
            <w:tcW w:w="3024" w:type="dxa"/>
            <w:tcBorders>
              <w:top w:val="single" w:sz="2" w:space="0" w:color="000000"/>
              <w:left w:val="single" w:sz="6" w:space="0" w:color="auto"/>
              <w:bottom w:val="single" w:sz="2" w:space="0" w:color="000000"/>
              <w:right w:val="single" w:sz="6" w:space="0" w:color="auto"/>
            </w:tcBorders>
          </w:tcPr>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ul. </w:t>
            </w:r>
            <w:r w:rsidR="00A35A03">
              <w:rPr>
                <w:rFonts w:ascii="Arial" w:hAnsi="Arial" w:cs="Arial"/>
                <w:color w:val="000000"/>
                <w:sz w:val="21"/>
                <w:szCs w:val="21"/>
              </w:rPr>
              <w:t>Akacjowa 4</w:t>
            </w:r>
            <w:r w:rsidRPr="00EE766B">
              <w:rPr>
                <w:rFonts w:ascii="Arial" w:hAnsi="Arial" w:cs="Arial"/>
                <w:color w:val="000000"/>
                <w:sz w:val="21"/>
                <w:szCs w:val="21"/>
              </w:rPr>
              <w:t>,</w:t>
            </w:r>
          </w:p>
          <w:p w:rsidR="00644FA4" w:rsidRPr="00EE766B" w:rsidRDefault="00644FA4" w:rsidP="00DA334C">
            <w:pPr>
              <w:autoSpaceDE w:val="0"/>
              <w:autoSpaceDN w:val="0"/>
              <w:adjustRightInd w:val="0"/>
              <w:spacing w:after="0" w:line="240" w:lineRule="auto"/>
              <w:rPr>
                <w:rFonts w:ascii="Arial" w:hAnsi="Arial" w:cs="Arial"/>
                <w:color w:val="000000"/>
                <w:sz w:val="21"/>
                <w:szCs w:val="21"/>
              </w:rPr>
            </w:pPr>
            <w:r w:rsidRPr="00EE766B">
              <w:rPr>
                <w:rFonts w:ascii="Arial" w:hAnsi="Arial" w:cs="Arial"/>
                <w:color w:val="000000"/>
                <w:sz w:val="21"/>
                <w:szCs w:val="21"/>
              </w:rPr>
              <w:t xml:space="preserve">26-315 </w:t>
            </w:r>
            <w:r w:rsidRPr="00EE766B">
              <w:rPr>
                <w:rFonts w:ascii="Arial" w:hAnsi="Arial" w:cs="Arial"/>
                <w:b/>
                <w:color w:val="000000"/>
                <w:sz w:val="21"/>
                <w:szCs w:val="21"/>
              </w:rPr>
              <w:t>Poświętne</w:t>
            </w:r>
          </w:p>
        </w:tc>
      </w:tr>
    </w:tbl>
    <w:p w:rsidR="00644FA4" w:rsidRPr="00EE766B" w:rsidRDefault="00644FA4" w:rsidP="00EE766B">
      <w:pPr>
        <w:rPr>
          <w:rFonts w:ascii="Arial" w:hAnsi="Arial" w:cs="Arial"/>
          <w:sz w:val="21"/>
          <w:szCs w:val="21"/>
        </w:rPr>
      </w:pPr>
    </w:p>
    <w:p w:rsidR="00644FA4" w:rsidRPr="00EE766B" w:rsidRDefault="00644FA4" w:rsidP="00053E43">
      <w:pPr>
        <w:spacing w:before="120" w:after="120"/>
        <w:ind w:firstLine="720"/>
        <w:rPr>
          <w:rFonts w:ascii="Arial" w:hAnsi="Arial" w:cs="Arial"/>
          <w:sz w:val="21"/>
          <w:szCs w:val="21"/>
        </w:rPr>
      </w:pPr>
      <w:r w:rsidRPr="009B6D35">
        <w:rPr>
          <w:rFonts w:ascii="Arial" w:hAnsi="Arial" w:cs="Arial"/>
          <w:sz w:val="21"/>
          <w:szCs w:val="21"/>
          <w:u w:val="single"/>
        </w:rPr>
        <w:t>Zadaniem Wykonawcy jest zaprojektowanie i wykonanie w ww. pomieszczeniu wszelkich prac niezbędnych do zapewnienia sprawnego i bezusterkowego działania instalowanych urządzeń aktywnych. oraz systemów zabezpieczeń</w:t>
      </w:r>
      <w:r w:rsidRPr="00382048">
        <w:rPr>
          <w:rFonts w:ascii="Arial" w:hAnsi="Arial" w:cs="Arial"/>
          <w:sz w:val="21"/>
          <w:szCs w:val="21"/>
        </w:rPr>
        <w:t>.</w:t>
      </w:r>
    </w:p>
    <w:p w:rsidR="00644FA4" w:rsidRPr="00382048" w:rsidRDefault="00644FA4" w:rsidP="00D16FE6">
      <w:pPr>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22" w:name="_Toc302134757"/>
      <w:bookmarkStart w:id="23" w:name="_Toc302140032"/>
      <w:bookmarkStart w:id="24" w:name="_Toc302140109"/>
      <w:bookmarkStart w:id="25" w:name="_Toc302134758"/>
      <w:bookmarkStart w:id="26" w:name="_Toc302140033"/>
      <w:bookmarkStart w:id="27" w:name="_Toc302140110"/>
      <w:bookmarkStart w:id="28" w:name="_Toc302134792"/>
      <w:bookmarkStart w:id="29" w:name="_Toc302140067"/>
      <w:bookmarkStart w:id="30" w:name="_Toc302140144"/>
      <w:bookmarkStart w:id="31" w:name="_Toc302134793"/>
      <w:bookmarkStart w:id="32" w:name="_Toc302140068"/>
      <w:bookmarkStart w:id="33" w:name="_Toc302140145"/>
      <w:bookmarkStart w:id="34" w:name="_Toc302134794"/>
      <w:bookmarkStart w:id="35" w:name="_Toc302140069"/>
      <w:bookmarkStart w:id="36" w:name="_Toc302140146"/>
      <w:bookmarkStart w:id="37" w:name="_Toc302134795"/>
      <w:bookmarkStart w:id="38" w:name="_Toc302140070"/>
      <w:bookmarkStart w:id="39" w:name="_Toc302140147"/>
      <w:bookmarkStart w:id="40" w:name="_Toc302134796"/>
      <w:bookmarkStart w:id="41" w:name="_Toc302140071"/>
      <w:bookmarkStart w:id="42" w:name="_Toc302140148"/>
      <w:bookmarkStart w:id="43" w:name="_Toc302134797"/>
      <w:bookmarkStart w:id="44" w:name="_Toc302140072"/>
      <w:bookmarkStart w:id="45" w:name="_Toc302140149"/>
      <w:bookmarkStart w:id="46" w:name="_Toc302134798"/>
      <w:bookmarkStart w:id="47" w:name="_Toc302140073"/>
      <w:bookmarkStart w:id="48" w:name="_Toc302140150"/>
      <w:bookmarkStart w:id="49" w:name="_Toc302134799"/>
      <w:bookmarkStart w:id="50" w:name="_Toc302140074"/>
      <w:bookmarkStart w:id="51" w:name="_Toc302140151"/>
      <w:bookmarkStart w:id="52" w:name="_Toc302134800"/>
      <w:bookmarkStart w:id="53" w:name="_Toc302140075"/>
      <w:bookmarkStart w:id="54" w:name="_Toc302140152"/>
      <w:bookmarkStart w:id="55" w:name="_Toc37434573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053E43">
        <w:rPr>
          <w:rFonts w:ascii="Arial" w:hAnsi="Arial" w:cs="Arial"/>
          <w:sz w:val="21"/>
          <w:szCs w:val="21"/>
        </w:rPr>
        <w:t>Aktualne uwarunkowania wykonania przedmiotu zamówienia</w:t>
      </w:r>
      <w:bookmarkEnd w:id="55"/>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Zamawiający nie dysponuje zaleceniami konserwatorów zabytków. W trakcie wykonywania projektu technicznego Wykonawca powinien zwrócić uwagę na istniejące obiekty i miejsca </w:t>
      </w:r>
      <w:r w:rsidRPr="00053E43">
        <w:rPr>
          <w:rFonts w:ascii="Arial" w:hAnsi="Arial" w:cs="Arial"/>
          <w:sz w:val="21"/>
          <w:szCs w:val="21"/>
        </w:rPr>
        <w:br/>
        <w:t xml:space="preserve">o charakterze zabytkowym, w tym: dzieła architektury i budownictwa, obiekty techniki, miejsca upamiętniające wydarzenia historyczne, miejsca upamiętniające działalność wybitnych osobistości lub instytucji,  układy urbanistyczne itp. </w:t>
      </w: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lastRenderedPageBreak/>
        <w:t xml:space="preserve">Zgodność Robót z Dokumentacją Projektową i Programem </w:t>
      </w:r>
      <w:proofErr w:type="spellStart"/>
      <w:r w:rsidRPr="00053E43">
        <w:rPr>
          <w:rFonts w:ascii="Arial" w:hAnsi="Arial" w:cs="Arial"/>
          <w:sz w:val="21"/>
          <w:szCs w:val="21"/>
          <w:u w:val="single"/>
        </w:rPr>
        <w:t>Funkcjonalno</w:t>
      </w:r>
      <w:proofErr w:type="spellEnd"/>
      <w:r w:rsidRPr="00053E43">
        <w:rPr>
          <w:rFonts w:ascii="Arial" w:hAnsi="Arial" w:cs="Arial"/>
          <w:sz w:val="21"/>
          <w:szCs w:val="21"/>
          <w:u w:val="single"/>
        </w:rPr>
        <w:t xml:space="preserve"> - Użytkowym  </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W przypadku zaistnienia rozbieżności pomiędzy zapisami w poszczególnych dokumentach powinny one być interpretowane </w:t>
      </w:r>
      <w:r>
        <w:rPr>
          <w:rFonts w:ascii="Arial" w:hAnsi="Arial" w:cs="Arial"/>
          <w:sz w:val="21"/>
          <w:szCs w:val="21"/>
        </w:rPr>
        <w:t>w sposób określony w § 18 ust. 7</w:t>
      </w:r>
      <w:r w:rsidRPr="00053E43">
        <w:rPr>
          <w:rFonts w:ascii="Arial" w:hAnsi="Arial" w:cs="Arial"/>
          <w:sz w:val="21"/>
          <w:szCs w:val="21"/>
        </w:rPr>
        <w:t xml:space="preserve"> umowy. Jednocześnie Wykonawca nie może czerpać korzyści z tytułu błędów lub przeoczeń znajdujących się </w:t>
      </w:r>
      <w:r w:rsidRPr="00053E43">
        <w:rPr>
          <w:rFonts w:ascii="Arial" w:hAnsi="Arial" w:cs="Arial"/>
          <w:sz w:val="21"/>
          <w:szCs w:val="21"/>
        </w:rPr>
        <w:br/>
        <w:t xml:space="preserve">w założeniach technicznych sieci lub projekcie </w:t>
      </w:r>
      <w:proofErr w:type="spellStart"/>
      <w:r w:rsidRPr="00053E43">
        <w:rPr>
          <w:rFonts w:ascii="Arial" w:hAnsi="Arial" w:cs="Arial"/>
          <w:sz w:val="21"/>
          <w:szCs w:val="21"/>
        </w:rPr>
        <w:t>techniczno</w:t>
      </w:r>
      <w:proofErr w:type="spellEnd"/>
      <w:r w:rsidRPr="00053E43">
        <w:rPr>
          <w:rFonts w:ascii="Arial" w:hAnsi="Arial" w:cs="Arial"/>
          <w:sz w:val="21"/>
          <w:szCs w:val="21"/>
        </w:rPr>
        <w:t xml:space="preserve"> – wykonawczym sieci, a także projektach budowlanych i wykonawczych (zaakceptowanych  przez Zamawiającego) lub programie </w:t>
      </w:r>
      <w:proofErr w:type="spellStart"/>
      <w:r w:rsidRPr="00053E43">
        <w:rPr>
          <w:rFonts w:ascii="Arial" w:hAnsi="Arial" w:cs="Arial"/>
          <w:sz w:val="21"/>
          <w:szCs w:val="21"/>
        </w:rPr>
        <w:t>funkcjonalno</w:t>
      </w:r>
      <w:proofErr w:type="spellEnd"/>
      <w:r w:rsidRPr="00053E43">
        <w:rPr>
          <w:rFonts w:ascii="Arial" w:hAnsi="Arial" w:cs="Arial"/>
          <w:sz w:val="21"/>
          <w:szCs w:val="21"/>
        </w:rPr>
        <w:t xml:space="preserve"> - użytkowym i w przypadku ich odkrycia winien natychmiast o tym powiadomić Inspektora Nadzoru oraz Zamawiającego, który zadecyduje o wprowadzeniu odpowiednich poprawek</w:t>
      </w:r>
      <w:r w:rsidR="00C96295">
        <w:rPr>
          <w:rFonts w:ascii="Arial" w:hAnsi="Arial" w:cs="Arial"/>
          <w:sz w:val="21"/>
          <w:szCs w:val="21"/>
        </w:rPr>
        <w:t xml:space="preserve"> lub uściśleń</w:t>
      </w:r>
      <w:r w:rsidRPr="00053E43">
        <w:rPr>
          <w:rFonts w:ascii="Arial" w:hAnsi="Arial" w:cs="Arial"/>
          <w:sz w:val="21"/>
          <w:szCs w:val="21"/>
        </w:rPr>
        <w:t xml:space="preserve">. </w:t>
      </w:r>
    </w:p>
    <w:p w:rsidR="00644FA4" w:rsidRPr="00053E43" w:rsidRDefault="00644FA4" w:rsidP="00053E43">
      <w:pPr>
        <w:spacing w:before="120" w:after="120"/>
        <w:rPr>
          <w:rFonts w:ascii="Arial" w:hAnsi="Arial" w:cs="Arial"/>
          <w:sz w:val="21"/>
          <w:szCs w:val="21"/>
          <w:u w:val="single"/>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Wymogi odnośnie dokumentacji projektowej:</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Dokumentacja projektowa powinna być wykonana w stanie kompletnym z punktu widzenia celu, któremu ma służyć. Projekty przyłączy powinny być uzgodnione z dostawcami mediów. </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Dokumentacja projektowa powinna być zgodna z rozporządzeniem Ministra Transportu, Budownictwa i Gospodarki Morskiej z dnia 25 kwietnia 2012 r w sprawie szczegółowego zakresu i formy projektu budowlanego. Projekty budowlane powinny posiadać wszelkie niezbędne opinie, uzgodnienia oraz pozwolenia wymagane innymi przepisami prawa. </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Wykonawca sporządzi również projekty wykonawcze dla wszystkich koniecznych branż, </w:t>
      </w:r>
      <w:r w:rsidRPr="00053E43">
        <w:rPr>
          <w:rFonts w:ascii="Arial" w:hAnsi="Arial" w:cs="Arial"/>
          <w:sz w:val="21"/>
          <w:szCs w:val="21"/>
        </w:rPr>
        <w:br/>
        <w:t xml:space="preserve">a także inną dokumentację i opracowania wymaganą przez przepisy prawa lub wskazaną przez zamawiającego w umowie, która jest niezbędna do realizacji przedmiotu zamówienia. </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Zaprojektowany układ pomieszczeń powinien być zgodny z wymaganiami przepisów – zarówno PPOŻ jak i BHP dotyczącymi powierzchni technicznych. </w:t>
      </w:r>
    </w:p>
    <w:p w:rsidR="00644FA4" w:rsidRPr="00053E43" w:rsidRDefault="00644FA4" w:rsidP="00053E43">
      <w:pPr>
        <w:spacing w:before="120" w:after="120"/>
        <w:ind w:firstLine="576"/>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 xml:space="preserve">Wymogi odnośnie robót budowlanych </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Zakres robót budowlanych został opisany w niniejszym programie funkcjonalno-użytkowym i obejmować ma w szczególności budowę węzłów szkieletowych i dystrybucyjnych ŁRST 2, </w:t>
      </w:r>
      <w:r w:rsidRPr="00053E43">
        <w:rPr>
          <w:rFonts w:ascii="Arial" w:hAnsi="Arial" w:cs="Arial"/>
          <w:sz w:val="21"/>
          <w:szCs w:val="21"/>
        </w:rPr>
        <w:br/>
        <w:t>w tym dostosowanie istniejących obiektów kubaturowych zlokalizowanych w ww. lokalizacjach oraz wyposażenie węzłów w sprzęt i urządzenia aktywne sieci szkieletowej i dystrybucyjnej ŁRST 2.</w:t>
      </w:r>
    </w:p>
    <w:p w:rsidR="00644FA4" w:rsidRPr="00053E43" w:rsidRDefault="00644FA4" w:rsidP="00053E43">
      <w:pPr>
        <w:spacing w:before="120" w:after="120"/>
        <w:ind w:firstLine="576"/>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 xml:space="preserve">Organizacja robót wykonawczych, zaplecze dla potrzeb Wykonawcy oraz organizacja terenu budowy,  </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Wykonawca dopełni wszelkich formalności w celu zapewnienia prawidłowej organizacji robót wykonawczych oraz zabezpieczy właściwie teren plac budowy.</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Wykonawca jest zobowiązany do organizacji terenu budowy na własny koszt, w tym do uiszczania  wszelkich wymaganych opłat z tytułu wykorzystywanych mediów (w tym wody) oraz zapewnić odbiór nieczystości i odpadów.  Ponadto na Wykonawcy spoczywa odpowiedzialność za ochronę wykonanych prac do odbioru ich przez Zamawiającego.  Uszkodzone lub zniszczone podczas prac elementy oraz urządzenia Wykonawca naprawi lub odtworzy na własny koszt. Wykonawca dostarczy, zainstaluje i będzie utrzymywał tymczasowe urządzenia zabezpieczające, znaki ostrzegawcze oraz wszelkie inne środki niezbędne do ochrony robót, pracowników oraz wygody użytkowników obiektów, w których prowadzone są prace. Wykonawca musi przewidzieć </w:t>
      </w:r>
      <w:r w:rsidRPr="00053E43">
        <w:rPr>
          <w:rFonts w:ascii="Arial" w:hAnsi="Arial" w:cs="Arial"/>
          <w:sz w:val="21"/>
          <w:szCs w:val="21"/>
        </w:rPr>
        <w:br/>
        <w:t>i wykonać zabezpieczenie zainstalowanych i funkcjonujących urządzeń i systemów w czasie wykonywanych prac przed uszkodzeniem, zapyleniem i zalaniem.</w:t>
      </w: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lastRenderedPageBreak/>
        <w:t>Wymagania w zakresie promocji projektu</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Wykonawca jest zobowiązany do przygotowania tablic informacyjnych (w trakcie budowy) oraz pamiątkowych (po zakończeniu prac) zgodnie z „Zasadami promocji projektów dla beneficjentów Regionalnego Programu Operacyjnego Województwa Łódzkiego na lata 2007-2013” (plik dostępny na stronie </w:t>
      </w:r>
      <w:hyperlink r:id="rId12" w:history="1">
        <w:r w:rsidRPr="00053E43">
          <w:rPr>
            <w:rFonts w:ascii="Arial" w:hAnsi="Arial" w:cs="Arial"/>
            <w:sz w:val="21"/>
            <w:szCs w:val="21"/>
          </w:rPr>
          <w:t>www.rpo.lodzkie.pl</w:t>
        </w:r>
      </w:hyperlink>
      <w:r w:rsidRPr="00053E43">
        <w:rPr>
          <w:rFonts w:ascii="Arial" w:hAnsi="Arial" w:cs="Arial"/>
          <w:sz w:val="21"/>
          <w:szCs w:val="21"/>
        </w:rPr>
        <w:t>)</w:t>
      </w:r>
    </w:p>
    <w:p w:rsidR="00644FA4" w:rsidRPr="00053E43" w:rsidRDefault="00644FA4" w:rsidP="00053E43">
      <w:pPr>
        <w:spacing w:before="120" w:after="120"/>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Zabezpieczenie interesów osób trzecich</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Naruszone interesy osób trzecich w trakcie wykonywania przedmiotu zamówienia Wykonawca zabezpieczy zgodnie prawem cywilnym.</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W szczególności Wykonawca odpowiada za ochronę instalacji i urządzeń zlokalizowanych na terenie budowy, w szczególności za właściwe ich oznaczenie i zabezpieczenie przed uszkodzeniem. W przypadku ich uszkodzenia Wykonawca powiadomi bezzwłocznie Zamawiającego oraz zarządcę nieruchomości oraz będzie z nim współpracował dostarczając wszelkiej pomocy potrzebnej przy dokonywaniu napraw. Wykonawca będzie odpowiadać za wszelkie spowodowane jego działaniem uszkodzenia instalacji.</w:t>
      </w:r>
    </w:p>
    <w:p w:rsidR="00644FA4" w:rsidRPr="00053E43" w:rsidRDefault="00644FA4" w:rsidP="00053E43">
      <w:pPr>
        <w:spacing w:before="120" w:after="120"/>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Ochrona środowiska</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Wykonawca ma obowiązek znać i stosować w czasie prowadzenia robót wszelkie przepisy dotyczące ochrony środowiska naturalnego. Wykonawca będzie również minimalizować wpływ uciążliwości prowadzonych robót na użytkowników obiektów, w których prowadzone są prace i na otaczające środowisko, w szczególności wynikających z nadmiernego hałasu, wibracji, zanieczyszczenia. Prace generujące duży hałas  będą wykonywane w sposób i czasie uzgodnionym z dyrekcją szpitala.</w:t>
      </w:r>
    </w:p>
    <w:p w:rsidR="00644FA4" w:rsidRPr="00053E43" w:rsidRDefault="00644FA4" w:rsidP="00053E43">
      <w:pPr>
        <w:spacing w:before="120" w:after="120"/>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Warunki bezpieczeństwa pracy</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Podczas realizacji robót Wykonawca ma obowiązek przestrzegać przepisów dotyczących bezpieczeństwa i higieny pracy. </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W szczególności Wykonawca ma obowiązek zadbać, aby pracownicy Wykonawcy </w:t>
      </w:r>
      <w:r w:rsidRPr="00053E43">
        <w:rPr>
          <w:rFonts w:ascii="Arial" w:hAnsi="Arial" w:cs="Arial"/>
          <w:sz w:val="21"/>
          <w:szCs w:val="21"/>
        </w:rPr>
        <w:br/>
        <w:t>i pracownicy podwykonawców nie wykonywali pracy w warunkach niebezpiecznych, szkodliwych dla zdrowia i nie spełniających odpowiednich wymagań sanitarnych. Wykonawca dostarczy na teren objęty pracami i będzie utrzymywał wyposażenie konieczne dla zapewnienia bezpieczeństwa, a także zapewni wyposażenie pracowników w wymaganą odzież i sprzęt ochronny.</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Wykonawca jest zobowiązany zachować szczególną ostrożność podczas prowadzenia robót na wysokości.</w:t>
      </w:r>
    </w:p>
    <w:p w:rsidR="006C19D8" w:rsidRPr="00053E43" w:rsidRDefault="006C19D8" w:rsidP="00053E43">
      <w:pPr>
        <w:spacing w:before="120" w:after="120"/>
        <w:ind w:firstLine="576"/>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Materiały, wyroby budowlane</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Wykonawca zapewni stosowanie materiałów i wyrobów budowlanych, w odpowiedniej dla Zamówienia ilości, spełniających wymagania projektowe i posiadających odpowiednie świadectwa i wymogi zgodnie z obowiązującymi przepisami prawa.</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Wszystkie materiały i wyroby budowlane muszą być nowe i nieużywane, a w dokumentacji należy zawrzeć wszystkie atesty, certyfikaty, deklaracje zgodności dla zastosowanych materiałów i wyrobów budowlanych, zgodnie z obowiązującymi w tym zakresie odpowiednimi przepisami. </w:t>
      </w:r>
      <w:r w:rsidRPr="00053E43">
        <w:rPr>
          <w:rFonts w:ascii="Arial" w:hAnsi="Arial" w:cs="Arial"/>
          <w:sz w:val="21"/>
          <w:szCs w:val="21"/>
        </w:rPr>
        <w:lastRenderedPageBreak/>
        <w:t xml:space="preserve">Wykonawca zapewni, aby tymczasowo składowane materiały i wyroby, do czasu, gdy będą użyte do robót, były zabezpieczone przed zanieczyszczeniami oraz aby zachowały swoją jakość </w:t>
      </w:r>
      <w:r w:rsidRPr="00053E43">
        <w:rPr>
          <w:rFonts w:ascii="Arial" w:hAnsi="Arial" w:cs="Arial"/>
          <w:sz w:val="21"/>
          <w:szCs w:val="21"/>
        </w:rPr>
        <w:br/>
        <w:t>i właściwości.</w:t>
      </w:r>
    </w:p>
    <w:p w:rsidR="00644FA4" w:rsidRPr="00053E43" w:rsidRDefault="00644FA4" w:rsidP="00053E43">
      <w:pPr>
        <w:spacing w:before="120" w:after="120"/>
        <w:ind w:firstLine="576"/>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Sprzęt, maszyny i środki transportu</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Wykonawca zapewni odpowiedni sprzęt oraz potrzebne środki transportu do realizacji Zamówienia. Liczba i wydajność sprzętu powinny gwarantować przeprowadzenie robót zgodnie </w:t>
      </w:r>
      <w:r w:rsidRPr="00053E43">
        <w:rPr>
          <w:rFonts w:ascii="Arial" w:hAnsi="Arial" w:cs="Arial"/>
          <w:sz w:val="21"/>
          <w:szCs w:val="21"/>
        </w:rPr>
        <w:br/>
        <w:t>z zasadami sztuki budowlanej. Sprzęt będący własnością Wykonawcy lub wynajęty do wykonania robót ma być utrzymany w dobrym stanie i spełniać wymagania określone w odpowiednich przepisach prawa. Wykonawca jest zobowiązany do stosowania jedynie takich środków transportu, które nie wpłyną negatywnie na jakość wykonywanych robót i właściwości przewożonych materiałów</w:t>
      </w:r>
      <w:r w:rsidR="00C96295">
        <w:rPr>
          <w:rFonts w:ascii="Arial" w:hAnsi="Arial" w:cs="Arial"/>
          <w:sz w:val="21"/>
          <w:szCs w:val="21"/>
        </w:rPr>
        <w:t>.</w:t>
      </w:r>
      <w:r w:rsidRPr="00053E43">
        <w:rPr>
          <w:rFonts w:ascii="Arial" w:hAnsi="Arial" w:cs="Arial"/>
          <w:sz w:val="21"/>
          <w:szCs w:val="21"/>
        </w:rPr>
        <w:t xml:space="preserve"> Wykonawca zobowiązany jest do podjęcia wszelkich niezbędnych środków zapobiegających uszkodzeniu dróg wewnętrznych poprzez zastosowanie odpowiednich pojazdów i odpowiedniego rozłożenia ładunków,</w:t>
      </w:r>
    </w:p>
    <w:p w:rsidR="00644FA4" w:rsidRPr="00053E43" w:rsidRDefault="00644FA4" w:rsidP="00053E43">
      <w:pPr>
        <w:spacing w:before="120" w:after="120"/>
        <w:ind w:firstLine="576"/>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Wykonanie robót</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Wykonawca zapewni wykonanie przedmiotu Zamówienia zgodnie ze sztuką budowlaną </w:t>
      </w:r>
      <w:r w:rsidRPr="00053E43">
        <w:rPr>
          <w:rFonts w:ascii="Arial" w:hAnsi="Arial" w:cs="Arial"/>
          <w:sz w:val="21"/>
          <w:szCs w:val="21"/>
        </w:rPr>
        <w:br/>
        <w:t xml:space="preserve">i umową wraz z załącznikami dokumentacją projektową, przez wykwalifikowanych wykonawców </w:t>
      </w:r>
      <w:r w:rsidRPr="00053E43">
        <w:rPr>
          <w:rFonts w:ascii="Arial" w:hAnsi="Arial" w:cs="Arial"/>
          <w:sz w:val="21"/>
          <w:szCs w:val="21"/>
        </w:rPr>
        <w:br/>
        <w:t xml:space="preserve">i pracowników, z. zachowaniem obowiązujących przepisów dotyczących bezpieczeństwa </w:t>
      </w:r>
      <w:r w:rsidRPr="00053E43">
        <w:rPr>
          <w:rFonts w:ascii="Arial" w:hAnsi="Arial" w:cs="Arial"/>
          <w:sz w:val="21"/>
          <w:szCs w:val="21"/>
        </w:rPr>
        <w:br/>
        <w:t>i higieny pracy.</w:t>
      </w:r>
    </w:p>
    <w:p w:rsidR="00644FA4" w:rsidRPr="00053E43" w:rsidRDefault="00644FA4" w:rsidP="00053E43">
      <w:pPr>
        <w:spacing w:before="120" w:after="120"/>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Kontrola jakości robót</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Wykonawca jest odpowiedzialny za jakość prac. Wykonawca jest odpowiedzialny za pełną kontrolę robót i jakości materiałów. Wykonawca zapewni odpowiedni system kontroli, włączając personel, laboratorium, sprzęt, zaopatrzenie i wszystkie urządzenia niezbędne do pobierania próbek i badań materiałów oraz robót. Wykonawca będzie przeprowadzać pomiary </w:t>
      </w:r>
      <w:r w:rsidRPr="00053E43">
        <w:rPr>
          <w:rFonts w:ascii="Arial" w:hAnsi="Arial" w:cs="Arial"/>
          <w:sz w:val="21"/>
          <w:szCs w:val="21"/>
        </w:rPr>
        <w:br/>
        <w:t xml:space="preserve">i badania materiałów oraz robót z częstotliwością zapewniającą stwierdzenie, że roboty wykonano zgodnie  z wymaganiami zawartymi w dokumentacji projektowej. W celu kontroli jakości, inspektor nadzoru inwestorskiego uprawniony jest do dokonywania kontroli, pobierania próbek i badania materiałów – w tym o ile to możliwe - u źródła ich wytwarzania, w związku </w:t>
      </w:r>
      <w:r w:rsidRPr="00053E43">
        <w:rPr>
          <w:rFonts w:ascii="Arial" w:hAnsi="Arial" w:cs="Arial"/>
          <w:sz w:val="21"/>
          <w:szCs w:val="21"/>
        </w:rPr>
        <w:br/>
        <w:t xml:space="preserve">z czym  zapewniona mu będzie wszelka potrzebna do tego pomoc ze strony Wykonawcy. Kontrola będzie przeprowadzana w sposób określony w umowie. </w:t>
      </w:r>
    </w:p>
    <w:p w:rsidR="00644FA4" w:rsidRPr="00053E43" w:rsidRDefault="00644FA4" w:rsidP="00053E43">
      <w:pPr>
        <w:spacing w:before="120" w:after="120"/>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Odbiór robót</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Roboty budowlane podlegają odbiorowi, który polega na ocenie rzeczywistego wykonania robót w odniesieniu do ich ilości i jakości. O stwierdzeniu zakończenia robót oraz gotowości do odbioru  Wykonawca powiadamia Zamawiającego, zgodnie z zasadami określonymi w umowie.</w:t>
      </w:r>
    </w:p>
    <w:p w:rsidR="00644FA4" w:rsidRPr="00053E43" w:rsidRDefault="00644FA4" w:rsidP="00053E43">
      <w:pPr>
        <w:spacing w:before="120" w:after="120"/>
        <w:rPr>
          <w:rFonts w:ascii="Arial" w:hAnsi="Arial" w:cs="Arial"/>
          <w:sz w:val="21"/>
          <w:szCs w:val="21"/>
        </w:rPr>
      </w:pP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Rozliczenie robót tymczasowych i prac towarzyszących</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Wszelkie prace (w tym roboty tymczasowe i prace towarzyszące, w tym – jeżeli będzie to wymagane przez przepisy prawa -  geodezyjne wytyczanie i inwentaryzacja powykonawcza)  Wykonawca wykonuje w ramach wynagrodzenia określonego w umowie.</w:t>
      </w:r>
    </w:p>
    <w:p w:rsidR="00644FA4" w:rsidRPr="00053E43" w:rsidRDefault="00644FA4" w:rsidP="00053E43">
      <w:pPr>
        <w:spacing w:before="120" w:after="120"/>
        <w:rPr>
          <w:rFonts w:ascii="Arial" w:hAnsi="Arial" w:cs="Arial"/>
          <w:b/>
          <w:sz w:val="21"/>
          <w:szCs w:val="21"/>
        </w:rPr>
      </w:pPr>
    </w:p>
    <w:p w:rsidR="00644FA4" w:rsidRPr="00053E43" w:rsidRDefault="00644FA4" w:rsidP="00053E43">
      <w:pPr>
        <w:pStyle w:val="Nagwek3"/>
        <w:spacing w:before="120" w:after="120"/>
        <w:rPr>
          <w:rFonts w:ascii="Arial" w:hAnsi="Arial" w:cs="Arial"/>
          <w:sz w:val="21"/>
          <w:szCs w:val="21"/>
        </w:rPr>
      </w:pPr>
      <w:bookmarkStart w:id="56" w:name="_Toc374345732"/>
      <w:r w:rsidRPr="00053E43">
        <w:rPr>
          <w:rFonts w:ascii="Arial" w:hAnsi="Arial" w:cs="Arial"/>
          <w:sz w:val="21"/>
          <w:szCs w:val="21"/>
        </w:rPr>
        <w:lastRenderedPageBreak/>
        <w:t>Ogólne właściwości funkcjonalno-użytkowe</w:t>
      </w:r>
      <w:bookmarkEnd w:id="56"/>
    </w:p>
    <w:p w:rsidR="00644FA4" w:rsidRPr="00053E43" w:rsidRDefault="00644FA4" w:rsidP="00053E43">
      <w:pPr>
        <w:spacing w:before="120" w:after="120"/>
        <w:ind w:firstLine="578"/>
        <w:rPr>
          <w:rFonts w:ascii="Arial" w:hAnsi="Arial" w:cs="Arial"/>
          <w:sz w:val="21"/>
          <w:szCs w:val="21"/>
        </w:rPr>
      </w:pPr>
      <w:r w:rsidRPr="00053E43">
        <w:rPr>
          <w:rFonts w:ascii="Arial" w:hAnsi="Arial" w:cs="Arial"/>
          <w:sz w:val="21"/>
          <w:szCs w:val="21"/>
        </w:rPr>
        <w:t xml:space="preserve">Wybudowana w ramach niniejszego zamówienia infrastruktura ma wesprzeć realizacje zadań Województwa Łódzkiego. W szczególności utworzona sieć ma umożliwiać świadczenie usług NGA (ang. </w:t>
      </w:r>
      <w:proofErr w:type="spellStart"/>
      <w:r w:rsidRPr="00053E43">
        <w:rPr>
          <w:rFonts w:ascii="Arial" w:hAnsi="Arial" w:cs="Arial"/>
          <w:sz w:val="21"/>
          <w:szCs w:val="21"/>
        </w:rPr>
        <w:t>Next</w:t>
      </w:r>
      <w:proofErr w:type="spellEnd"/>
      <w:r w:rsidRPr="00053E43">
        <w:rPr>
          <w:rFonts w:ascii="Arial" w:hAnsi="Arial" w:cs="Arial"/>
          <w:sz w:val="21"/>
          <w:szCs w:val="21"/>
        </w:rPr>
        <w:t xml:space="preserve"> </w:t>
      </w:r>
      <w:proofErr w:type="spellStart"/>
      <w:r w:rsidRPr="00053E43">
        <w:rPr>
          <w:rFonts w:ascii="Arial" w:hAnsi="Arial" w:cs="Arial"/>
          <w:sz w:val="21"/>
          <w:szCs w:val="21"/>
        </w:rPr>
        <w:t>Generation</w:t>
      </w:r>
      <w:proofErr w:type="spellEnd"/>
      <w:r w:rsidRPr="00053E43">
        <w:rPr>
          <w:rFonts w:ascii="Arial" w:hAnsi="Arial" w:cs="Arial"/>
          <w:sz w:val="21"/>
          <w:szCs w:val="21"/>
        </w:rPr>
        <w:t xml:space="preserve"> Access). Będzie więc cechować się prędkością </w:t>
      </w:r>
      <w:r w:rsidRPr="00053E43">
        <w:rPr>
          <w:rFonts w:ascii="Arial" w:hAnsi="Arial" w:cs="Arial"/>
          <w:sz w:val="21"/>
          <w:szCs w:val="21"/>
        </w:rPr>
        <w:br/>
        <w:t>i przepustowością na poziomie, który umożliwi między innymi dostarczanie treści wysokiej rozdzielczości.</w:t>
      </w:r>
    </w:p>
    <w:p w:rsidR="00644FA4" w:rsidRPr="00053E43" w:rsidRDefault="00644FA4" w:rsidP="00053E43">
      <w:pPr>
        <w:autoSpaceDE w:val="0"/>
        <w:autoSpaceDN w:val="0"/>
        <w:adjustRightInd w:val="0"/>
        <w:spacing w:before="120" w:after="120"/>
        <w:ind w:firstLine="578"/>
        <w:rPr>
          <w:rFonts w:ascii="Arial" w:hAnsi="Arial" w:cs="Arial"/>
          <w:sz w:val="21"/>
          <w:szCs w:val="21"/>
        </w:rPr>
      </w:pPr>
      <w:r w:rsidRPr="00053E43">
        <w:rPr>
          <w:rFonts w:ascii="Arial" w:hAnsi="Arial" w:cs="Arial"/>
          <w:sz w:val="21"/>
          <w:szCs w:val="21"/>
        </w:rPr>
        <w:t xml:space="preserve">Projekt zakłada utworzenie szkieletowej światłowodowej sieci (wraz z 5 węzłami szkieletowymi) i dystrybucyjnej na </w:t>
      </w:r>
      <w:r>
        <w:rPr>
          <w:rFonts w:ascii="Arial" w:hAnsi="Arial" w:cs="Arial"/>
          <w:sz w:val="21"/>
          <w:szCs w:val="21"/>
        </w:rPr>
        <w:t xml:space="preserve">wybranym </w:t>
      </w:r>
      <w:r w:rsidRPr="00053E43">
        <w:rPr>
          <w:rFonts w:ascii="Arial" w:hAnsi="Arial" w:cs="Arial"/>
          <w:sz w:val="21"/>
          <w:szCs w:val="21"/>
        </w:rPr>
        <w:t>obszarze Województwa Łódzkiego, a także przygotowanie infrastruktury aktywnej umożliwiającej lub znacznie ułatwiającej lokalnym operatorom doprowadzenie sieci dostępowych i usług szerokopasmowych do odbiorców końcowych.</w:t>
      </w:r>
    </w:p>
    <w:p w:rsidR="00644FA4" w:rsidRPr="00053E43" w:rsidRDefault="00644FA4" w:rsidP="00053E43">
      <w:pPr>
        <w:autoSpaceDE w:val="0"/>
        <w:autoSpaceDN w:val="0"/>
        <w:adjustRightInd w:val="0"/>
        <w:spacing w:before="120" w:after="120"/>
        <w:ind w:firstLine="578"/>
        <w:rPr>
          <w:rFonts w:ascii="Arial" w:hAnsi="Arial" w:cs="Arial"/>
          <w:sz w:val="21"/>
          <w:szCs w:val="21"/>
        </w:rPr>
      </w:pPr>
      <w:r w:rsidRPr="00053E43">
        <w:rPr>
          <w:rFonts w:ascii="Arial" w:hAnsi="Arial" w:cs="Arial"/>
          <w:sz w:val="21"/>
          <w:szCs w:val="21"/>
        </w:rPr>
        <w:t xml:space="preserve">Realizacja całego projektu sieci ŁRST 2 w części inwestycyjnej obejmować będzie dostawę </w:t>
      </w:r>
      <w:r>
        <w:rPr>
          <w:rFonts w:ascii="Arial" w:hAnsi="Arial" w:cs="Arial"/>
          <w:sz w:val="21"/>
          <w:szCs w:val="21"/>
        </w:rPr>
        <w:t>włókien światłowodowych</w:t>
      </w:r>
      <w:r w:rsidRPr="00053E43">
        <w:rPr>
          <w:rFonts w:ascii="Arial" w:hAnsi="Arial" w:cs="Arial"/>
          <w:sz w:val="21"/>
          <w:szCs w:val="21"/>
        </w:rPr>
        <w:t xml:space="preserve"> w formie IRU, </w:t>
      </w:r>
      <w:r>
        <w:rPr>
          <w:rFonts w:ascii="Arial" w:hAnsi="Arial" w:cs="Arial"/>
          <w:sz w:val="21"/>
          <w:szCs w:val="21"/>
        </w:rPr>
        <w:t>utworzenie węzłów wraz z dostawę</w:t>
      </w:r>
      <w:r w:rsidRPr="00053E43">
        <w:rPr>
          <w:rFonts w:ascii="Arial" w:hAnsi="Arial" w:cs="Arial"/>
          <w:sz w:val="21"/>
          <w:szCs w:val="21"/>
        </w:rPr>
        <w:t xml:space="preserve"> sprzętu aktywnego </w:t>
      </w:r>
      <w:r w:rsidRPr="00053E43">
        <w:rPr>
          <w:rFonts w:ascii="Arial" w:hAnsi="Arial" w:cs="Arial"/>
          <w:sz w:val="21"/>
          <w:szCs w:val="21"/>
        </w:rPr>
        <w:br/>
        <w:t xml:space="preserve">w trybie "zaprojektuj i wybuduj" i uruchomienie sieci. Dostawa </w:t>
      </w:r>
      <w:r>
        <w:rPr>
          <w:rFonts w:ascii="Arial" w:hAnsi="Arial" w:cs="Arial"/>
          <w:sz w:val="21"/>
          <w:szCs w:val="21"/>
        </w:rPr>
        <w:t>włókien</w:t>
      </w:r>
      <w:r w:rsidRPr="00053E43">
        <w:rPr>
          <w:rFonts w:ascii="Arial" w:hAnsi="Arial" w:cs="Arial"/>
          <w:sz w:val="21"/>
          <w:szCs w:val="21"/>
        </w:rPr>
        <w:t xml:space="preserve"> polegać będzie na zapewnieniu jednej lub dwóch par włókien światłowodowych ("ciemnych włókien") w relacjach umożliwiających połączenie wskazanych lokalizacji węzłów, w oparciu o prawo do wyłącznego użytkowania infrastruktury telekomunikacyjnej na zasadzie IRU (ang. </w:t>
      </w:r>
      <w:proofErr w:type="spellStart"/>
      <w:r w:rsidRPr="00053E43">
        <w:rPr>
          <w:rFonts w:ascii="Arial" w:hAnsi="Arial" w:cs="Arial"/>
          <w:sz w:val="21"/>
          <w:szCs w:val="21"/>
        </w:rPr>
        <w:t>Indefeasible</w:t>
      </w:r>
      <w:proofErr w:type="spellEnd"/>
      <w:r w:rsidRPr="00053E43">
        <w:rPr>
          <w:rFonts w:ascii="Arial" w:hAnsi="Arial" w:cs="Arial"/>
          <w:sz w:val="21"/>
          <w:szCs w:val="21"/>
        </w:rPr>
        <w:t xml:space="preserve"> Right of </w:t>
      </w:r>
      <w:proofErr w:type="spellStart"/>
      <w:r w:rsidRPr="00053E43">
        <w:rPr>
          <w:rFonts w:ascii="Arial" w:hAnsi="Arial" w:cs="Arial"/>
          <w:sz w:val="21"/>
          <w:szCs w:val="21"/>
        </w:rPr>
        <w:t>Use</w:t>
      </w:r>
      <w:proofErr w:type="spellEnd"/>
      <w:r w:rsidRPr="00053E43">
        <w:rPr>
          <w:rFonts w:ascii="Arial" w:hAnsi="Arial" w:cs="Arial"/>
          <w:sz w:val="21"/>
          <w:szCs w:val="21"/>
        </w:rPr>
        <w:t>), tzn. nieodwoływalnego prawa używania przez okres 20 lat. Zadania inwestycyjne (IRU i węzły) będą realizowane w oparciu o szczegółowe założenia techniczne i wykonawcze sieci i projekt techniczny sieci, zestawionej przy optymalnym wykorzystaniu istniejącej infrastruktury telekomunikacyjnej oraz koniecznych adaptacjach pomieszczeń przeznaczonych na potrzeby węzłów.</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Sieć szerokopasmowa, której integralną częścią są węzły szkieletowe i dystrybucyjne, zostanie wybudowana w ramach projektu pn. „Łódzka Regionalna Sieć Teleinformatyczna </w:t>
      </w:r>
      <w:r>
        <w:rPr>
          <w:rFonts w:ascii="Arial" w:hAnsi="Arial" w:cs="Arial"/>
          <w:sz w:val="21"/>
          <w:szCs w:val="21"/>
        </w:rPr>
        <w:br/>
      </w:r>
      <w:r w:rsidRPr="00053E43">
        <w:rPr>
          <w:rFonts w:ascii="Arial" w:hAnsi="Arial" w:cs="Arial"/>
          <w:sz w:val="21"/>
          <w:szCs w:val="21"/>
        </w:rPr>
        <w:t xml:space="preserve">– 2 Etap”. Jej celem będzie świadczenie usług obywatelom, przedsiębiorcom oraz jednostkom administracji publicznej wybranych obszarów znajdujących się na terenie województwa łódzkiego, w tym przede wszystkim regionów zagrożonych wykluczeniem cyfrowym, możliwość powszechnego, szybkiego i bezpiecznego dostępu do wiedzy, usług oraz informacji oferowanych przez Internet. </w:t>
      </w:r>
    </w:p>
    <w:p w:rsidR="00644FA4" w:rsidRPr="00053E43" w:rsidRDefault="00644FA4" w:rsidP="00053E43">
      <w:pPr>
        <w:spacing w:before="120" w:after="120"/>
        <w:ind w:firstLine="576"/>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57" w:name="_Toc374345733"/>
      <w:bookmarkStart w:id="58" w:name="_Ref266885707"/>
      <w:r w:rsidRPr="00053E43">
        <w:rPr>
          <w:rFonts w:ascii="Arial" w:hAnsi="Arial" w:cs="Arial"/>
          <w:sz w:val="21"/>
          <w:szCs w:val="21"/>
        </w:rPr>
        <w:t>Szczegółowe właściwości funkcjonalno-użytkowe wyrażone we wskaźnikach powierzchniowo-kubaturowych</w:t>
      </w:r>
      <w:bookmarkEnd w:id="57"/>
      <w:r w:rsidRPr="00053E43">
        <w:rPr>
          <w:rFonts w:ascii="Arial" w:hAnsi="Arial" w:cs="Arial"/>
          <w:sz w:val="21"/>
          <w:szCs w:val="21"/>
        </w:rPr>
        <w:t xml:space="preserve"> </w:t>
      </w:r>
      <w:bookmarkEnd w:id="58"/>
    </w:p>
    <w:p w:rsidR="00644FA4" w:rsidRPr="00053E43" w:rsidRDefault="00644FA4" w:rsidP="00053E43">
      <w:pPr>
        <w:spacing w:before="120" w:after="120"/>
        <w:rPr>
          <w:rFonts w:ascii="Arial" w:hAnsi="Arial" w:cs="Arial"/>
          <w:sz w:val="21"/>
          <w:szCs w:val="21"/>
        </w:rPr>
      </w:pPr>
    </w:p>
    <w:p w:rsidR="00644FA4" w:rsidRPr="00053E43" w:rsidRDefault="00644FA4" w:rsidP="00053E43">
      <w:pPr>
        <w:spacing w:before="120" w:after="120"/>
        <w:rPr>
          <w:rFonts w:ascii="Arial" w:hAnsi="Arial" w:cs="Arial"/>
          <w:b/>
          <w:bCs/>
          <w:sz w:val="21"/>
          <w:szCs w:val="21"/>
        </w:rPr>
      </w:pPr>
      <w:r w:rsidRPr="00053E43">
        <w:rPr>
          <w:rFonts w:ascii="Arial" w:hAnsi="Arial" w:cs="Arial"/>
          <w:b/>
          <w:bCs/>
          <w:sz w:val="21"/>
          <w:szCs w:val="21"/>
        </w:rPr>
        <w:t>2.1.4.1 Węzły szkieletowe</w:t>
      </w:r>
    </w:p>
    <w:p w:rsidR="00644FA4" w:rsidRPr="00053E43" w:rsidRDefault="00644FA4" w:rsidP="00053E43">
      <w:pPr>
        <w:spacing w:before="120" w:after="120"/>
        <w:rPr>
          <w:rFonts w:ascii="Arial" w:hAnsi="Arial" w:cs="Arial"/>
          <w:sz w:val="21"/>
          <w:szCs w:val="21"/>
        </w:rPr>
      </w:pPr>
      <w:r w:rsidRPr="00053E43">
        <w:rPr>
          <w:rFonts w:ascii="Arial" w:hAnsi="Arial" w:cs="Arial"/>
          <w:sz w:val="21"/>
          <w:szCs w:val="21"/>
        </w:rPr>
        <w:t>Dla potrzeb wybudowania węzłów szkieletowych sieci szkieletowej ŁRST 2 wybrano pomieszczenia zlokalizowane na terenie placówek medycznych wymienionych w Tabeli 1a. Dla poszczególnych węzłów wybrane zostały następujące pomieszczenia:</w:t>
      </w:r>
    </w:p>
    <w:p w:rsidR="00644FA4" w:rsidRPr="00053E43" w:rsidRDefault="00644FA4" w:rsidP="00053E43">
      <w:pPr>
        <w:spacing w:before="120" w:after="120"/>
        <w:rPr>
          <w:rFonts w:ascii="Arial" w:hAnsi="Arial" w:cs="Arial"/>
          <w:sz w:val="21"/>
          <w:szCs w:val="21"/>
        </w:rPr>
      </w:pP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t>WS1 – Wieruszów</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Powiatowe Centrum Medyczne Sp. z o.o. NZOZ Szpital Powiatowy w Wieruszowie na potrzeby Łódzkiej Regionalnej Sieci Teleinformatycznej przeznaczył pomieszczenie piwniczne szpitala w budynku przy ul. Warszawskiej 104 w Wieruszowie położonym na działce Nr 546/3; 547/3. Jest to pomieszczenie o powierzchni 27m² i wysokości 2,1 metra. Pomieszczenie udostępnione zostanie w całości dla potrzeb węzła szkieletowego. W sąsiednim pomieszczeniu znajduje się agregat prądotwórczy i rozdzielni elektryczna. Adaptacja pomieszczenia będzie </w:t>
      </w:r>
      <w:r w:rsidRPr="00053E43">
        <w:rPr>
          <w:rFonts w:ascii="Arial" w:hAnsi="Arial" w:cs="Arial"/>
          <w:sz w:val="21"/>
          <w:szCs w:val="21"/>
        </w:rPr>
        <w:lastRenderedPageBreak/>
        <w:t xml:space="preserve">polegać m.in. na przeniesieniu lub zabudowaniu instalacji co, wodnej i elektrycznej oraz zamurowaniu okna z wykonaniem atrapy okiennej. Zadaniem Wykonawcy jest zaprojektowanie </w:t>
      </w:r>
      <w:r w:rsidRPr="00053E43">
        <w:rPr>
          <w:rFonts w:ascii="Arial" w:hAnsi="Arial" w:cs="Arial"/>
          <w:sz w:val="21"/>
          <w:szCs w:val="21"/>
        </w:rPr>
        <w:br/>
        <w:t>i wykonanie wszystkich niezbędnych prac i adaptacji pomieszczenia oraz jego wyposażenie wraz z dostawą i instalacją niezbędnych urządzeń. Poniżej uproszczony schemat lokalizacji proponowanego pomieszczenia:</w:t>
      </w:r>
    </w:p>
    <w:p w:rsidR="00644FA4" w:rsidRPr="00053E43" w:rsidRDefault="005859F5" w:rsidP="00053E43">
      <w:pPr>
        <w:spacing w:before="120" w:after="120"/>
        <w:ind w:firstLine="576"/>
        <w:jc w:val="center"/>
        <w:rPr>
          <w:rFonts w:ascii="Arial" w:hAnsi="Arial" w:cs="Arial"/>
          <w:sz w:val="21"/>
          <w:szCs w:val="21"/>
        </w:rPr>
      </w:pPr>
      <w:r>
        <w:rPr>
          <w:noProof/>
          <w:lang w:eastAsia="pl-PL"/>
        </w:rPr>
        <mc:AlternateContent>
          <mc:Choice Requires="wps">
            <w:drawing>
              <wp:anchor distT="0" distB="0" distL="114300" distR="114300" simplePos="0" relativeHeight="251658240" behindDoc="0" locked="0" layoutInCell="1" allowOverlap="1" wp14:anchorId="20A905B1" wp14:editId="0F4C0FCD">
                <wp:simplePos x="0" y="0"/>
                <wp:positionH relativeFrom="column">
                  <wp:posOffset>0</wp:posOffset>
                </wp:positionH>
                <wp:positionV relativeFrom="paragraph">
                  <wp:posOffset>4145280</wp:posOffset>
                </wp:positionV>
                <wp:extent cx="5839460" cy="457200"/>
                <wp:effectExtent l="0" t="0" r="8890" b="0"/>
                <wp:wrapTopAndBottom/>
                <wp:docPr id="22"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457200"/>
                        </a:xfrm>
                        <a:prstGeom prst="rect">
                          <a:avLst/>
                        </a:prstGeom>
                        <a:solidFill>
                          <a:prstClr val="white"/>
                        </a:solidFill>
                        <a:ln>
                          <a:noFill/>
                        </a:ln>
                        <a:effectLst/>
                      </wps:spPr>
                      <wps:txbx>
                        <w:txbxContent>
                          <w:p w:rsidR="006C19D8" w:rsidRPr="007A0D76" w:rsidRDefault="006C19D8" w:rsidP="00053E43">
                            <w:pPr>
                              <w:pStyle w:val="Legenda"/>
                              <w:spacing w:before="120"/>
                              <w:jc w:val="both"/>
                            </w:pPr>
                            <w:r>
                              <w:t>Rysunek 1: Pomieszczenie w</w:t>
                            </w:r>
                            <w:r w:rsidRPr="00EE690E">
                              <w:t xml:space="preserve"> </w:t>
                            </w:r>
                            <w:r>
                              <w:t xml:space="preserve">szpitalu powiatowym </w:t>
                            </w:r>
                            <w:r w:rsidRPr="00CE61CA">
                              <w:t xml:space="preserve">przy ulicy </w:t>
                            </w:r>
                            <w:r w:rsidRPr="00494087">
                              <w:t>Warszawskiej 104 w Wieruszowie</w:t>
                            </w:r>
                            <w:r w:rsidRPr="00CE61CA">
                              <w:t xml:space="preserve">, nr działki </w:t>
                            </w:r>
                            <w:r>
                              <w:t>546/3, 547/3</w:t>
                            </w:r>
                            <w:r w:rsidRPr="00BC6B7E">
                              <w:t>, przeznaczon</w:t>
                            </w:r>
                            <w:r>
                              <w:t>e</w:t>
                            </w:r>
                            <w:r w:rsidRPr="00BC6B7E">
                              <w:t xml:space="preserve"> dla potrzeb budowy</w:t>
                            </w:r>
                            <w:r>
                              <w:t xml:space="preserve"> węzła szkieletowego ŁRST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3" o:spid="_x0000_s1026" type="#_x0000_t202" style="position:absolute;left:0;text-align:left;margin-left:0;margin-top:326.4pt;width:459.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" stroked="f">
                <v:path arrowok="t"/>
                <v:textbox inset="0,0,0,0">
                  <w:txbxContent>
                    <w:p w:rsidR="006C19D8" w:rsidRPr="007A0D76" w:rsidRDefault="006C19D8" w:rsidP="00053E43">
                      <w:pPr>
                        <w:pStyle w:val="Legenda"/>
                        <w:spacing w:before="120"/>
                        <w:jc w:val="both"/>
                      </w:pPr>
                      <w:r>
                        <w:t>Rysunek 1: Pomieszczenie w</w:t>
                      </w:r>
                      <w:r w:rsidRPr="00EE690E">
                        <w:t xml:space="preserve"> </w:t>
                      </w:r>
                      <w:r>
                        <w:t xml:space="preserve">szpitalu powiatowym </w:t>
                      </w:r>
                      <w:r w:rsidRPr="00CE61CA">
                        <w:t xml:space="preserve">przy ulicy </w:t>
                      </w:r>
                      <w:r w:rsidRPr="00494087">
                        <w:t>Warszawskiej 104 w Wieruszowie</w:t>
                      </w:r>
                      <w:r w:rsidRPr="00CE61CA">
                        <w:t xml:space="preserve">, nr działki </w:t>
                      </w:r>
                      <w:r>
                        <w:t>546/3, 547/3</w:t>
                      </w:r>
                      <w:r w:rsidRPr="00BC6B7E">
                        <w:t>, przeznaczon</w:t>
                      </w:r>
                      <w:r>
                        <w:t>e</w:t>
                      </w:r>
                      <w:r w:rsidRPr="00BC6B7E">
                        <w:t xml:space="preserve"> dla potrzeb budowy</w:t>
                      </w:r>
                      <w:r>
                        <w:t xml:space="preserve"> węzła szkieletowego ŁRST 2</w:t>
                      </w:r>
                    </w:p>
                  </w:txbxContent>
                </v:textbox>
                <w10:wrap type="topAndBottom"/>
              </v:shape>
            </w:pict>
          </mc:Fallback>
        </mc:AlternateContent>
      </w:r>
      <w:r>
        <w:rPr>
          <w:rFonts w:ascii="Arial" w:hAnsi="Arial" w:cs="Arial"/>
          <w:noProof/>
          <w:sz w:val="21"/>
          <w:szCs w:val="21"/>
          <w:lang w:eastAsia="pl-PL"/>
        </w:rPr>
        <w:drawing>
          <wp:inline distT="0" distB="0" distL="0" distR="0" wp14:anchorId="7406DD4C" wp14:editId="4664A4CB">
            <wp:extent cx="4048125" cy="4019550"/>
            <wp:effectExtent l="0" t="0" r="9525" b="0"/>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48125" cy="4019550"/>
                    </a:xfrm>
                    <a:prstGeom prst="rect">
                      <a:avLst/>
                    </a:prstGeom>
                    <a:noFill/>
                    <a:ln>
                      <a:noFill/>
                    </a:ln>
                  </pic:spPr>
                </pic:pic>
              </a:graphicData>
            </a:graphic>
          </wp:inline>
        </w:drawing>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Prace należy wykonać w zakresie niezbędnym do zapewnienia sprawnego </w:t>
      </w:r>
      <w:r w:rsidRPr="00053E43">
        <w:rPr>
          <w:rFonts w:ascii="Arial" w:hAnsi="Arial" w:cs="Arial"/>
          <w:sz w:val="21"/>
          <w:szCs w:val="21"/>
        </w:rPr>
        <w:br/>
        <w:t xml:space="preserve">i bezusterkowego działania instalowanych urządzeń aktywnych oraz systemów zabezpieczeń określonych przez Wykonawcę we Wstępnym Projekcie Technicznym. </w:t>
      </w:r>
    </w:p>
    <w:p w:rsidR="00644FA4" w:rsidRDefault="00644FA4" w:rsidP="00053E43">
      <w:pPr>
        <w:spacing w:before="120" w:after="120"/>
        <w:ind w:firstLine="576"/>
        <w:rPr>
          <w:rFonts w:ascii="Arial" w:hAnsi="Arial" w:cs="Arial"/>
          <w:sz w:val="21"/>
          <w:szCs w:val="21"/>
        </w:rPr>
      </w:pPr>
    </w:p>
    <w:p w:rsidR="006C19D8" w:rsidRPr="00053E43" w:rsidRDefault="006C19D8" w:rsidP="00053E43">
      <w:pPr>
        <w:spacing w:before="120" w:after="120"/>
        <w:ind w:firstLine="576"/>
        <w:rPr>
          <w:rFonts w:ascii="Arial" w:hAnsi="Arial" w:cs="Arial"/>
          <w:sz w:val="21"/>
          <w:szCs w:val="21"/>
        </w:rPr>
      </w:pP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t>WS2 – Wieluń</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Samodzielny Publiczny Zakład Opieki Zdrowotnej w Wieluniu przeznaczył na potrzeby węzła szkieletowego ŁRST 2 pomieszczenie znajdujące się w budynku gospodarczym nr 16, przy ulicy Szpitalnej 16 w Wieluniu, nr działki 30/13. Jest to budynek wolnostojący z zamurowanym wejściem oraz z kratami w oknach (dostęp do środka po uprzednim wykuciu nowego wejścia </w:t>
      </w:r>
      <w:r w:rsidRPr="00053E43">
        <w:rPr>
          <w:rFonts w:ascii="Arial" w:hAnsi="Arial" w:cs="Arial"/>
          <w:sz w:val="21"/>
          <w:szCs w:val="21"/>
        </w:rPr>
        <w:br/>
        <w:t>z zewnątrz). Adaptacja swoim zakresem obejmować może objąć kompletny remont budynku lub jego część. Budynek może być zawilgocony</w:t>
      </w:r>
      <w:r w:rsidR="00C96295">
        <w:rPr>
          <w:rFonts w:ascii="Arial" w:hAnsi="Arial" w:cs="Arial"/>
          <w:sz w:val="21"/>
          <w:szCs w:val="21"/>
        </w:rPr>
        <w:t>.</w:t>
      </w:r>
      <w:r w:rsidRPr="00053E43">
        <w:rPr>
          <w:rFonts w:ascii="Arial" w:hAnsi="Arial" w:cs="Arial"/>
          <w:sz w:val="21"/>
          <w:szCs w:val="21"/>
        </w:rPr>
        <w:t xml:space="preserve"> Poniżej uproszczony schemat ww. budynku:</w:t>
      </w:r>
    </w:p>
    <w:p w:rsidR="00644FA4" w:rsidRPr="00053E43" w:rsidRDefault="005859F5" w:rsidP="00053E43">
      <w:pPr>
        <w:spacing w:before="120" w:after="120"/>
        <w:ind w:firstLine="576"/>
        <w:jc w:val="center"/>
        <w:rPr>
          <w:rFonts w:ascii="Arial" w:hAnsi="Arial" w:cs="Arial"/>
          <w:sz w:val="21"/>
          <w:szCs w:val="21"/>
        </w:rPr>
      </w:pPr>
      <w:r>
        <w:rPr>
          <w:noProof/>
          <w:lang w:eastAsia="pl-PL"/>
        </w:rPr>
        <w:lastRenderedPageBreak/>
        <mc:AlternateContent>
          <mc:Choice Requires="wps">
            <w:drawing>
              <wp:anchor distT="0" distB="0" distL="114300" distR="114300" simplePos="0" relativeHeight="251659264" behindDoc="0" locked="0" layoutInCell="1" allowOverlap="1" wp14:anchorId="328989BB" wp14:editId="61758E84">
                <wp:simplePos x="0" y="0"/>
                <wp:positionH relativeFrom="column">
                  <wp:posOffset>-79375</wp:posOffset>
                </wp:positionH>
                <wp:positionV relativeFrom="paragraph">
                  <wp:posOffset>2348865</wp:posOffset>
                </wp:positionV>
                <wp:extent cx="5763260" cy="387985"/>
                <wp:effectExtent l="0" t="0" r="8890" b="0"/>
                <wp:wrapTopAndBottom/>
                <wp:docPr id="21"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260" cy="387985"/>
                        </a:xfrm>
                        <a:prstGeom prst="rect">
                          <a:avLst/>
                        </a:prstGeom>
                        <a:solidFill>
                          <a:prstClr val="white"/>
                        </a:solidFill>
                        <a:ln>
                          <a:noFill/>
                        </a:ln>
                        <a:effectLst/>
                      </wps:spPr>
                      <wps:txbx>
                        <w:txbxContent>
                          <w:p w:rsidR="006C19D8" w:rsidRDefault="006C19D8" w:rsidP="007563B7">
                            <w:pPr>
                              <w:pStyle w:val="Legenda"/>
                              <w:spacing w:before="120"/>
                              <w:jc w:val="both"/>
                            </w:pPr>
                            <w:r>
                              <w:t>Rysunek 2: Pomieszczenie w b</w:t>
                            </w:r>
                            <w:r w:rsidRPr="00EE690E">
                              <w:t>udyn</w:t>
                            </w:r>
                            <w:r>
                              <w:t>ku nr 16</w:t>
                            </w:r>
                            <w:r w:rsidRPr="00EE690E">
                              <w:t xml:space="preserve"> </w:t>
                            </w:r>
                            <w:r>
                              <w:t xml:space="preserve">szpitala powiatowego </w:t>
                            </w:r>
                            <w:r w:rsidRPr="00CE61CA">
                              <w:t xml:space="preserve">przy ulicy </w:t>
                            </w:r>
                            <w:r>
                              <w:t>Szpitalnej 16</w:t>
                            </w:r>
                            <w:r w:rsidRPr="00CE61CA">
                              <w:t xml:space="preserve"> w </w:t>
                            </w:r>
                            <w:r>
                              <w:t>Wieluniu</w:t>
                            </w:r>
                            <w:r w:rsidRPr="00CE61CA">
                              <w:t xml:space="preserve">, nr działki </w:t>
                            </w:r>
                            <w:r>
                              <w:t>30/13</w:t>
                            </w:r>
                            <w:r w:rsidRPr="00CE61CA">
                              <w:t>.</w:t>
                            </w:r>
                            <w:r w:rsidRPr="00BC6B7E">
                              <w:t>, przeznaczon</w:t>
                            </w:r>
                            <w:r>
                              <w:t>e</w:t>
                            </w:r>
                            <w:r w:rsidRPr="00BC6B7E">
                              <w:t xml:space="preserve"> dla potrzeb budowy</w:t>
                            </w:r>
                            <w:r>
                              <w:t xml:space="preserve"> </w:t>
                            </w:r>
                            <w:r w:rsidRPr="00BC6B7E">
                              <w:t xml:space="preserve">węzła szkieletowego ŁRST </w:t>
                            </w:r>
                            <w:r>
                              <w:t>2</w:t>
                            </w:r>
                          </w:p>
                          <w:p w:rsidR="006C19D8" w:rsidRPr="007A0D76" w:rsidRDefault="006C19D8" w:rsidP="007563B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6.25pt;margin-top:184.95pt;width:453.8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" stroked="f">
                <v:path arrowok="t"/>
                <v:textbox inset="0,0,0,0">
                  <w:txbxContent>
                    <w:p w:rsidR="006C19D8" w:rsidRDefault="006C19D8" w:rsidP="007563B7">
                      <w:pPr>
                        <w:pStyle w:val="Legenda"/>
                        <w:spacing w:before="120"/>
                        <w:jc w:val="both"/>
                      </w:pPr>
                      <w:r>
                        <w:t>Rysunek 2: Pomieszczenie w b</w:t>
                      </w:r>
                      <w:r w:rsidRPr="00EE690E">
                        <w:t>udyn</w:t>
                      </w:r>
                      <w:r>
                        <w:t>ku nr 16</w:t>
                      </w:r>
                      <w:r w:rsidRPr="00EE690E">
                        <w:t xml:space="preserve"> </w:t>
                      </w:r>
                      <w:r>
                        <w:t xml:space="preserve">szpitala powiatowego </w:t>
                      </w:r>
                      <w:r w:rsidRPr="00CE61CA">
                        <w:t xml:space="preserve">przy ulicy </w:t>
                      </w:r>
                      <w:r>
                        <w:t>Szpitalnej 16</w:t>
                      </w:r>
                      <w:r w:rsidRPr="00CE61CA">
                        <w:t xml:space="preserve"> w </w:t>
                      </w:r>
                      <w:r>
                        <w:t>Wieluniu</w:t>
                      </w:r>
                      <w:r w:rsidRPr="00CE61CA">
                        <w:t xml:space="preserve">, nr działki </w:t>
                      </w:r>
                      <w:r>
                        <w:t>30/13</w:t>
                      </w:r>
                      <w:r w:rsidRPr="00CE61CA">
                        <w:t>.</w:t>
                      </w:r>
                      <w:r w:rsidRPr="00BC6B7E">
                        <w:t>, przeznaczon</w:t>
                      </w:r>
                      <w:r>
                        <w:t>e</w:t>
                      </w:r>
                      <w:r w:rsidRPr="00BC6B7E">
                        <w:t xml:space="preserve"> dla potrzeb budowy</w:t>
                      </w:r>
                      <w:r>
                        <w:t xml:space="preserve"> </w:t>
                      </w:r>
                      <w:r w:rsidRPr="00BC6B7E">
                        <w:t xml:space="preserve">węzła szkieletowego ŁRST </w:t>
                      </w:r>
                      <w:r>
                        <w:t>2</w:t>
                      </w:r>
                    </w:p>
                    <w:p w:rsidR="006C19D8" w:rsidRPr="007A0D76" w:rsidRDefault="006C19D8" w:rsidP="007563B7"/>
                  </w:txbxContent>
                </v:textbox>
                <w10:wrap type="topAndBottom"/>
              </v:shape>
            </w:pict>
          </mc:Fallback>
        </mc:AlternateContent>
      </w:r>
      <w:r>
        <w:rPr>
          <w:rFonts w:ascii="Arial" w:hAnsi="Arial" w:cs="Arial"/>
          <w:noProof/>
          <w:sz w:val="21"/>
          <w:szCs w:val="21"/>
          <w:lang w:eastAsia="pl-PL"/>
        </w:rPr>
        <w:drawing>
          <wp:inline distT="0" distB="0" distL="0" distR="0" wp14:anchorId="75E95802" wp14:editId="13E240D0">
            <wp:extent cx="1628775" cy="2247900"/>
            <wp:effectExtent l="0" t="0" r="9525" b="0"/>
            <wp:docPr id="1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28775" cy="2247900"/>
                    </a:xfrm>
                    <a:prstGeom prst="rect">
                      <a:avLst/>
                    </a:prstGeom>
                    <a:noFill/>
                    <a:ln>
                      <a:noFill/>
                    </a:ln>
                  </pic:spPr>
                </pic:pic>
              </a:graphicData>
            </a:graphic>
          </wp:inline>
        </w:drawing>
      </w:r>
    </w:p>
    <w:p w:rsidR="00644FA4" w:rsidRPr="00053E43" w:rsidRDefault="00644FA4" w:rsidP="00053E43">
      <w:pPr>
        <w:spacing w:before="120" w:after="120"/>
        <w:ind w:firstLine="576"/>
        <w:rPr>
          <w:rFonts w:ascii="Arial" w:hAnsi="Arial" w:cs="Arial"/>
          <w:sz w:val="21"/>
          <w:szCs w:val="21"/>
        </w:rPr>
      </w:pP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t>WS3 – Pajęczno</w:t>
      </w:r>
    </w:p>
    <w:p w:rsidR="00644FA4" w:rsidRDefault="00644FA4" w:rsidP="006C19D8">
      <w:pPr>
        <w:spacing w:before="120" w:after="0"/>
        <w:ind w:firstLine="709"/>
        <w:rPr>
          <w:rFonts w:ascii="Arial" w:hAnsi="Arial" w:cs="Arial"/>
          <w:sz w:val="21"/>
          <w:szCs w:val="21"/>
        </w:rPr>
      </w:pPr>
      <w:r w:rsidRPr="00053E43">
        <w:rPr>
          <w:rFonts w:ascii="Arial" w:hAnsi="Arial" w:cs="Arial"/>
          <w:sz w:val="21"/>
          <w:szCs w:val="21"/>
        </w:rPr>
        <w:t>Starostwo Powiatowe w Pajęcznie na potrzeby ŁRST 2 przeznaczyło część pomieszczenia</w:t>
      </w:r>
      <w:r w:rsidR="007D5DB5">
        <w:rPr>
          <w:rFonts w:ascii="Arial" w:hAnsi="Arial" w:cs="Arial"/>
          <w:sz w:val="21"/>
          <w:szCs w:val="21"/>
        </w:rPr>
        <w:t xml:space="preserve"> (zaznaczonego na poniższym rysunku kolorem żółtym)</w:t>
      </w:r>
      <w:r w:rsidRPr="00053E43">
        <w:rPr>
          <w:rFonts w:ascii="Arial" w:hAnsi="Arial" w:cs="Arial"/>
          <w:sz w:val="21"/>
          <w:szCs w:val="21"/>
        </w:rPr>
        <w:t xml:space="preserve"> w budynku gospodarczym na parterze szpitala przy ulicy 1-go Maja 13/15 w Pajęcznie, nr działki 4503/2 z dostępem całodobowym. Zasilanie w budynku podłączone jest pod agregat prądotwórczy. Dla potrzeb ŁRST 2 ma zostać wydzielona część o wymiarach około 4 x 4,37 – wysokość ponad </w:t>
      </w:r>
      <w:r w:rsidR="00711D49">
        <w:rPr>
          <w:rFonts w:ascii="Arial" w:hAnsi="Arial" w:cs="Arial"/>
          <w:sz w:val="21"/>
          <w:szCs w:val="21"/>
        </w:rPr>
        <w:t>4</w:t>
      </w:r>
      <w:r w:rsidR="00711D49" w:rsidRPr="00053E43">
        <w:rPr>
          <w:rFonts w:ascii="Arial" w:hAnsi="Arial" w:cs="Arial"/>
          <w:sz w:val="21"/>
          <w:szCs w:val="21"/>
        </w:rPr>
        <w:t xml:space="preserve"> </w:t>
      </w:r>
      <w:r w:rsidRPr="00053E43">
        <w:rPr>
          <w:rFonts w:ascii="Arial" w:hAnsi="Arial" w:cs="Arial"/>
          <w:sz w:val="21"/>
          <w:szCs w:val="21"/>
        </w:rPr>
        <w:t>metry. Pomieszczenie jest w trakcie przebudowy na kotłownię. W ramach adaptacji należy wykonać m.in.: zmianę układu pomieszczenia poprzez wymurowanie ścianki działowej o określonej odporności ogniowej i grubości min 12 cm oraz wykonanie nowego otworu drzwiowego do kotłowni wraz z przełożeniem drzwi z obecnego wejścia. Poniżej uproszczony schemat lokalizacji proponowanego pomieszczenia:</w:t>
      </w:r>
    </w:p>
    <w:p w:rsidR="006C19D8" w:rsidRPr="00053E43" w:rsidRDefault="006C19D8" w:rsidP="00053E43">
      <w:pPr>
        <w:spacing w:before="120" w:after="120"/>
        <w:ind w:firstLine="708"/>
        <w:rPr>
          <w:rFonts w:ascii="Arial" w:hAnsi="Arial" w:cs="Arial"/>
          <w:sz w:val="21"/>
          <w:szCs w:val="21"/>
        </w:rPr>
      </w:pPr>
      <w:bookmarkStart w:id="59" w:name="_GoBack"/>
      <w:r>
        <w:rPr>
          <w:rFonts w:ascii="Arial" w:hAnsi="Arial" w:cs="Arial"/>
          <w:noProof/>
          <w:sz w:val="21"/>
          <w:szCs w:val="21"/>
          <w:lang w:eastAsia="pl-PL"/>
        </w:rPr>
        <w:drawing>
          <wp:anchor distT="0" distB="0" distL="114300" distR="114300" simplePos="0" relativeHeight="251666432" behindDoc="0" locked="0" layoutInCell="1" allowOverlap="1" wp14:anchorId="152F5F7D" wp14:editId="556EEF1D">
            <wp:simplePos x="0" y="0"/>
            <wp:positionH relativeFrom="column">
              <wp:align>center</wp:align>
            </wp:positionH>
            <wp:positionV relativeFrom="paragraph">
              <wp:posOffset>332105</wp:posOffset>
            </wp:positionV>
            <wp:extent cx="3682800" cy="3103200"/>
            <wp:effectExtent l="0" t="0" r="0" b="2540"/>
            <wp:wrapTopAndBottom/>
            <wp:docPr id="1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82800" cy="3103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9"/>
    </w:p>
    <w:p w:rsidR="006C19D8" w:rsidRPr="00053E43" w:rsidRDefault="006C19D8" w:rsidP="006C19D8">
      <w:pPr>
        <w:spacing w:before="120" w:after="120"/>
        <w:jc w:val="center"/>
        <w:rPr>
          <w:rFonts w:ascii="Arial" w:hAnsi="Arial" w:cs="Arial"/>
          <w:b/>
          <w:sz w:val="21"/>
          <w:szCs w:val="21"/>
          <w:u w:val="single"/>
        </w:rPr>
      </w:pPr>
      <w:r>
        <w:rPr>
          <w:noProof/>
          <w:lang w:eastAsia="pl-PL"/>
        </w:rPr>
        <mc:AlternateContent>
          <mc:Choice Requires="wps">
            <w:drawing>
              <wp:anchor distT="0" distB="0" distL="114300" distR="114300" simplePos="0" relativeHeight="251668480" behindDoc="0" locked="0" layoutInCell="1" allowOverlap="1" wp14:anchorId="5841804C" wp14:editId="63E3C4F0">
                <wp:simplePos x="0" y="0"/>
                <wp:positionH relativeFrom="column">
                  <wp:posOffset>635</wp:posOffset>
                </wp:positionH>
                <wp:positionV relativeFrom="paragraph">
                  <wp:posOffset>3235163</wp:posOffset>
                </wp:positionV>
                <wp:extent cx="5763600" cy="457200"/>
                <wp:effectExtent l="0" t="0" r="8890" b="0"/>
                <wp:wrapNone/>
                <wp:docPr id="20"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600" cy="457200"/>
                        </a:xfrm>
                        <a:prstGeom prst="rect">
                          <a:avLst/>
                        </a:prstGeom>
                        <a:solidFill>
                          <a:prstClr val="white"/>
                        </a:solidFill>
                        <a:ln>
                          <a:noFill/>
                        </a:ln>
                        <a:effectLst/>
                      </wps:spPr>
                      <wps:txbx>
                        <w:txbxContent>
                          <w:p w:rsidR="006C19D8" w:rsidRPr="007A0D76" w:rsidRDefault="006C19D8" w:rsidP="002C5987">
                            <w:pPr>
                              <w:pStyle w:val="Legenda"/>
                              <w:spacing w:before="120" w:after="120"/>
                              <w:jc w:val="both"/>
                            </w:pPr>
                            <w:r>
                              <w:t>Rysunek 3: Pomieszczenie w b</w:t>
                            </w:r>
                            <w:r w:rsidRPr="00EE690E">
                              <w:t>udyn</w:t>
                            </w:r>
                            <w:r>
                              <w:t>ku</w:t>
                            </w:r>
                            <w:r w:rsidRPr="00EE690E">
                              <w:t xml:space="preserve"> </w:t>
                            </w:r>
                            <w:r>
                              <w:t xml:space="preserve">szpitala powiatowego </w:t>
                            </w:r>
                            <w:r w:rsidRPr="00CE61CA">
                              <w:t>przy ulicy 1-go Maja 13/15 w Pajęcznie, nr działki 4503/2.</w:t>
                            </w:r>
                            <w:r w:rsidRPr="00BC6B7E">
                              <w:t>, przeznaczon</w:t>
                            </w:r>
                            <w:r>
                              <w:t>e</w:t>
                            </w:r>
                            <w:r w:rsidRPr="00BC6B7E">
                              <w:t xml:space="preserve"> dla potrzeb budowy</w:t>
                            </w:r>
                            <w:r>
                              <w:t xml:space="preserve"> </w:t>
                            </w:r>
                            <w:r w:rsidRPr="00BC6B7E">
                              <w:t xml:space="preserve">węzła szkieletowego ŁRST </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05pt;margin-top:254.75pt;width:453.8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" stroked="f">
                <v:path arrowok="t"/>
                <v:textbox inset="0,0,0,0">
                  <w:txbxContent>
                    <w:p w:rsidR="006C19D8" w:rsidRPr="007A0D76" w:rsidRDefault="006C19D8" w:rsidP="002C5987">
                      <w:pPr>
                        <w:pStyle w:val="Legenda"/>
                        <w:spacing w:before="120" w:after="120"/>
                        <w:jc w:val="both"/>
                      </w:pPr>
                      <w:r>
                        <w:t>Rysunek 3: Pomieszczenie w b</w:t>
                      </w:r>
                      <w:r w:rsidRPr="00EE690E">
                        <w:t>udyn</w:t>
                      </w:r>
                      <w:r>
                        <w:t>ku</w:t>
                      </w:r>
                      <w:r w:rsidRPr="00EE690E">
                        <w:t xml:space="preserve"> </w:t>
                      </w:r>
                      <w:r>
                        <w:t xml:space="preserve">szpitala powiatowego </w:t>
                      </w:r>
                      <w:r w:rsidRPr="00CE61CA">
                        <w:t>przy ulicy 1-go Maja 13/15 w Pajęcznie, nr działki 4503/2.</w:t>
                      </w:r>
                      <w:r w:rsidRPr="00BC6B7E">
                        <w:t>, przeznaczon</w:t>
                      </w:r>
                      <w:r>
                        <w:t>e</w:t>
                      </w:r>
                      <w:r w:rsidRPr="00BC6B7E">
                        <w:t xml:space="preserve"> dla potrzeb budowy</w:t>
                      </w:r>
                      <w:r>
                        <w:t xml:space="preserve"> </w:t>
                      </w:r>
                      <w:r w:rsidRPr="00BC6B7E">
                        <w:t xml:space="preserve">węzła szkieletowego ŁRST </w:t>
                      </w:r>
                      <w:r>
                        <w:t>2</w:t>
                      </w:r>
                    </w:p>
                  </w:txbxContent>
                </v:textbox>
              </v:shape>
            </w:pict>
          </mc:Fallback>
        </mc:AlternateContent>
      </w:r>
    </w:p>
    <w:p w:rsidR="002C5987" w:rsidRDefault="002C5987" w:rsidP="00053E43">
      <w:pPr>
        <w:spacing w:before="120" w:after="120"/>
        <w:rPr>
          <w:rFonts w:ascii="Arial" w:hAnsi="Arial" w:cs="Arial"/>
          <w:b/>
          <w:sz w:val="21"/>
          <w:szCs w:val="21"/>
          <w:u w:val="single"/>
        </w:rPr>
      </w:pP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lastRenderedPageBreak/>
        <w:t>WS4 – Radomsko</w:t>
      </w:r>
    </w:p>
    <w:p w:rsidR="00644FA4" w:rsidRPr="00053E43" w:rsidRDefault="00644FA4" w:rsidP="00053E43">
      <w:pPr>
        <w:spacing w:before="120" w:after="120"/>
        <w:ind w:firstLine="708"/>
        <w:rPr>
          <w:rFonts w:ascii="Arial" w:hAnsi="Arial" w:cs="Arial"/>
          <w:color w:val="000000"/>
          <w:sz w:val="21"/>
          <w:szCs w:val="21"/>
        </w:rPr>
      </w:pPr>
      <w:r w:rsidRPr="00053E43">
        <w:rPr>
          <w:rFonts w:ascii="Arial" w:hAnsi="Arial" w:cs="Arial"/>
          <w:sz w:val="21"/>
          <w:szCs w:val="21"/>
        </w:rPr>
        <w:t>Starostwo Powiatowe w Radomsku przeznaczyło na potrzeby ŁRST 2 pomieszczenia</w:t>
      </w:r>
      <w:r w:rsidR="00711D49">
        <w:rPr>
          <w:rFonts w:ascii="Arial" w:hAnsi="Arial" w:cs="Arial"/>
          <w:sz w:val="21"/>
          <w:szCs w:val="21"/>
        </w:rPr>
        <w:t xml:space="preserve"> (oznaczone na poniższym rysunku numerami 1, 2 i 3 - do wyboru w zależności od potrzeb - istnieje możliwość </w:t>
      </w:r>
      <w:r w:rsidR="009F3FF3">
        <w:rPr>
          <w:rFonts w:ascii="Arial" w:hAnsi="Arial" w:cs="Arial"/>
          <w:sz w:val="21"/>
          <w:szCs w:val="21"/>
        </w:rPr>
        <w:t>wykorzystania więcej niż jednego i ewentualne</w:t>
      </w:r>
      <w:r w:rsidR="00FF53C9">
        <w:rPr>
          <w:rFonts w:ascii="Arial" w:hAnsi="Arial" w:cs="Arial"/>
          <w:sz w:val="21"/>
          <w:szCs w:val="21"/>
        </w:rPr>
        <w:t>go</w:t>
      </w:r>
      <w:r w:rsidR="009F3FF3">
        <w:rPr>
          <w:rFonts w:ascii="Arial" w:hAnsi="Arial" w:cs="Arial"/>
          <w:sz w:val="21"/>
          <w:szCs w:val="21"/>
        </w:rPr>
        <w:t xml:space="preserve"> </w:t>
      </w:r>
      <w:r w:rsidR="00FF53C9">
        <w:rPr>
          <w:rFonts w:ascii="Arial" w:hAnsi="Arial" w:cs="Arial"/>
          <w:sz w:val="21"/>
          <w:szCs w:val="21"/>
        </w:rPr>
        <w:t>połączenia</w:t>
      </w:r>
      <w:r w:rsidR="00711D49">
        <w:rPr>
          <w:rFonts w:ascii="Arial" w:hAnsi="Arial" w:cs="Arial"/>
          <w:sz w:val="21"/>
          <w:szCs w:val="21"/>
        </w:rPr>
        <w:t xml:space="preserve"> tych pomieszczeń)</w:t>
      </w:r>
      <w:r w:rsidRPr="00053E43">
        <w:rPr>
          <w:rFonts w:ascii="Arial" w:hAnsi="Arial" w:cs="Arial"/>
          <w:sz w:val="21"/>
          <w:szCs w:val="21"/>
        </w:rPr>
        <w:t xml:space="preserve"> wolnostojącym budynku gospodarczym na terenie szpitala powiatowego przy ulicy Jagiellońskiej 36 w Radomsku, nr działki 182/3 z całodobowym dostępem do pomieszczeń </w:t>
      </w:r>
      <w:r w:rsidRPr="00053E43">
        <w:rPr>
          <w:rFonts w:ascii="Arial" w:hAnsi="Arial" w:cs="Arial"/>
          <w:sz w:val="21"/>
          <w:szCs w:val="21"/>
        </w:rPr>
        <w:br/>
        <w:t xml:space="preserve">i wyłącznym użytkowaniem przez ŁRST 2. </w:t>
      </w:r>
      <w:r w:rsidR="00711D49">
        <w:rPr>
          <w:rFonts w:ascii="Arial" w:hAnsi="Arial" w:cs="Arial"/>
          <w:sz w:val="21"/>
          <w:szCs w:val="21"/>
        </w:rPr>
        <w:t>Budynek</w:t>
      </w:r>
      <w:r w:rsidR="00711D49" w:rsidRPr="00053E43">
        <w:rPr>
          <w:rFonts w:ascii="Arial" w:hAnsi="Arial" w:cs="Arial"/>
          <w:sz w:val="21"/>
          <w:szCs w:val="21"/>
        </w:rPr>
        <w:t xml:space="preserve"> </w:t>
      </w:r>
      <w:r w:rsidRPr="00053E43">
        <w:rPr>
          <w:rFonts w:ascii="Arial" w:hAnsi="Arial" w:cs="Arial"/>
          <w:sz w:val="21"/>
          <w:szCs w:val="21"/>
        </w:rPr>
        <w:t xml:space="preserve">znajduje się w odległości ok. 60m od głównego budynku szpitala i ok 70m od </w:t>
      </w:r>
      <w:proofErr w:type="spellStart"/>
      <w:r w:rsidRPr="00053E43">
        <w:rPr>
          <w:rFonts w:ascii="Arial" w:hAnsi="Arial" w:cs="Arial"/>
          <w:sz w:val="21"/>
          <w:szCs w:val="21"/>
        </w:rPr>
        <w:t>trafostacji</w:t>
      </w:r>
      <w:proofErr w:type="spellEnd"/>
      <w:r w:rsidRPr="00053E43">
        <w:rPr>
          <w:rFonts w:ascii="Arial" w:hAnsi="Arial" w:cs="Arial"/>
          <w:sz w:val="21"/>
          <w:szCs w:val="21"/>
        </w:rPr>
        <w:t>. Przed budynkiem zlokalizowana jest studzienka teletechniczna, którą można poprowadzić przewody – doprowadzając przewody do istniejącej kanalizacji należy ominąć pomieszczenie stacji rozprężania tlenu. Poniżej uproszczony schemat lokalizacji proponowanego pomieszczenia:</w:t>
      </w:r>
    </w:p>
    <w:p w:rsidR="00644FA4" w:rsidRPr="00053E43" w:rsidRDefault="005859F5" w:rsidP="00053E43">
      <w:pPr>
        <w:spacing w:before="120" w:after="120"/>
        <w:jc w:val="center"/>
        <w:rPr>
          <w:rFonts w:ascii="Arial" w:hAnsi="Arial" w:cs="Arial"/>
          <w:sz w:val="21"/>
          <w:szCs w:val="21"/>
        </w:rPr>
      </w:pPr>
      <w:r>
        <w:rPr>
          <w:rFonts w:ascii="Arial" w:hAnsi="Arial" w:cs="Arial"/>
          <w:noProof/>
          <w:sz w:val="21"/>
          <w:szCs w:val="21"/>
          <w:lang w:eastAsia="pl-PL"/>
        </w:rPr>
        <w:drawing>
          <wp:inline distT="0" distB="0" distL="0" distR="0" wp14:anchorId="6654A801" wp14:editId="58BE1AC9">
            <wp:extent cx="4514850" cy="5524500"/>
            <wp:effectExtent l="9525" t="0" r="9525" b="9525"/>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4514850" cy="5524500"/>
                    </a:xfrm>
                    <a:prstGeom prst="rect">
                      <a:avLst/>
                    </a:prstGeom>
                    <a:noFill/>
                    <a:ln>
                      <a:noFill/>
                    </a:ln>
                  </pic:spPr>
                </pic:pic>
              </a:graphicData>
            </a:graphic>
          </wp:inline>
        </w:drawing>
      </w:r>
    </w:p>
    <w:p w:rsidR="00644FA4" w:rsidRPr="00053E43" w:rsidRDefault="005859F5" w:rsidP="00053E43">
      <w:pPr>
        <w:spacing w:before="120" w:after="120"/>
        <w:ind w:firstLine="708"/>
        <w:rPr>
          <w:rFonts w:ascii="Arial" w:hAnsi="Arial" w:cs="Arial"/>
          <w:sz w:val="21"/>
          <w:szCs w:val="21"/>
        </w:rPr>
      </w:pPr>
      <w:r>
        <w:rPr>
          <w:noProof/>
          <w:lang w:eastAsia="pl-PL"/>
        </w:rPr>
        <mc:AlternateContent>
          <mc:Choice Requires="wps">
            <w:drawing>
              <wp:anchor distT="0" distB="0" distL="114300" distR="114300" simplePos="0" relativeHeight="251660288" behindDoc="0" locked="0" layoutInCell="1" allowOverlap="1" wp14:anchorId="1016647E" wp14:editId="4619F696">
                <wp:simplePos x="0" y="0"/>
                <wp:positionH relativeFrom="column">
                  <wp:posOffset>76200</wp:posOffset>
                </wp:positionH>
                <wp:positionV relativeFrom="paragraph">
                  <wp:posOffset>100330</wp:posOffset>
                </wp:positionV>
                <wp:extent cx="5763260" cy="457200"/>
                <wp:effectExtent l="0" t="0" r="8890" b="0"/>
                <wp:wrapTopAndBottom/>
                <wp:docPr id="19"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260" cy="457200"/>
                        </a:xfrm>
                        <a:prstGeom prst="rect">
                          <a:avLst/>
                        </a:prstGeom>
                        <a:solidFill>
                          <a:prstClr val="white"/>
                        </a:solidFill>
                        <a:ln>
                          <a:noFill/>
                        </a:ln>
                        <a:effectLst/>
                      </wps:spPr>
                      <wps:txbx>
                        <w:txbxContent>
                          <w:p w:rsidR="006C19D8" w:rsidRPr="007A0D76" w:rsidRDefault="006C19D8" w:rsidP="000878F6">
                            <w:pPr>
                              <w:pStyle w:val="Legenda"/>
                              <w:spacing w:before="120"/>
                              <w:jc w:val="both"/>
                            </w:pPr>
                            <w:r>
                              <w:t>Rysunek 4: Pomieszczenia w b</w:t>
                            </w:r>
                            <w:r w:rsidRPr="00EE690E">
                              <w:t>udyn</w:t>
                            </w:r>
                            <w:r>
                              <w:t>ku</w:t>
                            </w:r>
                            <w:r w:rsidRPr="00EE690E">
                              <w:t xml:space="preserve"> </w:t>
                            </w:r>
                            <w:r>
                              <w:t xml:space="preserve">szpitala powiatowego </w:t>
                            </w:r>
                            <w:r w:rsidRPr="00CE61CA">
                              <w:t xml:space="preserve">przy ulicy </w:t>
                            </w:r>
                            <w:r>
                              <w:t>Jagiellońskiej 36</w:t>
                            </w:r>
                            <w:r w:rsidRPr="00CE61CA">
                              <w:t xml:space="preserve"> w </w:t>
                            </w:r>
                            <w:r>
                              <w:t>Radomsku</w:t>
                            </w:r>
                            <w:r w:rsidRPr="00CE61CA">
                              <w:t xml:space="preserve">, nr działki </w:t>
                            </w:r>
                            <w:r>
                              <w:t>182/3</w:t>
                            </w:r>
                            <w:r w:rsidRPr="00BC6B7E">
                              <w:t>, przeznaczon</w:t>
                            </w:r>
                            <w:r>
                              <w:t>e</w:t>
                            </w:r>
                            <w:r w:rsidRPr="00BC6B7E">
                              <w:t xml:space="preserve"> dla potrzeb budowy</w:t>
                            </w:r>
                            <w:r>
                              <w:t xml:space="preserve"> </w:t>
                            </w:r>
                            <w:r w:rsidRPr="00BC6B7E">
                              <w:t xml:space="preserve">węzła ŁRST </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pt;margin-top:7.9pt;width:453.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" stroked="f">
                <v:path arrowok="t"/>
                <v:textbox inset="0,0,0,0">
                  <w:txbxContent>
                    <w:p w:rsidR="006C19D8" w:rsidRPr="007A0D76" w:rsidRDefault="006C19D8" w:rsidP="000878F6">
                      <w:pPr>
                        <w:pStyle w:val="Legenda"/>
                        <w:spacing w:before="120"/>
                        <w:jc w:val="both"/>
                      </w:pPr>
                      <w:r>
                        <w:t>Rysunek 4: Pomieszczenia w b</w:t>
                      </w:r>
                      <w:r w:rsidRPr="00EE690E">
                        <w:t>udyn</w:t>
                      </w:r>
                      <w:r>
                        <w:t>ku</w:t>
                      </w:r>
                      <w:r w:rsidRPr="00EE690E">
                        <w:t xml:space="preserve"> </w:t>
                      </w:r>
                      <w:r>
                        <w:t xml:space="preserve">szpitala powiatowego </w:t>
                      </w:r>
                      <w:r w:rsidRPr="00CE61CA">
                        <w:t xml:space="preserve">przy ulicy </w:t>
                      </w:r>
                      <w:r>
                        <w:t>Jagiellońskiej 36</w:t>
                      </w:r>
                      <w:r w:rsidRPr="00CE61CA">
                        <w:t xml:space="preserve"> w </w:t>
                      </w:r>
                      <w:r>
                        <w:t>Radomsku</w:t>
                      </w:r>
                      <w:r w:rsidRPr="00CE61CA">
                        <w:t xml:space="preserve">, nr działki </w:t>
                      </w:r>
                      <w:r>
                        <w:t>182/3</w:t>
                      </w:r>
                      <w:r w:rsidRPr="00BC6B7E">
                        <w:t>, przeznaczon</w:t>
                      </w:r>
                      <w:r>
                        <w:t>e</w:t>
                      </w:r>
                      <w:r w:rsidRPr="00BC6B7E">
                        <w:t xml:space="preserve"> dla potrzeb budowy</w:t>
                      </w:r>
                      <w:r>
                        <w:t xml:space="preserve"> </w:t>
                      </w:r>
                      <w:r w:rsidRPr="00BC6B7E">
                        <w:t xml:space="preserve">węzła ŁRST </w:t>
                      </w:r>
                      <w:r>
                        <w:t>2</w:t>
                      </w:r>
                    </w:p>
                  </w:txbxContent>
                </v:textbox>
                <w10:wrap type="topAndBottom"/>
              </v:shape>
            </w:pict>
          </mc:Fallback>
        </mc:AlternateContent>
      </w: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t>WS5 – Opoczno</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Samodzielny Publiczny Zakład Opieki Zdrowotnej Szpital Powiatowy im. E. Biernackiego w Opocznie przeznaczył pomieszczenie w piwnicy budynku A przy ul. Partyzantów 30 </w:t>
      </w:r>
      <w:r w:rsidRPr="00053E43">
        <w:rPr>
          <w:rFonts w:ascii="Arial" w:hAnsi="Arial" w:cs="Arial"/>
          <w:sz w:val="21"/>
          <w:szCs w:val="21"/>
        </w:rPr>
        <w:br/>
        <w:t>w Opocznie, działka 106. Pomieszczenie posiada niezależne wejście z głównego ciągu komunikacyjnego zapewniającego dostęp 24 godz</w:t>
      </w:r>
      <w:r w:rsidR="007D5DB5">
        <w:rPr>
          <w:rFonts w:ascii="Arial" w:hAnsi="Arial" w:cs="Arial"/>
          <w:sz w:val="21"/>
          <w:szCs w:val="21"/>
        </w:rPr>
        <w:t>.</w:t>
      </w:r>
      <w:r w:rsidRPr="00053E43">
        <w:rPr>
          <w:rFonts w:ascii="Arial" w:hAnsi="Arial" w:cs="Arial"/>
          <w:sz w:val="21"/>
          <w:szCs w:val="21"/>
        </w:rPr>
        <w:t xml:space="preserve"> na dobę, we wszystkie dni roku. Konieczne jest wydzielenie pomieszczenia dla potrzeb ŁRST 2 poprzez zaprojektowanie i wybudowanie ścianek działowych (możliwe jest wydzielenie pomieszczenia o wymiarach 6,3x3,2x3,4m). Istnieje </w:t>
      </w:r>
      <w:r w:rsidRPr="00053E43">
        <w:rPr>
          <w:rFonts w:ascii="Arial" w:hAnsi="Arial" w:cs="Arial"/>
          <w:sz w:val="21"/>
          <w:szCs w:val="21"/>
        </w:rPr>
        <w:lastRenderedPageBreak/>
        <w:t>możliwość zaprojektowania i wybudowania ścianek działowych tak aby ograniczyć konieczność zabudowy zakratowanych okien i istniejących instalacji. Poniżej uproszczony schemat lokalizacji proponowanego pomieszczenia:</w:t>
      </w:r>
    </w:p>
    <w:p w:rsidR="00644FA4" w:rsidRPr="00053E43" w:rsidRDefault="005859F5" w:rsidP="00053E43">
      <w:pPr>
        <w:spacing w:before="120" w:after="120"/>
        <w:ind w:firstLine="708"/>
        <w:jc w:val="center"/>
        <w:rPr>
          <w:rFonts w:ascii="Arial" w:hAnsi="Arial" w:cs="Arial"/>
          <w:sz w:val="21"/>
          <w:szCs w:val="21"/>
        </w:rPr>
      </w:pPr>
      <w:r>
        <w:rPr>
          <w:noProof/>
          <w:lang w:eastAsia="pl-PL"/>
        </w:rPr>
        <mc:AlternateContent>
          <mc:Choice Requires="wps">
            <w:drawing>
              <wp:anchor distT="0" distB="0" distL="114300" distR="114300" simplePos="0" relativeHeight="251654144" behindDoc="0" locked="0" layoutInCell="1" allowOverlap="1" wp14:anchorId="37130014" wp14:editId="6EF6D235">
                <wp:simplePos x="0" y="0"/>
                <wp:positionH relativeFrom="column">
                  <wp:posOffset>0</wp:posOffset>
                </wp:positionH>
                <wp:positionV relativeFrom="paragraph">
                  <wp:posOffset>3734435</wp:posOffset>
                </wp:positionV>
                <wp:extent cx="5763260" cy="457200"/>
                <wp:effectExtent l="0" t="0" r="8890" b="0"/>
                <wp:wrapTopAndBottom/>
                <wp:docPr id="18"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260" cy="457200"/>
                        </a:xfrm>
                        <a:prstGeom prst="rect">
                          <a:avLst/>
                        </a:prstGeom>
                        <a:solidFill>
                          <a:prstClr val="white"/>
                        </a:solidFill>
                        <a:ln>
                          <a:noFill/>
                        </a:ln>
                        <a:effectLst/>
                      </wps:spPr>
                      <wps:txbx>
                        <w:txbxContent>
                          <w:p w:rsidR="006C19D8" w:rsidRPr="007A0D76" w:rsidRDefault="006C19D8" w:rsidP="000878F6">
                            <w:pPr>
                              <w:pStyle w:val="Legenda"/>
                              <w:spacing w:before="120"/>
                              <w:jc w:val="both"/>
                            </w:pPr>
                            <w:r>
                              <w:t>Rysunek 5: Pomieszczenie w b</w:t>
                            </w:r>
                            <w:r w:rsidRPr="00EE690E">
                              <w:t>udyn</w:t>
                            </w:r>
                            <w:r>
                              <w:t>ku</w:t>
                            </w:r>
                            <w:r w:rsidRPr="00EE690E">
                              <w:t xml:space="preserve"> </w:t>
                            </w:r>
                            <w:r>
                              <w:t xml:space="preserve">A ZOZ </w:t>
                            </w:r>
                            <w:r w:rsidRPr="00EE690E">
                              <w:t xml:space="preserve">przy ul. </w:t>
                            </w:r>
                            <w:r>
                              <w:t>Partyzantów 30</w:t>
                            </w:r>
                            <w:r w:rsidRPr="00EE690E">
                              <w:t xml:space="preserve"> w </w:t>
                            </w:r>
                            <w:r>
                              <w:t>Opocznie</w:t>
                            </w:r>
                            <w:r w:rsidRPr="00BC6B7E">
                              <w:t>, przeznaczon</w:t>
                            </w:r>
                            <w:r>
                              <w:t>e</w:t>
                            </w:r>
                            <w:r w:rsidRPr="00BC6B7E">
                              <w:t xml:space="preserve"> dla potrzeb budowy</w:t>
                            </w:r>
                            <w:r>
                              <w:t xml:space="preserve"> </w:t>
                            </w:r>
                            <w:r w:rsidRPr="00BC6B7E">
                              <w:t xml:space="preserve">węzła szkieletowego ŁRST </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0;margin-top:294.05pt;width:453.8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" stroked="f">
                <v:path arrowok="t"/>
                <v:textbox inset="0,0,0,0">
                  <w:txbxContent>
                    <w:p w:rsidR="006C19D8" w:rsidRPr="007A0D76" w:rsidRDefault="006C19D8" w:rsidP="000878F6">
                      <w:pPr>
                        <w:pStyle w:val="Legenda"/>
                        <w:spacing w:before="120"/>
                        <w:jc w:val="both"/>
                      </w:pPr>
                      <w:r>
                        <w:t>Rysunek 5: Pomieszczenie w b</w:t>
                      </w:r>
                      <w:r w:rsidRPr="00EE690E">
                        <w:t>udyn</w:t>
                      </w:r>
                      <w:r>
                        <w:t>ku</w:t>
                      </w:r>
                      <w:r w:rsidRPr="00EE690E">
                        <w:t xml:space="preserve"> </w:t>
                      </w:r>
                      <w:r>
                        <w:t xml:space="preserve">A ZOZ </w:t>
                      </w:r>
                      <w:r w:rsidRPr="00EE690E">
                        <w:t xml:space="preserve">przy ul. </w:t>
                      </w:r>
                      <w:r>
                        <w:t>Partyzantów 30</w:t>
                      </w:r>
                      <w:r w:rsidRPr="00EE690E">
                        <w:t xml:space="preserve"> w </w:t>
                      </w:r>
                      <w:r>
                        <w:t>Opocznie</w:t>
                      </w:r>
                      <w:r w:rsidRPr="00BC6B7E">
                        <w:t>, przeznaczon</w:t>
                      </w:r>
                      <w:r>
                        <w:t>e</w:t>
                      </w:r>
                      <w:r w:rsidRPr="00BC6B7E">
                        <w:t xml:space="preserve"> dla potrzeb budowy</w:t>
                      </w:r>
                      <w:r>
                        <w:t xml:space="preserve"> </w:t>
                      </w:r>
                      <w:r w:rsidRPr="00BC6B7E">
                        <w:t xml:space="preserve">węzła szkieletowego ŁRST </w:t>
                      </w:r>
                      <w:r>
                        <w:t>2</w:t>
                      </w:r>
                    </w:p>
                  </w:txbxContent>
                </v:textbox>
                <w10:wrap type="topAndBottom"/>
              </v:shape>
            </w:pict>
          </mc:Fallback>
        </mc:AlternateContent>
      </w:r>
      <w:r>
        <w:rPr>
          <w:rFonts w:ascii="Arial" w:hAnsi="Arial" w:cs="Arial"/>
          <w:noProof/>
          <w:sz w:val="21"/>
          <w:szCs w:val="21"/>
          <w:lang w:eastAsia="pl-PL"/>
        </w:rPr>
        <w:drawing>
          <wp:inline distT="0" distB="0" distL="0" distR="0" wp14:anchorId="0DEB3E62" wp14:editId="14C4E423">
            <wp:extent cx="2362200" cy="3476625"/>
            <wp:effectExtent l="0" t="0" r="0" b="9525"/>
            <wp:docPr id="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62200" cy="3476625"/>
                    </a:xfrm>
                    <a:prstGeom prst="rect">
                      <a:avLst/>
                    </a:prstGeom>
                    <a:noFill/>
                    <a:ln>
                      <a:noFill/>
                    </a:ln>
                  </pic:spPr>
                </pic:pic>
              </a:graphicData>
            </a:graphic>
          </wp:inline>
        </w:drawing>
      </w:r>
    </w:p>
    <w:p w:rsidR="00644FA4" w:rsidRDefault="00644FA4" w:rsidP="001A2F75">
      <w:pPr>
        <w:pStyle w:val="Default"/>
        <w:spacing w:before="120" w:after="120" w:line="276" w:lineRule="auto"/>
        <w:rPr>
          <w:rFonts w:ascii="Arial" w:hAnsi="Arial" w:cs="Arial"/>
          <w:b/>
          <w:sz w:val="21"/>
          <w:szCs w:val="21"/>
        </w:rPr>
      </w:pPr>
    </w:p>
    <w:p w:rsidR="00644FA4" w:rsidRPr="00053E43" w:rsidRDefault="00644FA4" w:rsidP="001A2F75">
      <w:pPr>
        <w:pStyle w:val="Default"/>
        <w:spacing w:before="120" w:after="120" w:line="276" w:lineRule="auto"/>
        <w:rPr>
          <w:rFonts w:ascii="Arial" w:hAnsi="Arial" w:cs="Arial"/>
          <w:b/>
          <w:sz w:val="21"/>
          <w:szCs w:val="21"/>
        </w:rPr>
      </w:pPr>
      <w:r w:rsidRPr="00053E43">
        <w:rPr>
          <w:rFonts w:ascii="Arial" w:hAnsi="Arial" w:cs="Arial"/>
          <w:b/>
          <w:sz w:val="21"/>
          <w:szCs w:val="21"/>
        </w:rPr>
        <w:t>UWAGA!</w:t>
      </w:r>
    </w:p>
    <w:p w:rsidR="00644FA4" w:rsidRDefault="00644FA4" w:rsidP="001A2F75">
      <w:pPr>
        <w:spacing w:before="120" w:after="120"/>
        <w:ind w:firstLine="576"/>
        <w:rPr>
          <w:rFonts w:ascii="Arial" w:hAnsi="Arial" w:cs="Arial"/>
          <w:sz w:val="21"/>
          <w:szCs w:val="21"/>
          <w:u w:val="single"/>
        </w:rPr>
      </w:pPr>
      <w:r w:rsidRPr="00053E43">
        <w:rPr>
          <w:rFonts w:ascii="Arial" w:hAnsi="Arial" w:cs="Arial"/>
          <w:sz w:val="21"/>
          <w:szCs w:val="21"/>
          <w:u w:val="single"/>
        </w:rPr>
        <w:t>W uzasadnionych przypadkach (wynikających z przyczyn o charakterze technicznym lub organizacyjnym) Zamawiający dopuszcza zlokalizowanie węzła w zewnętrznym kontenerze telekomunikacyjnym, dostarczonym i zainstalowanym przez Wykonawcę na terenie nieruchomości danego węzła. Parametry dostarczonego kontenera i jego wyposażenie muszą zapewniać pełną funkcjonalność węzła oraz bezawaryjną pracę umieszczonych w nim urządzeń.</w:t>
      </w:r>
    </w:p>
    <w:p w:rsidR="00644FA4" w:rsidRDefault="00644FA4" w:rsidP="00053E43">
      <w:pPr>
        <w:spacing w:before="120" w:after="120"/>
        <w:ind w:firstLine="708"/>
        <w:rPr>
          <w:rFonts w:ascii="Arial" w:hAnsi="Arial" w:cs="Arial"/>
          <w:sz w:val="21"/>
          <w:szCs w:val="21"/>
        </w:rPr>
      </w:pPr>
    </w:p>
    <w:p w:rsidR="00644FA4" w:rsidRDefault="00644FA4" w:rsidP="00053E43">
      <w:pPr>
        <w:spacing w:before="120" w:after="120"/>
        <w:ind w:firstLine="708"/>
        <w:rPr>
          <w:rFonts w:ascii="Arial" w:hAnsi="Arial" w:cs="Arial"/>
          <w:sz w:val="21"/>
          <w:szCs w:val="21"/>
        </w:rPr>
      </w:pPr>
      <w:r w:rsidRPr="001A2F75">
        <w:rPr>
          <w:rFonts w:ascii="Arial" w:hAnsi="Arial" w:cs="Arial"/>
          <w:sz w:val="21"/>
          <w:szCs w:val="21"/>
        </w:rPr>
        <w:t>Dodatkowe rysunki poglądowe</w:t>
      </w:r>
      <w:r>
        <w:rPr>
          <w:rFonts w:ascii="Arial" w:hAnsi="Arial" w:cs="Arial"/>
          <w:sz w:val="21"/>
          <w:szCs w:val="21"/>
        </w:rPr>
        <w:t xml:space="preserve"> oraz zdjęcia pomieszczeń, w których zlokalizowane mają zostać węzły szkieletowe ŁRST 2</w:t>
      </w:r>
      <w:r w:rsidRPr="001A2F75">
        <w:rPr>
          <w:rFonts w:ascii="Arial" w:hAnsi="Arial" w:cs="Arial"/>
          <w:sz w:val="21"/>
          <w:szCs w:val="21"/>
        </w:rPr>
        <w:t xml:space="preserve"> stanowią załącznik do niniejszego PFU</w:t>
      </w:r>
      <w:r>
        <w:rPr>
          <w:rFonts w:ascii="Arial" w:hAnsi="Arial" w:cs="Arial"/>
          <w:sz w:val="21"/>
          <w:szCs w:val="21"/>
        </w:rPr>
        <w:t>.</w:t>
      </w:r>
    </w:p>
    <w:p w:rsidR="00644FA4" w:rsidRPr="00053E43" w:rsidRDefault="00644FA4" w:rsidP="00053E43">
      <w:pPr>
        <w:spacing w:before="120" w:after="120"/>
        <w:ind w:firstLine="708"/>
        <w:rPr>
          <w:rFonts w:ascii="Arial" w:hAnsi="Arial" w:cs="Arial"/>
          <w:sz w:val="21"/>
          <w:szCs w:val="21"/>
        </w:rPr>
      </w:pPr>
    </w:p>
    <w:p w:rsidR="00644FA4" w:rsidRPr="00053E43" w:rsidRDefault="00644FA4" w:rsidP="00053E43">
      <w:pPr>
        <w:spacing w:before="120" w:after="120"/>
        <w:rPr>
          <w:rFonts w:ascii="Arial" w:hAnsi="Arial" w:cs="Arial"/>
          <w:b/>
          <w:bCs/>
          <w:sz w:val="21"/>
          <w:szCs w:val="21"/>
        </w:rPr>
      </w:pPr>
      <w:r w:rsidRPr="00053E43">
        <w:rPr>
          <w:rFonts w:ascii="Arial" w:hAnsi="Arial" w:cs="Arial"/>
          <w:b/>
          <w:bCs/>
          <w:sz w:val="21"/>
          <w:szCs w:val="21"/>
        </w:rPr>
        <w:t>2.1.4.2 Węzły dystrybucyjne</w:t>
      </w:r>
    </w:p>
    <w:p w:rsidR="00644FA4" w:rsidRPr="000878F6" w:rsidRDefault="00644FA4" w:rsidP="000878F6">
      <w:pPr>
        <w:pStyle w:val="Default"/>
        <w:spacing w:before="120" w:after="120" w:line="276" w:lineRule="auto"/>
        <w:ind w:firstLine="708"/>
        <w:jc w:val="both"/>
        <w:rPr>
          <w:rFonts w:ascii="Arial" w:hAnsi="Arial" w:cs="Arial"/>
          <w:sz w:val="21"/>
          <w:szCs w:val="21"/>
        </w:rPr>
      </w:pPr>
      <w:r w:rsidRPr="000878F6">
        <w:rPr>
          <w:rFonts w:ascii="Arial" w:hAnsi="Arial" w:cs="Arial"/>
          <w:sz w:val="21"/>
          <w:szCs w:val="21"/>
        </w:rPr>
        <w:t>Dla potrzeb wybudowania węzłów dystrybucyjnych sieci szkieletowej ŁRST 2 wybrano pomieszczenia zlokalizowane na terenie budynków wymienionych w Tabeli 1b. Dla poszczególnych węzłów wybrane zostały następujące pomieszczenia:</w:t>
      </w:r>
    </w:p>
    <w:p w:rsidR="00644FA4" w:rsidRDefault="00644FA4" w:rsidP="00053E43">
      <w:pPr>
        <w:spacing w:before="120" w:after="120"/>
        <w:rPr>
          <w:rFonts w:ascii="Arial" w:hAnsi="Arial" w:cs="Arial"/>
          <w:b/>
          <w:sz w:val="21"/>
          <w:szCs w:val="21"/>
          <w:u w:val="single"/>
        </w:rPr>
      </w:pP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t>WD1 – Huta</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 xml:space="preserve">Urząd Gminy w Lututowie na potrzeby ŁRST 2 przeznaczył pomieszczenie o wymiarach 2,3 x 6 metrów i wysokości 3 metrów zlokalizowane na parterze </w:t>
      </w:r>
      <w:r w:rsidR="00885FBF">
        <w:rPr>
          <w:rFonts w:ascii="Arial" w:hAnsi="Arial" w:cs="Arial"/>
          <w:sz w:val="21"/>
          <w:szCs w:val="21"/>
        </w:rPr>
        <w:t>s</w:t>
      </w:r>
      <w:r w:rsidRPr="00053E43">
        <w:rPr>
          <w:rFonts w:ascii="Arial" w:hAnsi="Arial" w:cs="Arial"/>
          <w:sz w:val="21"/>
          <w:szCs w:val="21"/>
        </w:rPr>
        <w:t xml:space="preserve">zkoły w miejscowości </w:t>
      </w:r>
      <w:r w:rsidR="00885FBF">
        <w:rPr>
          <w:rFonts w:ascii="Arial" w:hAnsi="Arial" w:cs="Arial"/>
          <w:sz w:val="21"/>
          <w:szCs w:val="21"/>
        </w:rPr>
        <w:br/>
      </w:r>
      <w:r w:rsidRPr="00053E43">
        <w:rPr>
          <w:rFonts w:ascii="Arial" w:hAnsi="Arial" w:cs="Arial"/>
          <w:sz w:val="21"/>
          <w:szCs w:val="21"/>
        </w:rPr>
        <w:lastRenderedPageBreak/>
        <w:t xml:space="preserve">Huta 46, nr działki 42. Dostęp do pomieszczenia całodobowy po zaprojektowaniu i wybudowaniu osobnego wejścia w miejscu istniejącego okna. Drugie okno do zamurowania i zrobienia atrapy </w:t>
      </w:r>
      <w:r w:rsidRPr="00053E43">
        <w:rPr>
          <w:rFonts w:ascii="Arial" w:hAnsi="Arial" w:cs="Arial"/>
          <w:sz w:val="21"/>
          <w:szCs w:val="21"/>
        </w:rPr>
        <w:br/>
        <w:t>z zewnątrz. Dwa otwory drzwiowe wewnętrzne do zamurowania. Do wykonania odrębna instalacja elektryczna – słup trakcyjny w odległości 15 metrów od pomieszczenia. Prace adaptacyjne wymagają usunięcia kaloryfera i przeniesienia instalacji elektrycznej. Poniżej uproszczony schemat lokalizacji proponowanego pomieszczenia:</w:t>
      </w:r>
    </w:p>
    <w:p w:rsidR="00644FA4" w:rsidRPr="00053E43" w:rsidRDefault="005859F5" w:rsidP="00053E43">
      <w:pPr>
        <w:spacing w:before="120" w:after="120"/>
        <w:ind w:firstLine="576"/>
        <w:jc w:val="center"/>
        <w:rPr>
          <w:rFonts w:ascii="Arial" w:hAnsi="Arial" w:cs="Arial"/>
          <w:sz w:val="21"/>
          <w:szCs w:val="21"/>
        </w:rPr>
      </w:pPr>
      <w:r>
        <w:rPr>
          <w:rFonts w:ascii="Arial" w:hAnsi="Arial" w:cs="Arial"/>
          <w:noProof/>
          <w:sz w:val="21"/>
          <w:szCs w:val="21"/>
          <w:lang w:eastAsia="pl-PL"/>
        </w:rPr>
        <w:drawing>
          <wp:inline distT="0" distB="0" distL="0" distR="0" wp14:anchorId="6070BE79" wp14:editId="604804CB">
            <wp:extent cx="1352550" cy="26193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52550" cy="2619375"/>
                    </a:xfrm>
                    <a:prstGeom prst="rect">
                      <a:avLst/>
                    </a:prstGeom>
                    <a:noFill/>
                    <a:ln>
                      <a:noFill/>
                    </a:ln>
                  </pic:spPr>
                </pic:pic>
              </a:graphicData>
            </a:graphic>
          </wp:inline>
        </w:drawing>
      </w:r>
    </w:p>
    <w:p w:rsidR="00644FA4" w:rsidRPr="00053E43" w:rsidRDefault="005859F5" w:rsidP="00053E43">
      <w:pPr>
        <w:spacing w:before="120" w:after="120"/>
        <w:ind w:firstLine="576"/>
        <w:rPr>
          <w:rFonts w:ascii="Arial" w:hAnsi="Arial" w:cs="Arial"/>
          <w:b/>
          <w:sz w:val="21"/>
          <w:szCs w:val="21"/>
        </w:rPr>
      </w:pPr>
      <w:r>
        <w:rPr>
          <w:noProof/>
          <w:lang w:eastAsia="pl-PL"/>
        </w:rPr>
        <mc:AlternateContent>
          <mc:Choice Requires="wps">
            <w:drawing>
              <wp:anchor distT="0" distB="0" distL="114300" distR="114300" simplePos="0" relativeHeight="251661312" behindDoc="0" locked="0" layoutInCell="1" allowOverlap="1" wp14:anchorId="45ECBB9C" wp14:editId="25E61DAD">
                <wp:simplePos x="0" y="0"/>
                <wp:positionH relativeFrom="column">
                  <wp:posOffset>0</wp:posOffset>
                </wp:positionH>
                <wp:positionV relativeFrom="paragraph">
                  <wp:posOffset>189230</wp:posOffset>
                </wp:positionV>
                <wp:extent cx="5763260" cy="457200"/>
                <wp:effectExtent l="0" t="0" r="8890" b="0"/>
                <wp:wrapTopAndBottom/>
                <wp:docPr id="17"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260" cy="457200"/>
                        </a:xfrm>
                        <a:prstGeom prst="rect">
                          <a:avLst/>
                        </a:prstGeom>
                        <a:solidFill>
                          <a:prstClr val="white"/>
                        </a:solidFill>
                        <a:ln>
                          <a:noFill/>
                        </a:ln>
                        <a:effectLst/>
                      </wps:spPr>
                      <wps:txbx>
                        <w:txbxContent>
                          <w:p w:rsidR="006C19D8" w:rsidRPr="007A0D76" w:rsidRDefault="006C19D8" w:rsidP="000878F6">
                            <w:pPr>
                              <w:pStyle w:val="Legenda"/>
                              <w:spacing w:before="120"/>
                              <w:jc w:val="both"/>
                            </w:pPr>
                            <w:r>
                              <w:t>Rysunek 6: Pomieszczenie w b</w:t>
                            </w:r>
                            <w:r w:rsidRPr="00EE690E">
                              <w:t>udyn</w:t>
                            </w:r>
                            <w:r>
                              <w:t>ku</w:t>
                            </w:r>
                            <w:r w:rsidRPr="00EE690E">
                              <w:t xml:space="preserve"> </w:t>
                            </w:r>
                            <w:r w:rsidR="00885FBF">
                              <w:t>s</w:t>
                            </w:r>
                            <w:r w:rsidRPr="0031284D">
                              <w:t>zkoły w miejscowości Huta 46, nr działki 42</w:t>
                            </w:r>
                            <w:r w:rsidRPr="00BC6B7E">
                              <w:t>, przeznaczon</w:t>
                            </w:r>
                            <w:r>
                              <w:t>e</w:t>
                            </w:r>
                            <w:r w:rsidRPr="00BC6B7E">
                              <w:t xml:space="preserve"> dla potrzeb budowy</w:t>
                            </w:r>
                            <w:r>
                              <w:t xml:space="preserve"> </w:t>
                            </w:r>
                            <w:r w:rsidRPr="00BC6B7E">
                              <w:t xml:space="preserve">węzła szkieletowego ŁRST </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0;margin-top:14.9pt;width:453.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" stroked="f">
                <v:path arrowok="t"/>
                <v:textbox inset="0,0,0,0">
                  <w:txbxContent>
                    <w:p w:rsidR="006C19D8" w:rsidRPr="007A0D76" w:rsidRDefault="006C19D8" w:rsidP="000878F6">
                      <w:pPr>
                        <w:pStyle w:val="Legenda"/>
                        <w:spacing w:before="120"/>
                        <w:jc w:val="both"/>
                      </w:pPr>
                      <w:r>
                        <w:t>Rysunek 6: Pomieszczenie w b</w:t>
                      </w:r>
                      <w:r w:rsidRPr="00EE690E">
                        <w:t>udyn</w:t>
                      </w:r>
                      <w:r>
                        <w:t>ku</w:t>
                      </w:r>
                      <w:r w:rsidRPr="00EE690E">
                        <w:t xml:space="preserve"> </w:t>
                      </w:r>
                      <w:r w:rsidR="00885FBF">
                        <w:t>s</w:t>
                      </w:r>
                      <w:r w:rsidRPr="0031284D">
                        <w:t>zkoły w miejscowości Huta 46, nr działki 42</w:t>
                      </w:r>
                      <w:r w:rsidRPr="00BC6B7E">
                        <w:t>, przeznaczon</w:t>
                      </w:r>
                      <w:r>
                        <w:t>e</w:t>
                      </w:r>
                      <w:r w:rsidRPr="00BC6B7E">
                        <w:t xml:space="preserve"> dla potrzeb budowy</w:t>
                      </w:r>
                      <w:r>
                        <w:t xml:space="preserve"> </w:t>
                      </w:r>
                      <w:r w:rsidRPr="00BC6B7E">
                        <w:t xml:space="preserve">węzła szkieletowego ŁRST </w:t>
                      </w:r>
                      <w:r>
                        <w:t>2</w:t>
                      </w:r>
                    </w:p>
                  </w:txbxContent>
                </v:textbox>
                <w10:wrap type="topAndBottom"/>
              </v:shape>
            </w:pict>
          </mc:Fallback>
        </mc:AlternateContent>
      </w:r>
    </w:p>
    <w:p w:rsidR="009E0057"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t>WD2 – Osjaków</w:t>
      </w:r>
    </w:p>
    <w:p w:rsidR="009E0057" w:rsidRDefault="00711D49" w:rsidP="009E0057">
      <w:pPr>
        <w:spacing w:before="120" w:after="120"/>
        <w:ind w:firstLine="576"/>
        <w:rPr>
          <w:rFonts w:ascii="Arial" w:hAnsi="Arial" w:cs="Arial"/>
          <w:sz w:val="21"/>
          <w:szCs w:val="21"/>
        </w:rPr>
      </w:pPr>
      <w:r w:rsidRPr="00053E43">
        <w:rPr>
          <w:rFonts w:ascii="Arial" w:hAnsi="Arial" w:cs="Arial"/>
          <w:sz w:val="21"/>
          <w:szCs w:val="21"/>
        </w:rPr>
        <w:t xml:space="preserve">Urząd Gminy w Osjakowie przeznaczył na potrzeby węzła ŁRST 2 </w:t>
      </w:r>
      <w:r>
        <w:rPr>
          <w:rFonts w:ascii="Arial" w:hAnsi="Arial" w:cs="Arial"/>
          <w:sz w:val="21"/>
          <w:szCs w:val="21"/>
        </w:rPr>
        <w:t>teren znajdujący się na działce</w:t>
      </w:r>
      <w:r w:rsidRPr="00053E43">
        <w:rPr>
          <w:rFonts w:ascii="Arial" w:hAnsi="Arial" w:cs="Arial"/>
          <w:sz w:val="21"/>
          <w:szCs w:val="21"/>
        </w:rPr>
        <w:t xml:space="preserve"> przy ulicy Wieluńskiej 11 w Osjakowie, nr działki 218/3. </w:t>
      </w:r>
      <w:r>
        <w:rPr>
          <w:rFonts w:ascii="Arial" w:hAnsi="Arial" w:cs="Arial"/>
          <w:sz w:val="21"/>
          <w:szCs w:val="21"/>
        </w:rPr>
        <w:t>Zadaniem Wykonawcy jest posadowienie za budynkiem komunalnym znajdującym się na działce kontenera telekomunikacyjnego oraz jego wyposażenie, ogrodzenie i podłączenie do sieci energetycznej.</w:t>
      </w:r>
    </w:p>
    <w:p w:rsidR="00644FA4" w:rsidRPr="00053E43" w:rsidRDefault="009E0057" w:rsidP="009E0057">
      <w:pPr>
        <w:spacing w:before="120" w:after="120"/>
        <w:ind w:firstLine="576"/>
        <w:jc w:val="center"/>
        <w:rPr>
          <w:rFonts w:ascii="Arial" w:hAnsi="Arial" w:cs="Arial"/>
          <w:sz w:val="21"/>
          <w:szCs w:val="21"/>
        </w:rPr>
      </w:pPr>
      <w:r>
        <w:rPr>
          <w:rFonts w:ascii="Arial" w:hAnsi="Arial" w:cs="Arial"/>
          <w:noProof/>
          <w:sz w:val="21"/>
          <w:szCs w:val="21"/>
          <w:lang w:eastAsia="pl-PL"/>
        </w:rPr>
        <w:drawing>
          <wp:inline distT="0" distB="0" distL="0" distR="0" wp14:anchorId="1370B6D3" wp14:editId="6622810F">
            <wp:extent cx="1766535" cy="2509283"/>
            <wp:effectExtent l="0" t="0" r="5715" b="5715"/>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66535" cy="2509283"/>
                    </a:xfrm>
                    <a:prstGeom prst="rect">
                      <a:avLst/>
                    </a:prstGeom>
                    <a:noFill/>
                    <a:ln>
                      <a:noFill/>
                    </a:ln>
                  </pic:spPr>
                </pic:pic>
              </a:graphicData>
            </a:graphic>
          </wp:inline>
        </w:drawing>
      </w:r>
      <w:r w:rsidR="005859F5">
        <w:rPr>
          <w:noProof/>
          <w:lang w:eastAsia="pl-PL"/>
        </w:rPr>
        <mc:AlternateContent>
          <mc:Choice Requires="wps">
            <w:drawing>
              <wp:anchor distT="0" distB="0" distL="114300" distR="114300" simplePos="0" relativeHeight="251655168" behindDoc="0" locked="0" layoutInCell="1" allowOverlap="1" wp14:anchorId="30981EB7" wp14:editId="56DF1F5B">
                <wp:simplePos x="0" y="0"/>
                <wp:positionH relativeFrom="column">
                  <wp:posOffset>-152400</wp:posOffset>
                </wp:positionH>
                <wp:positionV relativeFrom="paragraph">
                  <wp:posOffset>2628900</wp:posOffset>
                </wp:positionV>
                <wp:extent cx="5763260" cy="396875"/>
                <wp:effectExtent l="0" t="0" r="8890" b="3175"/>
                <wp:wrapTopAndBottom/>
                <wp:docPr id="16"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260" cy="396875"/>
                        </a:xfrm>
                        <a:prstGeom prst="rect">
                          <a:avLst/>
                        </a:prstGeom>
                        <a:solidFill>
                          <a:prstClr val="white"/>
                        </a:solidFill>
                        <a:ln>
                          <a:noFill/>
                        </a:ln>
                        <a:effectLst/>
                      </wps:spPr>
                      <wps:txbx>
                        <w:txbxContent>
                          <w:p w:rsidR="006C19D8" w:rsidRDefault="006C19D8" w:rsidP="00B6389B">
                            <w:pPr>
                              <w:pStyle w:val="Legenda"/>
                              <w:spacing w:before="120"/>
                              <w:jc w:val="both"/>
                            </w:pPr>
                            <w:r>
                              <w:t>Rysunek 7: Zaznaczony b</w:t>
                            </w:r>
                            <w:r w:rsidRPr="00EE690E">
                              <w:t>udyn</w:t>
                            </w:r>
                            <w:r>
                              <w:t>ek</w:t>
                            </w:r>
                            <w:r w:rsidRPr="00EE690E">
                              <w:t xml:space="preserve"> </w:t>
                            </w:r>
                            <w:r>
                              <w:t>komunalnym przy</w:t>
                            </w:r>
                            <w:r w:rsidRPr="00EE690E">
                              <w:t xml:space="preserve"> ul. </w:t>
                            </w:r>
                            <w:r>
                              <w:t>Wieluńskiej 11</w:t>
                            </w:r>
                            <w:r w:rsidRPr="00EE690E">
                              <w:t xml:space="preserve"> w </w:t>
                            </w:r>
                            <w:r>
                              <w:t>Osjakowie</w:t>
                            </w:r>
                            <w:r w:rsidRPr="00BC6B7E">
                              <w:t xml:space="preserve">, </w:t>
                            </w:r>
                            <w:r>
                              <w:t>Na działce za nim należy umiejscowić kontener telekomunikacyjny jako węzeł dystrybucyjny ŁRST 2</w:t>
                            </w:r>
                          </w:p>
                          <w:p w:rsidR="006C19D8" w:rsidRPr="007A0D76" w:rsidRDefault="006C19D8" w:rsidP="00B638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2pt;margin-top:207pt;width:453.8pt;height:3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" stroked="f">
                <v:path arrowok="t"/>
                <v:textbox inset="0,0,0,0">
                  <w:txbxContent>
                    <w:p w:rsidR="006C19D8" w:rsidRDefault="006C19D8" w:rsidP="00B6389B">
                      <w:pPr>
                        <w:pStyle w:val="Legenda"/>
                        <w:spacing w:before="120"/>
                        <w:jc w:val="both"/>
                      </w:pPr>
                      <w:r>
                        <w:t>Rysunek 7: Zaznaczony b</w:t>
                      </w:r>
                      <w:r w:rsidRPr="00EE690E">
                        <w:t>udyn</w:t>
                      </w:r>
                      <w:r>
                        <w:t>ek</w:t>
                      </w:r>
                      <w:r w:rsidRPr="00EE690E">
                        <w:t xml:space="preserve"> </w:t>
                      </w:r>
                      <w:r>
                        <w:t>komunalnym przy</w:t>
                      </w:r>
                      <w:r w:rsidRPr="00EE690E">
                        <w:t xml:space="preserve"> ul. </w:t>
                      </w:r>
                      <w:r>
                        <w:t>Wieluńskiej 11</w:t>
                      </w:r>
                      <w:r w:rsidRPr="00EE690E">
                        <w:t xml:space="preserve"> w </w:t>
                      </w:r>
                      <w:r>
                        <w:t>Osjakowie</w:t>
                      </w:r>
                      <w:r w:rsidRPr="00BC6B7E">
                        <w:t xml:space="preserve">, </w:t>
                      </w:r>
                      <w:r>
                        <w:t>Na działce za nim należy umiejscowić kontener telekomunikacyjny jako węzeł dystrybucyjny ŁRST 2</w:t>
                      </w:r>
                    </w:p>
                    <w:p w:rsidR="006C19D8" w:rsidRPr="007A0D76" w:rsidRDefault="006C19D8" w:rsidP="00B6389B"/>
                  </w:txbxContent>
                </v:textbox>
                <w10:wrap type="topAndBottom"/>
              </v:shape>
            </w:pict>
          </mc:Fallback>
        </mc:AlternateContent>
      </w: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lastRenderedPageBreak/>
        <w:t>WD3 – Rząśnia</w:t>
      </w:r>
    </w:p>
    <w:p w:rsidR="00644FA4" w:rsidRPr="00053E43" w:rsidRDefault="00644FA4" w:rsidP="00053E43">
      <w:pPr>
        <w:spacing w:before="120" w:after="120"/>
        <w:ind w:firstLine="576"/>
        <w:rPr>
          <w:rFonts w:ascii="Arial" w:hAnsi="Arial" w:cs="Arial"/>
          <w:sz w:val="21"/>
          <w:szCs w:val="21"/>
        </w:rPr>
      </w:pPr>
      <w:r w:rsidRPr="00053E43">
        <w:rPr>
          <w:rFonts w:ascii="Arial" w:hAnsi="Arial" w:cs="Arial"/>
          <w:sz w:val="21"/>
          <w:szCs w:val="21"/>
        </w:rPr>
        <w:t>Urząd Gminy w Rząśni na potrzeby ŁRST 2 przeznaczył pomieszczenie w piwnicy  budynku gminnego ośrodka zdrowia przy ulicy Waryńskiego 6 w Rząśni, nr działki 965/4, 657/4. Pomieszczenie ma wymiary 4,19x2,75 m (11,52 m²) oraz wysokość 2,3 metra. Pomieszczenie posiada wejście z ogólnie dostępnego korytarza i jest przeznaczone do wyłącznego wykorzystania dla potrzeb węzła ŁRST 2. Celem adaptacji należy usunąć, przenieść lub zabezpieczyć instalację co, wodną z 2 kranami oraz elektryczną. Ponadto należy zamurować okno i wykonać atrapę okienną oraz skuć glazurę. Poniżej uproszczony schemat lokalizacji proponowanego pomieszczenia:</w:t>
      </w:r>
    </w:p>
    <w:p w:rsidR="00644FA4" w:rsidRPr="00053E43" w:rsidRDefault="005859F5" w:rsidP="00053E43">
      <w:pPr>
        <w:spacing w:before="120" w:after="120"/>
        <w:ind w:firstLine="576"/>
        <w:rPr>
          <w:rFonts w:ascii="Arial" w:hAnsi="Arial" w:cs="Arial"/>
          <w:b/>
          <w:noProof/>
          <w:sz w:val="21"/>
          <w:szCs w:val="21"/>
          <w:u w:val="single"/>
          <w:lang w:eastAsia="pl-PL"/>
        </w:rPr>
      </w:pPr>
      <w:r>
        <w:rPr>
          <w:rFonts w:ascii="Arial" w:hAnsi="Arial" w:cs="Arial"/>
          <w:b/>
          <w:noProof/>
          <w:sz w:val="21"/>
          <w:szCs w:val="21"/>
          <w:u w:val="single"/>
          <w:lang w:eastAsia="pl-PL"/>
        </w:rPr>
        <w:drawing>
          <wp:inline distT="0" distB="0" distL="0" distR="0" wp14:anchorId="4F66FBA1" wp14:editId="3CD023DC">
            <wp:extent cx="2571750" cy="4857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2571750" cy="4857750"/>
                    </a:xfrm>
                    <a:prstGeom prst="rect">
                      <a:avLst/>
                    </a:prstGeom>
                    <a:noFill/>
                    <a:ln>
                      <a:noFill/>
                    </a:ln>
                  </pic:spPr>
                </pic:pic>
              </a:graphicData>
            </a:graphic>
          </wp:inline>
        </w:drawing>
      </w:r>
    </w:p>
    <w:p w:rsidR="00644FA4" w:rsidRPr="00053E43" w:rsidRDefault="005859F5" w:rsidP="00053E43">
      <w:pPr>
        <w:spacing w:before="120" w:after="120"/>
        <w:ind w:firstLine="708"/>
        <w:rPr>
          <w:rFonts w:ascii="Arial" w:hAnsi="Arial" w:cs="Arial"/>
          <w:b/>
          <w:sz w:val="21"/>
          <w:szCs w:val="21"/>
          <w:u w:val="single"/>
        </w:rPr>
      </w:pPr>
      <w:r>
        <w:rPr>
          <w:noProof/>
          <w:lang w:eastAsia="pl-PL"/>
        </w:rPr>
        <mc:AlternateContent>
          <mc:Choice Requires="wps">
            <w:drawing>
              <wp:anchor distT="0" distB="0" distL="114300" distR="114300" simplePos="0" relativeHeight="251656192" behindDoc="0" locked="0" layoutInCell="1" allowOverlap="1" wp14:anchorId="17FC76A2" wp14:editId="4B5FD1CF">
                <wp:simplePos x="0" y="0"/>
                <wp:positionH relativeFrom="column">
                  <wp:posOffset>0</wp:posOffset>
                </wp:positionH>
                <wp:positionV relativeFrom="paragraph">
                  <wp:posOffset>216535</wp:posOffset>
                </wp:positionV>
                <wp:extent cx="5763260" cy="457200"/>
                <wp:effectExtent l="0" t="0" r="8890" b="0"/>
                <wp:wrapTopAndBottom/>
                <wp:docPr id="15"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260" cy="457200"/>
                        </a:xfrm>
                        <a:prstGeom prst="rect">
                          <a:avLst/>
                        </a:prstGeom>
                        <a:solidFill>
                          <a:prstClr val="white"/>
                        </a:solidFill>
                        <a:ln>
                          <a:noFill/>
                        </a:ln>
                        <a:effectLst/>
                      </wps:spPr>
                      <wps:txbx>
                        <w:txbxContent>
                          <w:p w:rsidR="006C19D8" w:rsidRPr="004E1910" w:rsidRDefault="006C19D8" w:rsidP="000878F6">
                            <w:pPr>
                              <w:pStyle w:val="Legenda"/>
                              <w:spacing w:before="120"/>
                              <w:jc w:val="both"/>
                            </w:pPr>
                            <w:r>
                              <w:t>Rysunek 8: Pomieszczenie w b</w:t>
                            </w:r>
                            <w:r w:rsidRPr="00EE690E">
                              <w:t>udyn</w:t>
                            </w:r>
                            <w:r>
                              <w:t>ku</w:t>
                            </w:r>
                            <w:r w:rsidRPr="00EE690E">
                              <w:t xml:space="preserve"> </w:t>
                            </w:r>
                            <w:r>
                              <w:t>gminnego ośrodka zdrowia przy</w:t>
                            </w:r>
                            <w:r w:rsidRPr="00EE690E">
                              <w:t xml:space="preserve"> ul. </w:t>
                            </w:r>
                            <w:r w:rsidRPr="004E1910">
                              <w:t>Waryńskiego 6 w Rząśni</w:t>
                            </w:r>
                            <w:r w:rsidRPr="00BC6B7E">
                              <w:t>, przeznaczon</w:t>
                            </w:r>
                            <w:r>
                              <w:t>e</w:t>
                            </w:r>
                            <w:r w:rsidRPr="00BC6B7E">
                              <w:t xml:space="preserve"> dla potrzeb budowy</w:t>
                            </w:r>
                            <w:r>
                              <w:t xml:space="preserve"> </w:t>
                            </w:r>
                            <w:r w:rsidRPr="00BC6B7E">
                              <w:t xml:space="preserve">węzła </w:t>
                            </w:r>
                            <w:r>
                              <w:t>dystrybucyjnego</w:t>
                            </w:r>
                            <w:r w:rsidRPr="00BC6B7E">
                              <w:t xml:space="preserve"> </w:t>
                            </w:r>
                            <w:r>
                              <w:t>ŁRST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0;margin-top:17.05pt;width:453.8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" stroked="f">
                <v:path arrowok="t"/>
                <v:textbox inset="0,0,0,0">
                  <w:txbxContent>
                    <w:p w:rsidR="006C19D8" w:rsidRPr="004E1910" w:rsidRDefault="006C19D8" w:rsidP="000878F6">
                      <w:pPr>
                        <w:pStyle w:val="Legenda"/>
                        <w:spacing w:before="120"/>
                        <w:jc w:val="both"/>
                      </w:pPr>
                      <w:r>
                        <w:t>Rysunek 8: Pomieszczenie w b</w:t>
                      </w:r>
                      <w:r w:rsidRPr="00EE690E">
                        <w:t>udyn</w:t>
                      </w:r>
                      <w:r>
                        <w:t>ku</w:t>
                      </w:r>
                      <w:r w:rsidRPr="00EE690E">
                        <w:t xml:space="preserve"> </w:t>
                      </w:r>
                      <w:r>
                        <w:t>gminnego ośrodka zdrowia przy</w:t>
                      </w:r>
                      <w:r w:rsidRPr="00EE690E">
                        <w:t xml:space="preserve"> ul. </w:t>
                      </w:r>
                      <w:r w:rsidRPr="004E1910">
                        <w:t>Waryńskiego 6 w Rząśni</w:t>
                      </w:r>
                      <w:r w:rsidRPr="00BC6B7E">
                        <w:t>, przeznaczon</w:t>
                      </w:r>
                      <w:r>
                        <w:t>e</w:t>
                      </w:r>
                      <w:r w:rsidRPr="00BC6B7E">
                        <w:t xml:space="preserve"> dla potrzeb budowy</w:t>
                      </w:r>
                      <w:r>
                        <w:t xml:space="preserve"> </w:t>
                      </w:r>
                      <w:r w:rsidRPr="00BC6B7E">
                        <w:t xml:space="preserve">węzła </w:t>
                      </w:r>
                      <w:r>
                        <w:t>dystrybucyjnego</w:t>
                      </w:r>
                      <w:r w:rsidRPr="00BC6B7E">
                        <w:t xml:space="preserve"> </w:t>
                      </w:r>
                      <w:r>
                        <w:t>ŁRST 2</w:t>
                      </w:r>
                    </w:p>
                  </w:txbxContent>
                </v:textbox>
                <w10:wrap type="topAndBottom"/>
              </v:shape>
            </w:pict>
          </mc:Fallback>
        </mc:AlternateContent>
      </w: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t>WD4 –Dworszowice Kościelne Kolonia</w:t>
      </w:r>
    </w:p>
    <w:p w:rsidR="00644FA4" w:rsidRDefault="00644FA4" w:rsidP="00053E43">
      <w:pPr>
        <w:pStyle w:val="Default"/>
        <w:spacing w:before="120" w:after="120" w:line="276" w:lineRule="auto"/>
        <w:ind w:firstLine="708"/>
        <w:jc w:val="both"/>
        <w:rPr>
          <w:rFonts w:ascii="Arial" w:hAnsi="Arial" w:cs="Arial"/>
          <w:sz w:val="21"/>
          <w:szCs w:val="21"/>
        </w:rPr>
      </w:pPr>
      <w:r w:rsidRPr="00053E43">
        <w:rPr>
          <w:rFonts w:ascii="Arial" w:hAnsi="Arial" w:cs="Arial"/>
          <w:sz w:val="21"/>
          <w:szCs w:val="21"/>
        </w:rPr>
        <w:t xml:space="preserve">Urząd Gminy w Nowej Brzeźnicy przeznaczył na potrzeby ŁRST 2 pomieszczenie gospodarcze zlokalizowane w wolnostojącym budynku na terenie szkoły w Dworszowicach Kościelnych Kolonii 74, nr działki 361/2. Wymiary pomieszczenia to 4,6x3,9x2,2 m. W budynku nie ma żadnych instalacji wewnętrznych. Budynek jest oddalony od drogi publicznej ok. 100 m – dojazd przez bramę wjazdową do szkoły i wewnętrzną drogę. Do pomieszczenia prowadzą osobne drzwi - swobodny dostęp po uzgodnieniu z Dyrektorem Szkoły. Miejsce wykonania przyłączenia energii elektrycznej: słup energetyczny oddalony od budynku ok. 100 m. </w:t>
      </w:r>
    </w:p>
    <w:p w:rsidR="002E3C87" w:rsidRDefault="002E3C87" w:rsidP="00456CB6">
      <w:pPr>
        <w:pStyle w:val="Default"/>
        <w:keepNext/>
        <w:spacing w:before="120" w:after="120" w:line="276" w:lineRule="auto"/>
        <w:ind w:firstLine="708"/>
      </w:pPr>
      <w:r>
        <w:rPr>
          <w:rFonts w:ascii="Arial" w:hAnsi="Arial" w:cs="Arial"/>
          <w:noProof/>
          <w:sz w:val="21"/>
          <w:szCs w:val="21"/>
          <w:lang w:eastAsia="pl-PL"/>
        </w:rPr>
        <w:lastRenderedPageBreak/>
        <w:drawing>
          <wp:inline distT="0" distB="0" distL="0" distR="0" wp14:anchorId="57896E57" wp14:editId="4E5AD399">
            <wp:extent cx="4667250" cy="3105302"/>
            <wp:effectExtent l="0" t="0" r="0" b="0"/>
            <wp:docPr id="27" name="Obraz 27" descr="W:\_ŁRST\Dialog techniczny\Dworsz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_ŁRST\Dialog techniczny\Dworszowice.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665052" cy="3103840"/>
                    </a:xfrm>
                    <a:prstGeom prst="rect">
                      <a:avLst/>
                    </a:prstGeom>
                    <a:noFill/>
                    <a:ln>
                      <a:noFill/>
                    </a:ln>
                  </pic:spPr>
                </pic:pic>
              </a:graphicData>
            </a:graphic>
          </wp:inline>
        </w:drawing>
      </w:r>
    </w:p>
    <w:p w:rsidR="002E3C87" w:rsidRPr="00053E43" w:rsidRDefault="002E3C87" w:rsidP="00456CB6">
      <w:pPr>
        <w:pStyle w:val="Legenda"/>
        <w:jc w:val="left"/>
        <w:rPr>
          <w:rFonts w:ascii="Arial" w:hAnsi="Arial" w:cs="Arial"/>
          <w:sz w:val="21"/>
          <w:szCs w:val="21"/>
        </w:rPr>
      </w:pPr>
      <w:r>
        <w:t>Rysunek 9 Budynek w Dworszowicach Kościelnych</w:t>
      </w:r>
      <w:r w:rsidR="00871021">
        <w:t xml:space="preserve"> przeznaczony dla potrzeb zlokalizowania węzła ŁRST 2</w:t>
      </w:r>
    </w:p>
    <w:p w:rsidR="00644FA4" w:rsidRPr="00053E43" w:rsidRDefault="00644FA4" w:rsidP="00053E43">
      <w:pPr>
        <w:spacing w:before="120" w:after="120"/>
        <w:ind w:firstLine="708"/>
        <w:rPr>
          <w:rFonts w:ascii="Arial" w:hAnsi="Arial" w:cs="Arial"/>
          <w:sz w:val="21"/>
          <w:szCs w:val="21"/>
        </w:rPr>
      </w:pP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t>WD5 – Silnica</w:t>
      </w:r>
    </w:p>
    <w:p w:rsidR="00644FA4" w:rsidRDefault="00644FA4" w:rsidP="00053E43">
      <w:pPr>
        <w:spacing w:before="120" w:after="120"/>
        <w:ind w:firstLine="576"/>
        <w:rPr>
          <w:rFonts w:ascii="Arial" w:hAnsi="Arial" w:cs="Arial"/>
          <w:sz w:val="21"/>
          <w:szCs w:val="21"/>
        </w:rPr>
      </w:pPr>
      <w:r w:rsidRPr="00053E43">
        <w:rPr>
          <w:rFonts w:ascii="Arial" w:hAnsi="Arial" w:cs="Arial"/>
          <w:sz w:val="21"/>
          <w:szCs w:val="21"/>
        </w:rPr>
        <w:t>Urząd Gminy Żytno przeznaczył pomieszczenie na parterze budynku Gminnego Ośrodka Kultury w Sinicy 77, działka 794/1. Powierzchnia pomieszczenia to ok. 20m</w:t>
      </w:r>
      <w:r w:rsidRPr="00053E43">
        <w:rPr>
          <w:rFonts w:ascii="Arial" w:hAnsi="Arial" w:cs="Arial"/>
          <w:sz w:val="21"/>
          <w:szCs w:val="21"/>
          <w:vertAlign w:val="superscript"/>
        </w:rPr>
        <w:t>2</w:t>
      </w:r>
      <w:r w:rsidR="00CD62C7">
        <w:rPr>
          <w:rFonts w:ascii="Arial" w:hAnsi="Arial" w:cs="Arial"/>
          <w:sz w:val="21"/>
          <w:szCs w:val="21"/>
        </w:rPr>
        <w:t>, a w</w:t>
      </w:r>
      <w:r w:rsidR="00CD62C7" w:rsidRPr="00CD62C7">
        <w:rPr>
          <w:rFonts w:ascii="Arial" w:hAnsi="Arial" w:cs="Arial"/>
          <w:sz w:val="21"/>
          <w:szCs w:val="21"/>
        </w:rPr>
        <w:t>ysokość: ponad 3 metry.</w:t>
      </w:r>
      <w:r w:rsidRPr="00053E43">
        <w:rPr>
          <w:rFonts w:ascii="Arial" w:hAnsi="Arial" w:cs="Arial"/>
          <w:sz w:val="21"/>
          <w:szCs w:val="21"/>
        </w:rPr>
        <w:t xml:space="preserve"> Pomieszczenie zostanie udostępnione do wyłącznego wykorzystania dla potrzeb ŁRST 2. Dostęp do pomieszczenia całodobowy po wykonaniu osobnego wejścia. Niezbędna adaptacja wymaga zamurowania drzwi wejściowych wewnątrz, a w miejscu okna zaprojektowania i wybudowania drzwi wejściowych oraz usunięcia, przeniesienia lub zabezpieczenia instalacji co z pozostawieniem pionów oraz górnej i dolnej rury co biegnących przy suficie i podłodze lub ich przeniesieniem.</w:t>
      </w:r>
    </w:p>
    <w:p w:rsidR="00871021" w:rsidRDefault="002E3C87" w:rsidP="00871021">
      <w:pPr>
        <w:keepNext/>
        <w:spacing w:before="120" w:after="120"/>
        <w:ind w:firstLine="576"/>
        <w:jc w:val="center"/>
      </w:pPr>
      <w:r>
        <w:rPr>
          <w:rFonts w:ascii="Arial" w:hAnsi="Arial" w:cs="Arial"/>
          <w:noProof/>
          <w:sz w:val="21"/>
          <w:szCs w:val="21"/>
          <w:lang w:eastAsia="pl-PL"/>
        </w:rPr>
        <w:drawing>
          <wp:inline distT="0" distB="0" distL="0" distR="0" wp14:anchorId="3FA03DA4" wp14:editId="01698197">
            <wp:extent cx="4295775" cy="2858111"/>
            <wp:effectExtent l="0" t="0" r="0" b="0"/>
            <wp:docPr id="28" name="Obraz 28" descr="W:\_ŁRST\Dialog techniczny\Sil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_ŁRST\Dialog techniczny\Silnica.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02581" cy="2862639"/>
                    </a:xfrm>
                    <a:prstGeom prst="rect">
                      <a:avLst/>
                    </a:prstGeom>
                    <a:noFill/>
                    <a:ln>
                      <a:noFill/>
                    </a:ln>
                  </pic:spPr>
                </pic:pic>
              </a:graphicData>
            </a:graphic>
          </wp:inline>
        </w:drawing>
      </w:r>
    </w:p>
    <w:p w:rsidR="002E3C87" w:rsidRDefault="00871021" w:rsidP="00871021">
      <w:pPr>
        <w:pStyle w:val="Legenda"/>
        <w:jc w:val="both"/>
      </w:pPr>
      <w:r>
        <w:t xml:space="preserve">Rysunek </w:t>
      </w:r>
      <w:r w:rsidR="00746A99">
        <w:fldChar w:fldCharType="begin"/>
      </w:r>
      <w:r w:rsidR="00746A99">
        <w:instrText xml:space="preserve"> SEQ Rysunek \* ARABIC </w:instrText>
      </w:r>
      <w:r w:rsidR="00746A99">
        <w:fldChar w:fldCharType="separate"/>
      </w:r>
      <w:r w:rsidR="00EE3211">
        <w:rPr>
          <w:noProof/>
        </w:rPr>
        <w:t>1</w:t>
      </w:r>
      <w:r w:rsidR="00746A99">
        <w:rPr>
          <w:noProof/>
        </w:rPr>
        <w:fldChar w:fldCharType="end"/>
      </w:r>
      <w:r>
        <w:t xml:space="preserve">0 </w:t>
      </w:r>
      <w:r w:rsidRPr="00DF5A57">
        <w:t>Budynek w miejscowości Silnica, w którym znajduje się pomieszczenie przeznaczone dla zlokalizowania węzła ŁRST 2.</w:t>
      </w: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lastRenderedPageBreak/>
        <w:t>WD6 – Dmenin</w:t>
      </w:r>
    </w:p>
    <w:p w:rsidR="00644FA4"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Urząd Gminy Kodrąb przeznaczył pomieszczenie na pierwszym piętrze budynku po byłej szkole w Dmeninie 124, działka 51. </w:t>
      </w:r>
      <w:r w:rsidR="005E4023" w:rsidRPr="00053E43">
        <w:rPr>
          <w:rFonts w:ascii="Arial" w:hAnsi="Arial" w:cs="Arial"/>
          <w:sz w:val="21"/>
          <w:szCs w:val="21"/>
        </w:rPr>
        <w:t>Powierzchnia pomieszczenia to ok. 20m</w:t>
      </w:r>
      <w:r w:rsidR="005E4023" w:rsidRPr="00053E43">
        <w:rPr>
          <w:rFonts w:ascii="Arial" w:hAnsi="Arial" w:cs="Arial"/>
          <w:sz w:val="21"/>
          <w:szCs w:val="21"/>
          <w:vertAlign w:val="superscript"/>
        </w:rPr>
        <w:t>2</w:t>
      </w:r>
      <w:r w:rsidR="005E4023">
        <w:rPr>
          <w:rFonts w:ascii="Arial" w:hAnsi="Arial" w:cs="Arial"/>
          <w:sz w:val="21"/>
          <w:szCs w:val="21"/>
        </w:rPr>
        <w:t>, a w</w:t>
      </w:r>
      <w:r w:rsidR="005E4023" w:rsidRPr="00CD62C7">
        <w:rPr>
          <w:rFonts w:ascii="Arial" w:hAnsi="Arial" w:cs="Arial"/>
          <w:sz w:val="21"/>
          <w:szCs w:val="21"/>
        </w:rPr>
        <w:t>ysokość: ponad 3 metry.</w:t>
      </w:r>
      <w:r w:rsidR="005E4023">
        <w:rPr>
          <w:rFonts w:ascii="Arial" w:hAnsi="Arial" w:cs="Arial"/>
          <w:sz w:val="21"/>
          <w:szCs w:val="21"/>
        </w:rPr>
        <w:t xml:space="preserve"> </w:t>
      </w:r>
      <w:r w:rsidRPr="00053E43">
        <w:rPr>
          <w:rFonts w:ascii="Arial" w:hAnsi="Arial" w:cs="Arial"/>
          <w:sz w:val="21"/>
          <w:szCs w:val="21"/>
        </w:rPr>
        <w:t xml:space="preserve">Do pomieszczenia prowadzi osobne wejście umiejscowione od zaplecza budynku i dodatkowa krata na korytarzu. Rozdzielnia elektryczna znajduje się na tym samym piętrze. Pomieszczenie zostanie udostępnione do wyłącznego wykorzystania dla potrzeb ŁRST 2. Pomieszczenie ma drewnianą podłogę, która może nie wytrzymać ciężaru urządzeń, </w:t>
      </w:r>
      <w:r w:rsidRPr="00053E43">
        <w:rPr>
          <w:rFonts w:ascii="Arial" w:hAnsi="Arial" w:cs="Arial"/>
          <w:sz w:val="21"/>
          <w:szCs w:val="21"/>
        </w:rPr>
        <w:br/>
        <w:t xml:space="preserve">a piętro niżej znajduje się pusta przestrzeń co </w:t>
      </w:r>
      <w:r w:rsidR="002E3C87">
        <w:rPr>
          <w:rFonts w:ascii="Arial" w:hAnsi="Arial" w:cs="Arial"/>
          <w:sz w:val="21"/>
          <w:szCs w:val="21"/>
        </w:rPr>
        <w:t xml:space="preserve">może </w:t>
      </w:r>
      <w:r w:rsidR="002E3C87" w:rsidRPr="00053E43">
        <w:rPr>
          <w:rFonts w:ascii="Arial" w:hAnsi="Arial" w:cs="Arial"/>
          <w:sz w:val="21"/>
          <w:szCs w:val="21"/>
        </w:rPr>
        <w:t>utrudni</w:t>
      </w:r>
      <w:r w:rsidR="002E3C87">
        <w:rPr>
          <w:rFonts w:ascii="Arial" w:hAnsi="Arial" w:cs="Arial"/>
          <w:sz w:val="21"/>
          <w:szCs w:val="21"/>
        </w:rPr>
        <w:t>ć</w:t>
      </w:r>
      <w:r w:rsidR="002E3C87" w:rsidRPr="00053E43">
        <w:rPr>
          <w:rFonts w:ascii="Arial" w:hAnsi="Arial" w:cs="Arial"/>
          <w:sz w:val="21"/>
          <w:szCs w:val="21"/>
        </w:rPr>
        <w:t xml:space="preserve"> </w:t>
      </w:r>
      <w:r w:rsidRPr="00053E43">
        <w:rPr>
          <w:rFonts w:ascii="Arial" w:hAnsi="Arial" w:cs="Arial"/>
          <w:sz w:val="21"/>
          <w:szCs w:val="21"/>
        </w:rPr>
        <w:t xml:space="preserve">ewentualne wzmocnienie stropów. </w:t>
      </w:r>
    </w:p>
    <w:p w:rsidR="002E3C87" w:rsidRDefault="002E3C87" w:rsidP="00456CB6">
      <w:pPr>
        <w:keepNext/>
        <w:spacing w:before="120" w:after="120"/>
        <w:ind w:firstLine="708"/>
        <w:jc w:val="center"/>
      </w:pPr>
      <w:r>
        <w:rPr>
          <w:rFonts w:ascii="Arial" w:hAnsi="Arial" w:cs="Arial"/>
          <w:noProof/>
          <w:sz w:val="21"/>
          <w:szCs w:val="21"/>
          <w:lang w:eastAsia="pl-PL"/>
        </w:rPr>
        <w:drawing>
          <wp:inline distT="0" distB="0" distL="0" distR="0" wp14:anchorId="319BAE24" wp14:editId="3C746A6D">
            <wp:extent cx="4288773" cy="2847975"/>
            <wp:effectExtent l="0" t="0" r="0" b="0"/>
            <wp:docPr id="29" name="Obraz 29" descr="W:\_ŁRST\Dialog techniczny\Dme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_ŁRST\Dialog techniczny\Dmenin.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290634" cy="2849211"/>
                    </a:xfrm>
                    <a:prstGeom prst="rect">
                      <a:avLst/>
                    </a:prstGeom>
                    <a:noFill/>
                    <a:ln>
                      <a:noFill/>
                    </a:ln>
                  </pic:spPr>
                </pic:pic>
              </a:graphicData>
            </a:graphic>
          </wp:inline>
        </w:drawing>
      </w:r>
    </w:p>
    <w:p w:rsidR="002E3C87" w:rsidRPr="00053E43" w:rsidRDefault="002E3C87" w:rsidP="009E0057">
      <w:pPr>
        <w:pStyle w:val="Legenda"/>
        <w:jc w:val="both"/>
        <w:rPr>
          <w:rFonts w:ascii="Arial" w:hAnsi="Arial" w:cs="Arial"/>
          <w:sz w:val="21"/>
          <w:szCs w:val="21"/>
        </w:rPr>
      </w:pPr>
      <w:r>
        <w:t>Rysunek 1</w:t>
      </w:r>
      <w:r w:rsidR="00746A99">
        <w:fldChar w:fldCharType="begin"/>
      </w:r>
      <w:r w:rsidR="00746A99">
        <w:instrText xml:space="preserve"> SEQ Rysunek \* ARABIC </w:instrText>
      </w:r>
      <w:r w:rsidR="00746A99">
        <w:fldChar w:fldCharType="separate"/>
      </w:r>
      <w:r w:rsidR="00EE3211">
        <w:rPr>
          <w:noProof/>
        </w:rPr>
        <w:t>2</w:t>
      </w:r>
      <w:r w:rsidR="00746A99">
        <w:rPr>
          <w:noProof/>
        </w:rPr>
        <w:fldChar w:fldCharType="end"/>
      </w:r>
      <w:r>
        <w:t xml:space="preserve"> </w:t>
      </w:r>
      <w:r w:rsidRPr="00F61EF5">
        <w:t>Budynek w miejscowości Silnica, w którym znajduje się pomieszczenie przeznaczone dla zlokalizowania węzła ŁRST 2</w:t>
      </w:r>
      <w:r>
        <w:t>.</w:t>
      </w:r>
    </w:p>
    <w:p w:rsidR="00871021" w:rsidRDefault="00871021" w:rsidP="00053E43">
      <w:pPr>
        <w:spacing w:before="120" w:after="120"/>
        <w:rPr>
          <w:rFonts w:ascii="Arial" w:hAnsi="Arial" w:cs="Arial"/>
          <w:b/>
          <w:sz w:val="21"/>
          <w:szCs w:val="21"/>
          <w:u w:val="single"/>
        </w:rPr>
      </w:pP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t>WD7 – Żarnów</w:t>
      </w:r>
    </w:p>
    <w:p w:rsidR="005E4023" w:rsidRDefault="005E4023" w:rsidP="005E4023">
      <w:pPr>
        <w:spacing w:before="120" w:after="120"/>
        <w:ind w:firstLine="576"/>
        <w:rPr>
          <w:rFonts w:ascii="Arial" w:hAnsi="Arial" w:cs="Arial"/>
          <w:sz w:val="21"/>
          <w:szCs w:val="21"/>
        </w:rPr>
      </w:pPr>
      <w:r w:rsidRPr="00053E43">
        <w:rPr>
          <w:rFonts w:ascii="Arial" w:hAnsi="Arial" w:cs="Arial"/>
          <w:sz w:val="21"/>
          <w:szCs w:val="21"/>
        </w:rPr>
        <w:t xml:space="preserve">Urząd Gminy w Żarnowie na potrzeby ŁRST 2 przeznaczył </w:t>
      </w:r>
      <w:r>
        <w:rPr>
          <w:rFonts w:ascii="Arial" w:hAnsi="Arial" w:cs="Arial"/>
          <w:sz w:val="21"/>
          <w:szCs w:val="21"/>
        </w:rPr>
        <w:t xml:space="preserve">część terenu </w:t>
      </w:r>
      <w:r w:rsidRPr="00053E43">
        <w:rPr>
          <w:rFonts w:ascii="Arial" w:hAnsi="Arial" w:cs="Arial"/>
          <w:sz w:val="21"/>
          <w:szCs w:val="21"/>
        </w:rPr>
        <w:t xml:space="preserve">w Żarnowie przy ulicy </w:t>
      </w:r>
      <w:r>
        <w:rPr>
          <w:rFonts w:ascii="Arial" w:hAnsi="Arial" w:cs="Arial"/>
          <w:sz w:val="21"/>
          <w:szCs w:val="21"/>
        </w:rPr>
        <w:t>Strażackiej</w:t>
      </w:r>
      <w:r w:rsidRPr="00053E43">
        <w:rPr>
          <w:rFonts w:ascii="Arial" w:hAnsi="Arial" w:cs="Arial"/>
          <w:sz w:val="21"/>
          <w:szCs w:val="21"/>
        </w:rPr>
        <w:t xml:space="preserve">, nr działki </w:t>
      </w:r>
      <w:r>
        <w:rPr>
          <w:rFonts w:ascii="Arial" w:hAnsi="Arial" w:cs="Arial"/>
          <w:sz w:val="21"/>
          <w:szCs w:val="21"/>
        </w:rPr>
        <w:t>78</w:t>
      </w:r>
      <w:r w:rsidRPr="00053E43">
        <w:rPr>
          <w:rFonts w:ascii="Arial" w:hAnsi="Arial" w:cs="Arial"/>
          <w:sz w:val="21"/>
          <w:szCs w:val="21"/>
        </w:rPr>
        <w:t xml:space="preserve">. </w:t>
      </w:r>
      <w:r>
        <w:rPr>
          <w:rFonts w:ascii="Arial" w:hAnsi="Arial" w:cs="Arial"/>
          <w:sz w:val="21"/>
          <w:szCs w:val="21"/>
        </w:rPr>
        <w:t>Zadaniem Wykonawcy jest posadowienie na działce kontenera telekomunikacyjnego oraz jego wyposażenie, ogrodzenie i podłączenie do sieci energetycznej.</w:t>
      </w:r>
    </w:p>
    <w:p w:rsidR="009E0057" w:rsidRDefault="005859F5" w:rsidP="009E0057">
      <w:pPr>
        <w:keepNext/>
        <w:spacing w:before="120" w:after="120"/>
        <w:jc w:val="center"/>
      </w:pPr>
      <w:r w:rsidRPr="00456CB6">
        <w:rPr>
          <w:rFonts w:ascii="Arial" w:hAnsi="Arial" w:cs="Arial"/>
          <w:noProof/>
          <w:sz w:val="21"/>
          <w:szCs w:val="21"/>
          <w:lang w:eastAsia="pl-PL"/>
        </w:rPr>
        <w:drawing>
          <wp:inline distT="0" distB="0" distL="0" distR="0" wp14:anchorId="5923BF26" wp14:editId="4B68EFB1">
            <wp:extent cx="2567986" cy="2400300"/>
            <wp:effectExtent l="0" t="0" r="381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67986" cy="2400300"/>
                    </a:xfrm>
                    <a:prstGeom prst="rect">
                      <a:avLst/>
                    </a:prstGeom>
                    <a:noFill/>
                    <a:ln>
                      <a:noFill/>
                    </a:ln>
                  </pic:spPr>
                </pic:pic>
              </a:graphicData>
            </a:graphic>
          </wp:inline>
        </w:drawing>
      </w:r>
    </w:p>
    <w:p w:rsidR="00644FA4" w:rsidRPr="00053E43" w:rsidRDefault="009E0057" w:rsidP="009E0057">
      <w:pPr>
        <w:pStyle w:val="Legenda"/>
        <w:jc w:val="both"/>
        <w:rPr>
          <w:rFonts w:ascii="Arial" w:hAnsi="Arial" w:cs="Arial"/>
          <w:b/>
          <w:sz w:val="21"/>
          <w:szCs w:val="21"/>
          <w:u w:val="single"/>
        </w:rPr>
      </w:pPr>
      <w:r>
        <w:t>Rysunek 1</w:t>
      </w:r>
      <w:r w:rsidR="00746A99">
        <w:fldChar w:fldCharType="begin"/>
      </w:r>
      <w:r w:rsidR="00746A99">
        <w:instrText xml:space="preserve"> SEQ Rysunek \* ARABIC </w:instrText>
      </w:r>
      <w:r w:rsidR="00746A99">
        <w:fldChar w:fldCharType="separate"/>
      </w:r>
      <w:r w:rsidR="00EE3211">
        <w:rPr>
          <w:noProof/>
        </w:rPr>
        <w:t>3</w:t>
      </w:r>
      <w:r w:rsidR="00746A99">
        <w:rPr>
          <w:noProof/>
        </w:rPr>
        <w:fldChar w:fldCharType="end"/>
      </w:r>
      <w:r w:rsidRPr="002C7538">
        <w:t>: Teren na działce 78 jest miejscem ulokowania kontenera telekomunikacyjnego przeznaczonego dla potrzeb budowy węzła dystrybucyjnego ŁRST 2</w:t>
      </w:r>
    </w:p>
    <w:p w:rsidR="00644FA4" w:rsidRPr="00053E43" w:rsidRDefault="00644FA4" w:rsidP="00053E43">
      <w:pPr>
        <w:spacing w:before="120" w:after="120"/>
        <w:rPr>
          <w:rFonts w:ascii="Arial" w:hAnsi="Arial" w:cs="Arial"/>
          <w:b/>
          <w:sz w:val="21"/>
          <w:szCs w:val="21"/>
          <w:u w:val="single"/>
        </w:rPr>
      </w:pPr>
      <w:r w:rsidRPr="00053E43">
        <w:rPr>
          <w:rFonts w:ascii="Arial" w:hAnsi="Arial" w:cs="Arial"/>
          <w:b/>
          <w:sz w:val="21"/>
          <w:szCs w:val="21"/>
          <w:u w:val="single"/>
        </w:rPr>
        <w:lastRenderedPageBreak/>
        <w:t>WD8 – Poświętne</w:t>
      </w:r>
    </w:p>
    <w:p w:rsidR="005E4023" w:rsidRPr="00053E43" w:rsidRDefault="005E4023" w:rsidP="005E4023">
      <w:pPr>
        <w:spacing w:before="120" w:after="120"/>
        <w:ind w:firstLine="576"/>
        <w:rPr>
          <w:rFonts w:ascii="Arial" w:hAnsi="Arial" w:cs="Arial"/>
          <w:sz w:val="21"/>
          <w:szCs w:val="21"/>
        </w:rPr>
      </w:pPr>
      <w:r w:rsidRPr="00053E43">
        <w:rPr>
          <w:rFonts w:ascii="Arial" w:hAnsi="Arial" w:cs="Arial"/>
          <w:sz w:val="21"/>
          <w:szCs w:val="21"/>
        </w:rPr>
        <w:t xml:space="preserve">Urząd Gminy w Poświętne przeznaczył na potrzeby ŁRST 2 </w:t>
      </w:r>
      <w:r>
        <w:rPr>
          <w:rFonts w:ascii="Arial" w:hAnsi="Arial" w:cs="Arial"/>
          <w:sz w:val="21"/>
          <w:szCs w:val="21"/>
        </w:rPr>
        <w:t xml:space="preserve">teren znajdujący się </w:t>
      </w:r>
      <w:r w:rsidR="00F92625">
        <w:rPr>
          <w:rFonts w:ascii="Arial" w:hAnsi="Arial" w:cs="Arial"/>
          <w:sz w:val="21"/>
          <w:szCs w:val="21"/>
        </w:rPr>
        <w:t>w pobliżu budynku</w:t>
      </w:r>
      <w:r>
        <w:rPr>
          <w:rFonts w:ascii="Arial" w:hAnsi="Arial" w:cs="Arial"/>
          <w:sz w:val="21"/>
          <w:szCs w:val="21"/>
        </w:rPr>
        <w:t xml:space="preserve"> Urzęd</w:t>
      </w:r>
      <w:r w:rsidR="00F92625">
        <w:rPr>
          <w:rFonts w:ascii="Arial" w:hAnsi="Arial" w:cs="Arial"/>
          <w:sz w:val="21"/>
          <w:szCs w:val="21"/>
        </w:rPr>
        <w:t>u</w:t>
      </w:r>
      <w:r>
        <w:rPr>
          <w:rFonts w:ascii="Arial" w:hAnsi="Arial" w:cs="Arial"/>
          <w:sz w:val="21"/>
          <w:szCs w:val="21"/>
        </w:rPr>
        <w:t xml:space="preserve"> Gminy </w:t>
      </w:r>
      <w:r w:rsidRPr="00053E43">
        <w:rPr>
          <w:rFonts w:ascii="Arial" w:hAnsi="Arial" w:cs="Arial"/>
          <w:sz w:val="21"/>
          <w:szCs w:val="21"/>
        </w:rPr>
        <w:t>w Poświętne</w:t>
      </w:r>
      <w:r>
        <w:rPr>
          <w:rFonts w:ascii="Arial" w:hAnsi="Arial" w:cs="Arial"/>
          <w:sz w:val="21"/>
          <w:szCs w:val="21"/>
        </w:rPr>
        <w:t>m</w:t>
      </w:r>
      <w:r w:rsidRPr="00053E43">
        <w:rPr>
          <w:rFonts w:ascii="Arial" w:hAnsi="Arial" w:cs="Arial"/>
          <w:sz w:val="21"/>
          <w:szCs w:val="21"/>
        </w:rPr>
        <w:t xml:space="preserve">, nr działki </w:t>
      </w:r>
      <w:r>
        <w:rPr>
          <w:rFonts w:ascii="Arial" w:hAnsi="Arial" w:cs="Arial"/>
          <w:sz w:val="21"/>
          <w:szCs w:val="21"/>
        </w:rPr>
        <w:t>506 lub 505</w:t>
      </w:r>
      <w:r w:rsidR="00F92625">
        <w:rPr>
          <w:rFonts w:ascii="Arial" w:hAnsi="Arial" w:cs="Arial"/>
          <w:sz w:val="21"/>
          <w:szCs w:val="21"/>
        </w:rPr>
        <w:t xml:space="preserve"> (lokalizacja zostanie uzgodniona przez Wykonawcę i Zamawiającego na etapie sporządzania wstępnych założeń technicznych)</w:t>
      </w:r>
      <w:r w:rsidRPr="00053E43">
        <w:rPr>
          <w:rFonts w:ascii="Arial" w:hAnsi="Arial" w:cs="Arial"/>
          <w:sz w:val="21"/>
          <w:szCs w:val="21"/>
        </w:rPr>
        <w:t xml:space="preserve">. </w:t>
      </w:r>
      <w:r>
        <w:rPr>
          <w:rFonts w:ascii="Arial" w:hAnsi="Arial" w:cs="Arial"/>
          <w:sz w:val="21"/>
          <w:szCs w:val="21"/>
        </w:rPr>
        <w:t>Wskazane jest zbudowanie kontenerem telekomunikacyjnego z ogrodzeniem i podłączeniem do sieci energetycznej.</w:t>
      </w:r>
    </w:p>
    <w:p w:rsidR="005E4023" w:rsidRDefault="005E4023" w:rsidP="005E4023">
      <w:pPr>
        <w:pStyle w:val="Default"/>
        <w:spacing w:before="120" w:after="120" w:line="276" w:lineRule="auto"/>
        <w:rPr>
          <w:rFonts w:ascii="Arial" w:hAnsi="Arial" w:cs="Arial"/>
          <w:b/>
          <w:sz w:val="21"/>
          <w:szCs w:val="21"/>
        </w:rPr>
      </w:pPr>
    </w:p>
    <w:p w:rsidR="00871021" w:rsidRDefault="005E4023" w:rsidP="00871021">
      <w:pPr>
        <w:pStyle w:val="Default"/>
        <w:keepNext/>
        <w:spacing w:before="120" w:after="120" w:line="276" w:lineRule="auto"/>
        <w:jc w:val="center"/>
      </w:pPr>
      <w:r w:rsidRPr="008F7BC3">
        <w:rPr>
          <w:rFonts w:ascii="Arial" w:hAnsi="Arial" w:cs="Arial"/>
          <w:b/>
          <w:sz w:val="21"/>
          <w:szCs w:val="21"/>
        </w:rPr>
        <w:object w:dxaOrig="1786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97.75pt" o:ole="">
            <v:imagedata r:id="rId25" o:title=""/>
          </v:shape>
          <o:OLEObject Type="Embed" ProgID="AcroExch.Document.7" ShapeID="_x0000_i1025" DrawAspect="Content" ObjectID="_1453542993" r:id="rId26"/>
        </w:object>
      </w:r>
    </w:p>
    <w:p w:rsidR="005E4023" w:rsidRDefault="00871021" w:rsidP="00871021">
      <w:pPr>
        <w:pStyle w:val="Legenda"/>
        <w:jc w:val="left"/>
        <w:rPr>
          <w:rFonts w:ascii="Arial" w:hAnsi="Arial" w:cs="Arial"/>
          <w:b/>
          <w:sz w:val="21"/>
          <w:szCs w:val="21"/>
        </w:rPr>
      </w:pPr>
      <w:r>
        <w:t>Rysunek 1</w:t>
      </w:r>
      <w:r w:rsidR="00746A99">
        <w:fldChar w:fldCharType="begin"/>
      </w:r>
      <w:r w:rsidR="00746A99">
        <w:instrText xml:space="preserve"> SEQ Rysunek \* ARABIC </w:instrText>
      </w:r>
      <w:r w:rsidR="00746A99">
        <w:fldChar w:fldCharType="separate"/>
      </w:r>
      <w:r w:rsidR="00EE3211">
        <w:rPr>
          <w:noProof/>
        </w:rPr>
        <w:t>4</w:t>
      </w:r>
      <w:r w:rsidR="00746A99">
        <w:rPr>
          <w:noProof/>
        </w:rPr>
        <w:fldChar w:fldCharType="end"/>
      </w:r>
      <w:r>
        <w:t xml:space="preserve"> </w:t>
      </w:r>
      <w:r w:rsidRPr="0047092F">
        <w:t xml:space="preserve">Teren na działkach 505 </w:t>
      </w:r>
      <w:r>
        <w:t>lub</w:t>
      </w:r>
      <w:r w:rsidRPr="0047092F">
        <w:t xml:space="preserve"> 506 jest miejscem ulokowania kontenera telekomunikacyjnego przeznaczonego dla potrzeb budowy węzła dystrybucyjnego ŁRST 2</w:t>
      </w:r>
    </w:p>
    <w:p w:rsidR="005E4023" w:rsidRDefault="005E4023" w:rsidP="005E4023">
      <w:pPr>
        <w:pStyle w:val="Default"/>
        <w:spacing w:before="120" w:after="120" w:line="276" w:lineRule="auto"/>
        <w:rPr>
          <w:rFonts w:ascii="Arial" w:hAnsi="Arial" w:cs="Arial"/>
          <w:b/>
          <w:sz w:val="21"/>
          <w:szCs w:val="21"/>
        </w:rPr>
      </w:pPr>
    </w:p>
    <w:p w:rsidR="00644FA4" w:rsidRDefault="00644FA4" w:rsidP="00053E43">
      <w:pPr>
        <w:pStyle w:val="Default"/>
        <w:spacing w:before="120" w:after="120" w:line="276" w:lineRule="auto"/>
        <w:rPr>
          <w:rFonts w:ascii="Arial" w:hAnsi="Arial" w:cs="Arial"/>
          <w:b/>
          <w:sz w:val="21"/>
          <w:szCs w:val="21"/>
        </w:rPr>
      </w:pPr>
    </w:p>
    <w:p w:rsidR="00644FA4" w:rsidRPr="00053E43" w:rsidRDefault="00644FA4" w:rsidP="00053E43">
      <w:pPr>
        <w:pStyle w:val="Default"/>
        <w:spacing w:before="120" w:after="120" w:line="276" w:lineRule="auto"/>
        <w:rPr>
          <w:rFonts w:ascii="Arial" w:hAnsi="Arial" w:cs="Arial"/>
          <w:b/>
          <w:sz w:val="21"/>
          <w:szCs w:val="21"/>
        </w:rPr>
      </w:pPr>
      <w:r w:rsidRPr="00053E43">
        <w:rPr>
          <w:rFonts w:ascii="Arial" w:hAnsi="Arial" w:cs="Arial"/>
          <w:b/>
          <w:sz w:val="21"/>
          <w:szCs w:val="21"/>
        </w:rPr>
        <w:t>UWAGA!</w:t>
      </w:r>
    </w:p>
    <w:p w:rsidR="00644FA4" w:rsidRDefault="00644FA4" w:rsidP="006811CC">
      <w:pPr>
        <w:spacing w:before="120" w:after="120"/>
        <w:ind w:firstLine="576"/>
        <w:rPr>
          <w:rFonts w:ascii="Arial" w:hAnsi="Arial" w:cs="Arial"/>
          <w:sz w:val="21"/>
          <w:szCs w:val="21"/>
          <w:u w:val="single"/>
        </w:rPr>
      </w:pPr>
      <w:r w:rsidRPr="00053E43">
        <w:rPr>
          <w:rFonts w:ascii="Arial" w:hAnsi="Arial" w:cs="Arial"/>
          <w:sz w:val="21"/>
          <w:szCs w:val="21"/>
          <w:u w:val="single"/>
        </w:rPr>
        <w:t>W uzasadnionych przypadkach (wynikających z przyczyn o charakterze technicznym lub organizacyjnym) Zamawiający dopuszcza zlokalizowanie węzła w zewnętrznym kontenerze telekomunikacyjnym, dostarczonym i zainstalowanym przez Wykonawcę na terenie nieruchomości danego węzła. Parametry dostarczonego kontenera i jego wyposażenie muszą zapewniać pełną funkcjonalność węzła oraz bezawaryjną pracę umieszczonych w nim urządzeń.</w:t>
      </w:r>
    </w:p>
    <w:p w:rsidR="00644FA4" w:rsidRDefault="00644FA4" w:rsidP="00053E43">
      <w:pPr>
        <w:spacing w:before="120" w:after="120"/>
        <w:rPr>
          <w:rFonts w:ascii="Arial" w:hAnsi="Arial" w:cs="Arial"/>
          <w:sz w:val="21"/>
          <w:szCs w:val="21"/>
          <w:u w:val="single"/>
        </w:rPr>
      </w:pPr>
    </w:p>
    <w:p w:rsidR="00644FA4" w:rsidRDefault="00644FA4" w:rsidP="001A2F75">
      <w:pPr>
        <w:spacing w:before="120" w:after="120"/>
        <w:ind w:firstLine="708"/>
        <w:rPr>
          <w:rFonts w:ascii="Arial" w:hAnsi="Arial" w:cs="Arial"/>
          <w:sz w:val="21"/>
          <w:szCs w:val="21"/>
        </w:rPr>
      </w:pPr>
      <w:r w:rsidRPr="001A2F75">
        <w:rPr>
          <w:rFonts w:ascii="Arial" w:hAnsi="Arial" w:cs="Arial"/>
          <w:sz w:val="21"/>
          <w:szCs w:val="21"/>
        </w:rPr>
        <w:t>Dodatkowe rysunki poglądowe</w:t>
      </w:r>
      <w:r>
        <w:rPr>
          <w:rFonts w:ascii="Arial" w:hAnsi="Arial" w:cs="Arial"/>
          <w:sz w:val="21"/>
          <w:szCs w:val="21"/>
        </w:rPr>
        <w:t xml:space="preserve"> oraz zdjęcia pomieszczeń, w których zlokalizowane mają zostać węzły szkieletowe ŁRST 2</w:t>
      </w:r>
      <w:r w:rsidRPr="001A2F75">
        <w:rPr>
          <w:rFonts w:ascii="Arial" w:hAnsi="Arial" w:cs="Arial"/>
          <w:sz w:val="21"/>
          <w:szCs w:val="21"/>
        </w:rPr>
        <w:t xml:space="preserve"> stanowią załącznik do niniejszego PFU</w:t>
      </w:r>
      <w:r>
        <w:rPr>
          <w:rFonts w:ascii="Arial" w:hAnsi="Arial" w:cs="Arial"/>
          <w:sz w:val="21"/>
          <w:szCs w:val="21"/>
        </w:rPr>
        <w:t>.</w:t>
      </w:r>
    </w:p>
    <w:p w:rsidR="00644FA4" w:rsidRDefault="00644FA4" w:rsidP="00053E43">
      <w:pPr>
        <w:spacing w:before="120" w:after="120"/>
        <w:rPr>
          <w:rFonts w:ascii="Arial" w:hAnsi="Arial" w:cs="Arial"/>
          <w:sz w:val="21"/>
          <w:szCs w:val="21"/>
        </w:rPr>
      </w:pPr>
    </w:p>
    <w:p w:rsidR="00871021" w:rsidRPr="00053E43" w:rsidRDefault="00871021" w:rsidP="00053E43">
      <w:pPr>
        <w:spacing w:before="120" w:after="120"/>
        <w:rPr>
          <w:rFonts w:ascii="Arial" w:hAnsi="Arial" w:cs="Arial"/>
          <w:sz w:val="21"/>
          <w:szCs w:val="21"/>
        </w:rPr>
      </w:pPr>
    </w:p>
    <w:p w:rsidR="00644FA4" w:rsidRPr="00053E43" w:rsidRDefault="00644FA4" w:rsidP="00053E43">
      <w:pPr>
        <w:pStyle w:val="Nagwek2"/>
        <w:spacing w:before="120" w:after="120"/>
        <w:rPr>
          <w:rFonts w:ascii="Arial" w:hAnsi="Arial" w:cs="Arial"/>
          <w:sz w:val="21"/>
          <w:szCs w:val="21"/>
        </w:rPr>
      </w:pPr>
      <w:bookmarkStart w:id="60" w:name="_Toc252966867"/>
      <w:bookmarkStart w:id="61" w:name="_Toc374345734"/>
      <w:r w:rsidRPr="00053E43">
        <w:rPr>
          <w:rFonts w:ascii="Arial" w:hAnsi="Arial" w:cs="Arial"/>
          <w:sz w:val="21"/>
          <w:szCs w:val="21"/>
        </w:rPr>
        <w:lastRenderedPageBreak/>
        <w:t>Wymagania zamawiającego w stosunku do przedmiotu zamówienia</w:t>
      </w:r>
      <w:bookmarkEnd w:id="60"/>
      <w:bookmarkEnd w:id="61"/>
      <w:r w:rsidRPr="00053E43">
        <w:rPr>
          <w:rFonts w:ascii="Arial" w:hAnsi="Arial" w:cs="Arial"/>
          <w:sz w:val="21"/>
          <w:szCs w:val="21"/>
        </w:rPr>
        <w:t xml:space="preserve"> </w:t>
      </w:r>
    </w:p>
    <w:p w:rsidR="00644FA4" w:rsidRPr="00053E43" w:rsidRDefault="00644FA4" w:rsidP="00053E43">
      <w:pPr>
        <w:spacing w:before="120" w:after="120"/>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62" w:name="_Toc374345735"/>
      <w:r w:rsidRPr="00053E43">
        <w:rPr>
          <w:rFonts w:ascii="Arial" w:hAnsi="Arial" w:cs="Arial"/>
          <w:sz w:val="21"/>
          <w:szCs w:val="21"/>
        </w:rPr>
        <w:t>Adaptacja pomieszczeń</w:t>
      </w:r>
      <w:bookmarkEnd w:id="62"/>
      <w:r w:rsidRPr="00053E43">
        <w:rPr>
          <w:rFonts w:ascii="Arial" w:hAnsi="Arial" w:cs="Arial"/>
          <w:sz w:val="21"/>
          <w:szCs w:val="21"/>
        </w:rPr>
        <w:t xml:space="preserve"> </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W ramach realizacji przedmiotu zamówienia, zadaniem Wykonawcy jest zaprojektowanie i wybudowanie węzłów szkieletowych i dystrybucyjnych ŁRST, w tym zaprojektowanie, zaplanowanie i wykonanie adaptacji wskazanych pomieszczeń w zakresie obejmującym co najmniej wykonanie prac budowlanych niezbędnych do zapewnienia poprawnego działania instalowanych urządzeń aktywnych oraz systemów zabezpieczeń. W szczególności powinny obejmować zaprojektowanie i wykonanie:</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systemu przeciwpożarowego,</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gazowy system gaszenia pożaru (co najmniej w pomieszczeniach węzłów szkieletowych),</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 xml:space="preserve">systemu sygnalizacji włamania i napadu z kontrolą dostępu (wymagane jest, aby systemy kontroli dostępu w każdym z węzłów obsługiwały co najmniej 15 kart), systemu zdalnego monitorowania pomieszczenia oraz raportowania (wymagany czasookres podtrzymania systemów technicznej ochrony mienia dla poszczególnych węzłów to co najmniej 8 godzin) oraz system monitoringu (rejestrator wraz kamerami pozwalający na podgląd </w:t>
      </w:r>
      <w:r w:rsidRPr="00053E43">
        <w:rPr>
          <w:rFonts w:ascii="Arial" w:hAnsi="Arial" w:cs="Arial"/>
          <w:sz w:val="21"/>
          <w:szCs w:val="21"/>
        </w:rPr>
        <w:br/>
        <w:t>w czasie rzeczywistym, również zdalnie za pośrednictwem sieci, pomieszczenia oraz wejścia do niego; wymagany czasookres zapisu to co najmniej 5 dni; wymagane jest aby zapis z każdej lokalizacji węzła przechowywany był w co najmniej odrębnych lokalizacjach – kopia bezpieczeństwa),</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 xml:space="preserve">systemu zarządzania alarmami i powiadomieniami, ogniskującego konieczne informacje w jednym miejscu (ustalonym z Wykonawcą) i umożliwiającego zarządzanie takimi elementami alarmów i powiadomień jak co najmniej: generowanie sygnału, rozsyłanie powiadomień, odbiór powiadomień, oraz eskalacja, przechowywanie, zmiany, historia </w:t>
      </w:r>
      <w:r w:rsidRPr="00053E43">
        <w:rPr>
          <w:rFonts w:ascii="Arial" w:hAnsi="Arial" w:cs="Arial"/>
          <w:sz w:val="21"/>
          <w:szCs w:val="21"/>
        </w:rPr>
        <w:br/>
        <w:t>i raportowanie alarmów i powiadomień.</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siłowni 48V DC, z możliwością podtrzymania zasilania dla sprzętu telekomunikacyjnego przez okres co najmniej 3 godziny dla węzłów szkieletowych oraz 2 godziny dla węzłów dystrybucyjnych,</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montażu zespołu szaf telekomunikacyjnych 19’’ 35U (przynajmniej 2 szafy) umożliwiający instalację urządzeń aktywnych – konieczne jest zapewnienie w pomieszczeniu miejsca na ewentualny montaż co najmniej 2 dodatkowych szaf, jeżeli jest to możliwe ze względu na wymiary pomieszczenia węzła,</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systemów klimatyzacji i oświetlenia dostosowanych do danego pomieszczenia oraz zgodnych z odpowiednimi przepisami prawa, system klimatyzacji powinien posiadać zapas mocy: 2kW w węzłach szkieletowych i 1 kW w węzłach dystrybucyjnych,</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systemu zasilania energetycznego, zgodnie z założeniami opisanymi poniżej,</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 xml:space="preserve">systemu oświetlenia awaryjnego, </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podłogi technicznej wraz z systemem organizacji i prowadzenia kabli, a w przypadku gdy ze względu na brak możliwości technicznych nie będzie możliwa instalacja podłogi technicznej wraz z systemem organizacji i prowadzenia kabli, Zamawiający dopuszcza instalację wykładziny antystatycznej wraz z innym systemem organizacji i prowadzenia kabli,</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„wiatrołap” (wyłącznie w przypadku gdy wejście do pomieszczenia WS lub WD prowadzi bezpośrednio z zewnątrz),</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 xml:space="preserve">instalacji zabezpieczającej pomieszczenie przed zalaniem, w szczególności </w:t>
      </w:r>
      <w:r w:rsidRPr="00053E43">
        <w:rPr>
          <w:rFonts w:ascii="Arial" w:hAnsi="Arial" w:cs="Arial"/>
          <w:sz w:val="21"/>
          <w:szCs w:val="21"/>
        </w:rPr>
        <w:br/>
        <w:t>z pomieszczeń sąsiadujących.</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lastRenderedPageBreak/>
        <w:t>W przypadku węzłów szkieletowych Wykonawca  zaprojektuje i wykona zasilanie energetyczne dla potrzeb WS według następujących założeń:</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 xml:space="preserve">WS zasilany będzie z zasilania energetycznego szpitala poprzez </w:t>
      </w:r>
      <w:proofErr w:type="spellStart"/>
      <w:r w:rsidRPr="00053E43">
        <w:rPr>
          <w:rFonts w:ascii="Arial" w:hAnsi="Arial" w:cs="Arial"/>
          <w:sz w:val="21"/>
          <w:szCs w:val="21"/>
        </w:rPr>
        <w:t>podlicznik</w:t>
      </w:r>
      <w:proofErr w:type="spellEnd"/>
      <w:r w:rsidRPr="00053E43">
        <w:rPr>
          <w:rFonts w:ascii="Arial" w:hAnsi="Arial" w:cs="Arial"/>
          <w:sz w:val="21"/>
          <w:szCs w:val="21"/>
        </w:rPr>
        <w:t>,</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 xml:space="preserve">w maksymalny sposób wykorzystany zostanie system awaryjnego zasilania szpitala. Wykonawca przeanalizuje dla każdej lokalizacji istniejące możliwości biorąc pod uwagę </w:t>
      </w:r>
      <w:r>
        <w:rPr>
          <w:rFonts w:ascii="Arial" w:hAnsi="Arial" w:cs="Arial"/>
          <w:sz w:val="21"/>
          <w:szCs w:val="21"/>
        </w:rPr>
        <w:br/>
      </w:r>
      <w:r w:rsidRPr="00053E43">
        <w:rPr>
          <w:rFonts w:ascii="Arial" w:hAnsi="Arial" w:cs="Arial"/>
          <w:sz w:val="21"/>
          <w:szCs w:val="21"/>
        </w:rPr>
        <w:t>w szczególności zasilanie szpitala z dwóch niezależnych źródeł oraz możliwość wykorzystania generatora prądotwórczego szpitala i zaproponuje optymalne rozwiązanie,</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w każdej lokalizacji zostanie wyprowadzone na zewnątrz gniazdo zasilania awaryjnego, umożliwiające wykorzystanie zewnętrznego agregatu prądotwórczego</w:t>
      </w:r>
    </w:p>
    <w:p w:rsidR="00644FA4" w:rsidRPr="00053E43" w:rsidRDefault="00644FA4" w:rsidP="00053E43">
      <w:pPr>
        <w:pStyle w:val="Akapitzlist"/>
        <w:numPr>
          <w:ilvl w:val="0"/>
          <w:numId w:val="4"/>
        </w:numPr>
        <w:spacing w:before="120" w:after="120"/>
        <w:rPr>
          <w:rFonts w:ascii="Arial" w:hAnsi="Arial" w:cs="Arial"/>
          <w:sz w:val="21"/>
          <w:szCs w:val="21"/>
        </w:rPr>
      </w:pPr>
      <w:r w:rsidRPr="00053E43">
        <w:rPr>
          <w:rFonts w:ascii="Arial" w:hAnsi="Arial" w:cs="Arial"/>
          <w:sz w:val="21"/>
          <w:szCs w:val="21"/>
        </w:rPr>
        <w:t>jeżeli będzie to możliwe ze względów technicznych oraz dostępności odpowiedniego zapasu mocy w istniejącym przyłączu energetycznym, Wykonawca może wykorzystać istniejące instalacje energetyczne placówek medycznych (Wykonawca sprawdzi jaka jest dostępna moc i w razie braku odpowiedniej rezerwy konieczne będzie złożenie wniosku o zwiększenie mocy).</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W przypadku węzłów dystrybucyjnych Wykonawca zaprojektuje i wykona przyłącze energetyczne bezpośrednio z zakładu energetycznego w sposób najbardziej optymalny pod względem możliwości wykorzystania istniejących instalacji oraz zapewnienia sprawnego </w:t>
      </w:r>
      <w:r w:rsidRPr="00053E43">
        <w:rPr>
          <w:rFonts w:ascii="Arial" w:hAnsi="Arial" w:cs="Arial"/>
          <w:sz w:val="21"/>
          <w:szCs w:val="21"/>
        </w:rPr>
        <w:br/>
        <w:t>i bezusterkowego działania wszystkich urządzeń węzła. Jako rozwiązanie tymczasowe</w:t>
      </w:r>
      <w:r w:rsidR="00F76D9B">
        <w:rPr>
          <w:rFonts w:ascii="Arial" w:hAnsi="Arial" w:cs="Arial"/>
          <w:sz w:val="21"/>
          <w:szCs w:val="21"/>
        </w:rPr>
        <w:t>, tj. do czasu odbioru końcowego przedmiotu zamówienia,</w:t>
      </w:r>
      <w:r w:rsidRPr="00053E43">
        <w:rPr>
          <w:rFonts w:ascii="Arial" w:hAnsi="Arial" w:cs="Arial"/>
          <w:sz w:val="21"/>
          <w:szCs w:val="21"/>
        </w:rPr>
        <w:t xml:space="preserve"> dopuszczalne jest</w:t>
      </w:r>
      <w:r>
        <w:rPr>
          <w:rFonts w:ascii="Arial" w:hAnsi="Arial" w:cs="Arial"/>
          <w:sz w:val="21"/>
          <w:szCs w:val="21"/>
        </w:rPr>
        <w:t>, pod warunkiem uzyskania przez Wykonawcę zgody dysponenta nieruchomości</w:t>
      </w:r>
      <w:r w:rsidR="0099302B">
        <w:rPr>
          <w:rFonts w:ascii="Arial" w:hAnsi="Arial" w:cs="Arial"/>
          <w:sz w:val="21"/>
          <w:szCs w:val="21"/>
        </w:rPr>
        <w:t>, na której zlokalizowany jest węzeł,</w:t>
      </w:r>
      <w:r>
        <w:rPr>
          <w:rFonts w:ascii="Arial" w:hAnsi="Arial" w:cs="Arial"/>
          <w:sz w:val="21"/>
          <w:szCs w:val="21"/>
        </w:rPr>
        <w:t>,</w:t>
      </w:r>
      <w:r w:rsidRPr="00053E43">
        <w:rPr>
          <w:rFonts w:ascii="Arial" w:hAnsi="Arial" w:cs="Arial"/>
          <w:sz w:val="21"/>
          <w:szCs w:val="21"/>
        </w:rPr>
        <w:t xml:space="preserve"> wykonanie zasilania energetycznego poprzez </w:t>
      </w:r>
      <w:proofErr w:type="spellStart"/>
      <w:r w:rsidRPr="00053E43">
        <w:rPr>
          <w:rFonts w:ascii="Arial" w:hAnsi="Arial" w:cs="Arial"/>
          <w:sz w:val="21"/>
          <w:szCs w:val="21"/>
        </w:rPr>
        <w:t>podlicznik</w:t>
      </w:r>
      <w:proofErr w:type="spellEnd"/>
      <w:r w:rsidRPr="00053E43">
        <w:rPr>
          <w:rFonts w:ascii="Arial" w:hAnsi="Arial" w:cs="Arial"/>
          <w:sz w:val="21"/>
          <w:szCs w:val="21"/>
        </w:rPr>
        <w:t xml:space="preserve"> podłączony do istniejącej na terenie nieruchomości instalacji.</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W każdej lokalizacji węzła należy wyprowadzić na zewnątrz gniazdo zasilania awaryjnego, umożliwiające wykorzystanie zewnętrznego agregatu prądotwórczego</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Ponadto, każde pomieszczenie węzła sieci szkieletowej i dystrybucyjnej ŁRST</w:t>
      </w:r>
      <w:r w:rsidR="00F76D9B">
        <w:rPr>
          <w:rFonts w:ascii="Arial" w:hAnsi="Arial" w:cs="Arial"/>
          <w:sz w:val="21"/>
          <w:szCs w:val="21"/>
        </w:rPr>
        <w:t> 2</w:t>
      </w:r>
      <w:r w:rsidRPr="00053E43">
        <w:rPr>
          <w:rFonts w:ascii="Arial" w:hAnsi="Arial" w:cs="Arial"/>
          <w:sz w:val="21"/>
          <w:szCs w:val="21"/>
        </w:rPr>
        <w:t xml:space="preserve"> ma być wyposażone również w drzwi antywłamaniowe oraz, jeżeli w pomieszczeniu znajdują się otwory okienne, w rozwiązanie antywłamaniowe (np. rolety, kraty, zamurowanie otworu), a prace modernizacyjne i adaptacyjne powinny uwzględniać wykonanie prac wykończeniowych.</w:t>
      </w: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 xml:space="preserve">UWAGA: Zakres adaptacji może być różny dla każdego z pomieszczeń – zależy to od obecnego stanu przeznaczonego pomieszczenia. </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Poniżej przedstawiono ogólne wymagania zamawiającego dotyczące budowy sieci szkieletowej i dystrybucyjnej oraz typowych prac związanych z adaptacją pomieszczeń na potrzeby węzłów teleinformatycznych. Elementy nie ujęte w poniższym rozdziale powinny zostać wykonane zgodnie z wszelkimi normami oraz standardami przewidzianymi do budowy sieci szerokopasmowych.</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Zakres koniecznych do przeprowadzenia robót związanych z adaptacją istniejących pomieszczeń będzie różny dla poszczególnych pomieszczeń. Wykonawca zobowiązany jest wykonać wszelkie prace niezbędne dla zapewnienia prawidłowego i bezusterkowego działania instalowanych urządzeń aktywnych oraz systemów zabezpieczeń – szczegółowy zakres prac adaptacyjnych powinien być dostosowany odpowiednio do każdego pomieszczenia. </w:t>
      </w:r>
    </w:p>
    <w:p w:rsidR="00644FA4" w:rsidRPr="00053E43" w:rsidRDefault="00644FA4" w:rsidP="00053E43">
      <w:pPr>
        <w:spacing w:before="120" w:after="120"/>
        <w:rPr>
          <w:rFonts w:ascii="Arial" w:hAnsi="Arial" w:cs="Arial"/>
          <w:sz w:val="21"/>
          <w:szCs w:val="21"/>
        </w:rPr>
      </w:pPr>
      <w:r w:rsidRPr="00053E43">
        <w:rPr>
          <w:rFonts w:ascii="Arial" w:hAnsi="Arial" w:cs="Arial"/>
          <w:sz w:val="21"/>
          <w:szCs w:val="21"/>
        </w:rPr>
        <w:t>Adaptacja swoim zakresem obejmować może:</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skucie podłoża z pozostawieniem węzłów konstrukcyjnych przy słupach do warstwy gruntu,</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zmianę układu pomieszczeń poprzez wykonanie nowych otworów drzwiowych i nadproży w ścianach konstrukcyjnych oraz zamurowanie istniejących,</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wymurowanie nowych ścian działowych o określonej odporności ogniowej,</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lastRenderedPageBreak/>
        <w:t>wyburzenie niepotrzebnych ścianek działowych,</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zamurowanie otworów po demontażu istniejących okien wraz z wykonaniem atrap okiennych,</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zidentyfikowanie ciągów infrastrukturalnych mogących wpływać negatywnie na pracę urządzeń węzłów i wykonanie stosownych adaptacji lub zabezpieczeń likwidujących potencjalne zagrożenia pracy urządzeń węzłów,</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zidentyfikowanie ewentualnych instalacji mogących wpływać negatywnie lub uniemożliwiających wykonanie adaptacji i wykonanie stosownych prac w zakresie likwidacji zidentyfikowanej kolizji,</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 xml:space="preserve">przełożenie na drogę bezkolizyjną istniejących pionów oraz w uzasadnionych przypadkach demontaż i likwidacja grzejników oraz innych instalacji wodnych </w:t>
      </w:r>
      <w:r w:rsidRPr="00053E43">
        <w:rPr>
          <w:rFonts w:ascii="Arial" w:hAnsi="Arial" w:cs="Arial"/>
          <w:sz w:val="21"/>
          <w:szCs w:val="21"/>
        </w:rPr>
        <w:br/>
        <w:t>w pomieszczeniu,</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 xml:space="preserve">wykonanie podłogi technicznej wraz z systemem organizacji i prowadzenia kabli, </w:t>
      </w:r>
      <w:r w:rsidRPr="00053E43">
        <w:rPr>
          <w:rFonts w:ascii="Arial" w:hAnsi="Arial" w:cs="Arial"/>
          <w:sz w:val="21"/>
          <w:szCs w:val="21"/>
        </w:rPr>
        <w:br/>
        <w:t>a w przypadku gdy ze względu na brak możliwości technicznych nie będzie możliwa instalacja podłogi technicznej wraz z systemem organizacji i prowadzenia kabli, Zamawiający dopuszcza instalację wykładziny antystatycznej wraz z innym systemem organizacji i prowadzenia kabli,</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w zależności od zaprojektowanych, na etapie wykonywania projektu technicznego, przez Wykonawcę rozwiązań i wynikającego z nich obciążenia może okazać się konieczne wzmocnienie stropu lub fundamentów</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wykonanie robót budowlanych i konstrukcji stalowej pod agregaty klimatyzacji,</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wykonanie robót docieplających lub uszczelniających budynek,</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wykonanie robót budowlanych wykończeniowych, do których zaliczać się może m.in.</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wykonanie nowych warstw podłoża pod posadzkę,</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wykonanie wylewki samopoziomującej o dużej nośności,</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naprawa i szpachlowanie ścian i sufitów po bruzdach i demontażach,</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dwukrotne malowanie ścian i sufitów.</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rPr>
        <w:t>przeprowadzenie robót instalacyjnych, do których zaliczać się mogą:</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wykonanie koryt kablowych na istniejące oraz planowane instalacje,</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wykonanie instalacji elektrycznej zasilania ogólnego oraz oświetleniowej,</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 xml:space="preserve">wykonanie instalacji </w:t>
      </w:r>
      <w:proofErr w:type="spellStart"/>
      <w:r w:rsidRPr="00053E43">
        <w:rPr>
          <w:rFonts w:ascii="Arial" w:hAnsi="Arial" w:cs="Arial"/>
          <w:sz w:val="21"/>
          <w:szCs w:val="21"/>
        </w:rPr>
        <w:t>uziemieniowej</w:t>
      </w:r>
      <w:proofErr w:type="spellEnd"/>
      <w:r w:rsidRPr="00053E43">
        <w:rPr>
          <w:rFonts w:ascii="Arial" w:hAnsi="Arial" w:cs="Arial"/>
          <w:sz w:val="21"/>
          <w:szCs w:val="21"/>
        </w:rPr>
        <w:t xml:space="preserve"> i odgromowej,</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montaż opraw oświetlenia z modułami awaryjnymi,</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montaż klimatyzacji w pomieszczeniu,</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montaż szaf i urządzeń telekomunikacyjnych,</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wykonanie instalacji Kontroli Dostępu,</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wykonanie instalacji sygnalizacji włamania i napadu,</w:t>
      </w:r>
    </w:p>
    <w:p w:rsidR="00644FA4"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wykonanie instalacji systemu sygnalizacji pożaru,</w:t>
      </w:r>
    </w:p>
    <w:p w:rsidR="0099302B" w:rsidRDefault="0099302B" w:rsidP="001B23F3">
      <w:pPr>
        <w:pStyle w:val="Akapitzlist"/>
        <w:numPr>
          <w:ilvl w:val="1"/>
          <w:numId w:val="24"/>
        </w:numPr>
        <w:spacing w:before="120" w:after="120"/>
        <w:ind w:left="1134" w:hanging="425"/>
        <w:rPr>
          <w:rFonts w:ascii="Arial" w:hAnsi="Arial" w:cs="Arial"/>
          <w:sz w:val="21"/>
          <w:szCs w:val="21"/>
        </w:rPr>
      </w:pPr>
      <w:r>
        <w:rPr>
          <w:rFonts w:ascii="Arial" w:hAnsi="Arial" w:cs="Arial"/>
          <w:sz w:val="21"/>
          <w:szCs w:val="21"/>
        </w:rPr>
        <w:t>wykonanie instalacji gazowego systemu gaszenia pożaru,</w:t>
      </w:r>
    </w:p>
    <w:p w:rsidR="0099302B" w:rsidRPr="00053E43" w:rsidRDefault="0099302B" w:rsidP="001B23F3">
      <w:pPr>
        <w:pStyle w:val="Akapitzlist"/>
        <w:numPr>
          <w:ilvl w:val="1"/>
          <w:numId w:val="24"/>
        </w:numPr>
        <w:spacing w:before="120" w:after="120"/>
        <w:ind w:left="1134" w:hanging="425"/>
        <w:rPr>
          <w:rFonts w:ascii="Arial" w:hAnsi="Arial" w:cs="Arial"/>
          <w:sz w:val="21"/>
          <w:szCs w:val="21"/>
        </w:rPr>
      </w:pPr>
      <w:r>
        <w:rPr>
          <w:rFonts w:ascii="Arial" w:hAnsi="Arial" w:cs="Arial"/>
          <w:sz w:val="21"/>
          <w:szCs w:val="21"/>
        </w:rPr>
        <w:t>wykonanie instalacji systemu zdalnego monitorowania pomieszczenia oraz systemu monitoringu</w:t>
      </w:r>
    </w:p>
    <w:p w:rsidR="00644FA4" w:rsidRPr="00053E43" w:rsidRDefault="00644FA4" w:rsidP="001B23F3">
      <w:pPr>
        <w:pStyle w:val="Akapitzlist"/>
        <w:numPr>
          <w:ilvl w:val="1"/>
          <w:numId w:val="24"/>
        </w:numPr>
        <w:spacing w:before="120" w:after="120"/>
        <w:ind w:left="1134" w:hanging="425"/>
        <w:rPr>
          <w:rFonts w:ascii="Arial" w:hAnsi="Arial" w:cs="Arial"/>
          <w:sz w:val="21"/>
          <w:szCs w:val="21"/>
        </w:rPr>
      </w:pPr>
      <w:r w:rsidRPr="00053E43">
        <w:rPr>
          <w:rFonts w:ascii="Arial" w:hAnsi="Arial" w:cs="Arial"/>
          <w:sz w:val="21"/>
          <w:szCs w:val="21"/>
        </w:rPr>
        <w:t>wykonanie pomiarów, testów i uruchomień wszystkich instalacji.</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Ewentualne roboty rozbiórkowe prowadzić należy metodą tradycyjną wykorzystując narzędzia ręczne bądź niewielkie elektronarzędzia tak, aby nie uszkodzić konstrukcji budynków oraz elementów, które nie podlegają prowadzonej rozbiórce. Demontaż instalacji i innych urządzeń można przeprowadzić dopiero po stwierdzeniu, że nie są one podłączone do zasilania bądź innych mediów. Gruz z rozbiórki składować należy na zewnątrz budynku w kontenerach, które po zakończeniu robót Wykonawca przekaże specjalistycznej firmie zajmującej się zagospodarowaniem takich odpadów. Inne materiały odpadowe (w tym materiały szkodliwe dla </w:t>
      </w:r>
      <w:r w:rsidRPr="00053E43">
        <w:rPr>
          <w:rFonts w:ascii="Arial" w:hAnsi="Arial" w:cs="Arial"/>
          <w:sz w:val="21"/>
          <w:szCs w:val="21"/>
        </w:rPr>
        <w:lastRenderedPageBreak/>
        <w:t xml:space="preserve">środowiska) należy przekazać do utylizacji zgodnie z wymaganiami  ustawy z dnia 27 kwietnia 2001 roku o odpadach  oraz  ustawy z dnia 27 kwietnia 2001 roku Prawo ochrony środowiska </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Wykonawca jest wytwórcą odpadów w rozumieniu powyższej ustawy i obowiązany jest przedstawić na żądanie Zamawiającego protokoły przyjęcia odpadów.  Ewentualne kary związane z zanieczyszczeniem środowiska oraz niewłaściwym postępowaniem z odpadami naliczone w związku z wykonywaniem przedmiotu umowy ponosi Wykonawca. </w:t>
      </w:r>
    </w:p>
    <w:p w:rsidR="00644FA4" w:rsidRPr="00053E43" w:rsidRDefault="00644FA4" w:rsidP="00053E43">
      <w:pPr>
        <w:spacing w:before="120" w:after="120"/>
        <w:rPr>
          <w:rFonts w:ascii="Arial" w:hAnsi="Arial" w:cs="Arial"/>
          <w:sz w:val="21"/>
          <w:szCs w:val="21"/>
          <w:u w:val="single"/>
        </w:rPr>
      </w:pPr>
      <w:r w:rsidRPr="00053E43">
        <w:rPr>
          <w:rFonts w:ascii="Arial" w:hAnsi="Arial" w:cs="Arial"/>
          <w:sz w:val="21"/>
          <w:szCs w:val="21"/>
          <w:u w:val="single"/>
        </w:rPr>
        <w:t xml:space="preserve">Szczegóły organizacyjne prowadzonych prac Wykonawca ma obowiązek uzgodnić </w:t>
      </w:r>
      <w:r w:rsidRPr="00053E43">
        <w:rPr>
          <w:rFonts w:ascii="Arial" w:hAnsi="Arial" w:cs="Arial"/>
          <w:sz w:val="21"/>
          <w:szCs w:val="21"/>
          <w:u w:val="single"/>
        </w:rPr>
        <w:br/>
        <w:t>z administratorem nieruchomości, w których znajdują się pomieszczenia.</w:t>
      </w:r>
    </w:p>
    <w:p w:rsidR="00644FA4" w:rsidRDefault="00644FA4" w:rsidP="00053E43">
      <w:pPr>
        <w:pStyle w:val="Default"/>
        <w:spacing w:before="120" w:after="120" w:line="276" w:lineRule="auto"/>
        <w:rPr>
          <w:rFonts w:ascii="Arial" w:hAnsi="Arial" w:cs="Arial"/>
          <w:b/>
          <w:sz w:val="21"/>
          <w:szCs w:val="21"/>
        </w:rPr>
      </w:pPr>
    </w:p>
    <w:p w:rsidR="00644FA4" w:rsidRPr="00053E43" w:rsidRDefault="00644FA4" w:rsidP="00053E43">
      <w:pPr>
        <w:spacing w:before="120" w:after="120"/>
        <w:rPr>
          <w:rFonts w:ascii="Arial" w:hAnsi="Arial" w:cs="Arial"/>
          <w:sz w:val="21"/>
          <w:szCs w:val="21"/>
          <w:lang w:eastAsia="pl-PL"/>
        </w:rPr>
      </w:pPr>
    </w:p>
    <w:p w:rsidR="00644FA4" w:rsidRPr="00053E43" w:rsidRDefault="00644FA4" w:rsidP="00053E43">
      <w:pPr>
        <w:pStyle w:val="Nagwek3"/>
        <w:spacing w:before="120" w:after="120"/>
        <w:rPr>
          <w:rFonts w:ascii="Arial" w:hAnsi="Arial" w:cs="Arial"/>
          <w:sz w:val="21"/>
          <w:szCs w:val="21"/>
        </w:rPr>
      </w:pPr>
      <w:bookmarkStart w:id="63" w:name="_Toc252966870"/>
      <w:bookmarkStart w:id="64" w:name="_Toc374345736"/>
      <w:r w:rsidRPr="00053E43">
        <w:rPr>
          <w:rFonts w:ascii="Arial" w:hAnsi="Arial" w:cs="Arial"/>
          <w:sz w:val="21"/>
          <w:szCs w:val="21"/>
        </w:rPr>
        <w:t>Kable optotelekomunikacyjne</w:t>
      </w:r>
      <w:bookmarkEnd w:id="63"/>
      <w:r w:rsidRPr="00053E43">
        <w:rPr>
          <w:rFonts w:ascii="Arial" w:hAnsi="Arial" w:cs="Arial"/>
          <w:sz w:val="21"/>
          <w:szCs w:val="21"/>
        </w:rPr>
        <w:t xml:space="preserve"> i osprzęt światłowodowy</w:t>
      </w:r>
      <w:bookmarkEnd w:id="64"/>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Kable stosowane przez Wykonawcę powinny być fabrycznie nowe, bez widocznych śladów uszkodzeń powłoki czy przebarwień. Przed ich zainstalowaniem należy przeprowadzić badania reflektometryczne kabla. </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Instalacja kabli światłowodowych powinna odbywać się z zachowaniem instalacyjnych parametrów mechanicznych podawanych przez producenta w dokumentacji technicznej (maksymalny naciąg, temperatura układania, promień gięcia). </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Dla każdego bębna z kablem powinna zostać dołączona dokumentacja, która określa między innymi długość fabrykacyjną kabla, jego parametry mechaniczne, współczynnik wydłużenia optycznego, pomiary tłumienności jednostkowej, typ kabla, liczbę oraz rodzaj włókien oraz określenie producenta włókien. Jego końce powinny być zabezpieczone przed wnikaniem wilgoci i zamocowane na bębnie tak, aby dostępne były do przeprowadzenia pomiarów właściwości transmisyjnych. Kable powinny być przechowywane i transportowane według obowiązujących norm.</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Instalacja standardowych kabli światłowodowych w rurociągach kablowych magistrali, kanalizacji łącznikowej oraz głównych </w:t>
      </w:r>
      <w:proofErr w:type="spellStart"/>
      <w:r w:rsidRPr="00053E43">
        <w:rPr>
          <w:rFonts w:ascii="Arial" w:hAnsi="Arial" w:cs="Arial"/>
          <w:sz w:val="21"/>
          <w:szCs w:val="21"/>
        </w:rPr>
        <w:t>odgałęzieniach</w:t>
      </w:r>
      <w:proofErr w:type="spellEnd"/>
      <w:r w:rsidRPr="00053E43">
        <w:rPr>
          <w:rFonts w:ascii="Arial" w:hAnsi="Arial" w:cs="Arial"/>
          <w:sz w:val="21"/>
          <w:szCs w:val="21"/>
        </w:rPr>
        <w:t xml:space="preserve"> z magistral wymaga uzgodnienia </w:t>
      </w:r>
      <w:r w:rsidRPr="00053E43">
        <w:rPr>
          <w:rFonts w:ascii="Arial" w:hAnsi="Arial" w:cs="Arial"/>
          <w:sz w:val="21"/>
          <w:szCs w:val="21"/>
        </w:rPr>
        <w:br/>
        <w:t xml:space="preserve">z  Zamawiającym oraz dysponentem odpowiedniej nieruchomości. </w:t>
      </w:r>
    </w:p>
    <w:p w:rsidR="00644FA4" w:rsidRPr="00053E43" w:rsidRDefault="00644FA4" w:rsidP="00053E43">
      <w:pPr>
        <w:spacing w:before="120" w:after="120"/>
        <w:ind w:firstLine="708"/>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65" w:name="_Toc374345737"/>
      <w:r w:rsidRPr="00053E43">
        <w:rPr>
          <w:rFonts w:ascii="Arial" w:hAnsi="Arial" w:cs="Arial"/>
          <w:sz w:val="21"/>
          <w:szCs w:val="21"/>
        </w:rPr>
        <w:t>Prowadzenie kabli światłowodowych w obrębie nieruchomości WS i WD, poza budynkami</w:t>
      </w:r>
      <w:bookmarkEnd w:id="65"/>
    </w:p>
    <w:p w:rsidR="00644FA4" w:rsidRPr="00053E43" w:rsidRDefault="00644FA4" w:rsidP="00053E43">
      <w:pPr>
        <w:spacing w:before="120" w:after="120"/>
        <w:ind w:firstLine="709"/>
        <w:rPr>
          <w:rFonts w:ascii="Arial" w:hAnsi="Arial" w:cs="Arial"/>
          <w:sz w:val="21"/>
          <w:szCs w:val="21"/>
        </w:rPr>
      </w:pPr>
      <w:r w:rsidRPr="00053E43">
        <w:rPr>
          <w:rFonts w:ascii="Arial" w:hAnsi="Arial" w:cs="Arial"/>
          <w:sz w:val="21"/>
          <w:szCs w:val="21"/>
        </w:rPr>
        <w:t>W obrębie nieruchomości węzła szkieletowego i dystrybucyjnego zlokalizowany będzie punkt połączenia włókien relacji międzywęzłowych dostarczanych w IRU z włóknami umiejscowionymi w kablu światłowodowym położonym w ramach niniejszych robót budowlanych. W przypadku gdy budynek, w którym zlokalizowany jest węzeł nie jest zlokalizowany w granicy nieruchomości, Wykonawca zaplanuje</w:t>
      </w:r>
      <w:r w:rsidR="00986A5B">
        <w:rPr>
          <w:rFonts w:ascii="Arial" w:hAnsi="Arial" w:cs="Arial"/>
          <w:sz w:val="21"/>
          <w:szCs w:val="21"/>
        </w:rPr>
        <w:t>, w uzgodnieniu z Zamawiającym,</w:t>
      </w:r>
      <w:r w:rsidRPr="00053E43">
        <w:rPr>
          <w:rFonts w:ascii="Arial" w:hAnsi="Arial" w:cs="Arial"/>
          <w:sz w:val="21"/>
          <w:szCs w:val="21"/>
        </w:rPr>
        <w:t xml:space="preserve"> lokalizację </w:t>
      </w:r>
      <w:r w:rsidR="00986A5B">
        <w:rPr>
          <w:rFonts w:ascii="Arial" w:hAnsi="Arial" w:cs="Arial"/>
          <w:sz w:val="21"/>
          <w:szCs w:val="21"/>
        </w:rPr>
        <w:t>miejsca</w:t>
      </w:r>
      <w:r w:rsidR="00986A5B" w:rsidRPr="00053E43">
        <w:rPr>
          <w:rFonts w:ascii="Arial" w:hAnsi="Arial" w:cs="Arial"/>
          <w:sz w:val="21"/>
          <w:szCs w:val="21"/>
        </w:rPr>
        <w:t xml:space="preserve"> </w:t>
      </w:r>
      <w:r w:rsidRPr="00053E43">
        <w:rPr>
          <w:rFonts w:ascii="Arial" w:hAnsi="Arial" w:cs="Arial"/>
          <w:sz w:val="21"/>
          <w:szCs w:val="21"/>
        </w:rPr>
        <w:t>połączenia włókien (miejsce zakończenia włókien dostarczanych w IRU) oraz</w:t>
      </w:r>
      <w:r w:rsidR="00986A5B">
        <w:rPr>
          <w:rFonts w:ascii="Arial" w:hAnsi="Arial" w:cs="Arial"/>
          <w:sz w:val="21"/>
          <w:szCs w:val="21"/>
        </w:rPr>
        <w:t xml:space="preserve"> je</w:t>
      </w:r>
      <w:r w:rsidRPr="00053E43">
        <w:rPr>
          <w:rFonts w:ascii="Arial" w:hAnsi="Arial" w:cs="Arial"/>
          <w:sz w:val="21"/>
          <w:szCs w:val="21"/>
        </w:rPr>
        <w:t xml:space="preserve"> zaprojektuje</w:t>
      </w:r>
      <w:r w:rsidR="00986A5B">
        <w:rPr>
          <w:rFonts w:ascii="Arial" w:hAnsi="Arial" w:cs="Arial"/>
          <w:sz w:val="21"/>
          <w:szCs w:val="21"/>
        </w:rPr>
        <w:t xml:space="preserve"> </w:t>
      </w:r>
      <w:r w:rsidRPr="00053E43">
        <w:rPr>
          <w:rFonts w:ascii="Arial" w:hAnsi="Arial" w:cs="Arial"/>
          <w:sz w:val="21"/>
          <w:szCs w:val="21"/>
        </w:rPr>
        <w:t>i zrealizuje biorąc pod uwagę następujące założenia:</w:t>
      </w:r>
    </w:p>
    <w:p w:rsidR="00644FA4" w:rsidRPr="00053E43" w:rsidRDefault="00644FA4" w:rsidP="001B23F3">
      <w:pPr>
        <w:pStyle w:val="Akapitzlist"/>
        <w:numPr>
          <w:ilvl w:val="0"/>
          <w:numId w:val="5"/>
        </w:numPr>
        <w:spacing w:before="120" w:after="120"/>
        <w:rPr>
          <w:rFonts w:ascii="Arial" w:hAnsi="Arial" w:cs="Arial"/>
          <w:sz w:val="21"/>
          <w:szCs w:val="21"/>
          <w:lang w:eastAsia="pl-PL"/>
        </w:rPr>
      </w:pPr>
      <w:r w:rsidRPr="00053E43">
        <w:rPr>
          <w:rFonts w:ascii="Arial" w:hAnsi="Arial" w:cs="Arial"/>
          <w:sz w:val="21"/>
          <w:szCs w:val="21"/>
        </w:rPr>
        <w:t xml:space="preserve">położenie na terenie </w:t>
      </w:r>
      <w:r w:rsidRPr="00053E43">
        <w:rPr>
          <w:rFonts w:ascii="Arial" w:hAnsi="Arial" w:cs="Arial"/>
          <w:sz w:val="21"/>
          <w:szCs w:val="21"/>
          <w:lang w:eastAsia="pl-PL"/>
        </w:rPr>
        <w:t>nieruchomości w obrębie której zlokalizowany jest węzeł, możliwie blisko granic nieruchomości,</w:t>
      </w:r>
    </w:p>
    <w:p w:rsidR="00644FA4" w:rsidRPr="00053E43" w:rsidRDefault="00644FA4" w:rsidP="001B23F3">
      <w:pPr>
        <w:pStyle w:val="Akapitzlist"/>
        <w:numPr>
          <w:ilvl w:val="0"/>
          <w:numId w:val="5"/>
        </w:numPr>
        <w:spacing w:before="120" w:after="120"/>
        <w:rPr>
          <w:rFonts w:ascii="Arial" w:hAnsi="Arial" w:cs="Arial"/>
          <w:sz w:val="21"/>
          <w:szCs w:val="21"/>
          <w:lang w:eastAsia="pl-PL"/>
        </w:rPr>
      </w:pPr>
      <w:r w:rsidRPr="00053E43">
        <w:rPr>
          <w:rFonts w:ascii="Arial" w:hAnsi="Arial" w:cs="Arial"/>
          <w:sz w:val="21"/>
          <w:szCs w:val="21"/>
          <w:lang w:eastAsia="pl-PL"/>
        </w:rPr>
        <w:t>połączenie włókien musi byś wykonane w studni kablowej w mufach kablowych,</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lang w:eastAsia="pl-PL"/>
        </w:rPr>
        <w:t>studnia kablowa i mufy muszą umożliwiać zakończenie nie mniej niż 8 kabli światłowodowych o pojemności co najmniej 48 włókien światłowodowych (przewidywane</w:t>
      </w:r>
      <w:r w:rsidRPr="00053E43">
        <w:rPr>
          <w:rFonts w:ascii="Arial" w:hAnsi="Arial" w:cs="Arial"/>
          <w:sz w:val="21"/>
          <w:szCs w:val="21"/>
        </w:rPr>
        <w:t xml:space="preserve"> jest wykorzystanie tego punktu styku dla przyszłego wyprowadzenia innych włókien).</w:t>
      </w:r>
    </w:p>
    <w:p w:rsidR="00644FA4" w:rsidRPr="00053E43" w:rsidRDefault="00644FA4" w:rsidP="00053E43">
      <w:pPr>
        <w:spacing w:before="120" w:after="120"/>
        <w:rPr>
          <w:rFonts w:ascii="Arial" w:hAnsi="Arial" w:cs="Arial"/>
          <w:sz w:val="21"/>
          <w:szCs w:val="21"/>
        </w:rPr>
      </w:pPr>
      <w:r w:rsidRPr="00053E43">
        <w:rPr>
          <w:rFonts w:ascii="Arial" w:hAnsi="Arial" w:cs="Arial"/>
          <w:sz w:val="21"/>
          <w:szCs w:val="21"/>
        </w:rPr>
        <w:lastRenderedPageBreak/>
        <w:t>Uwaga: Umiejscowienie punktu połączenia oraz sposób jego wykonania Wykonawca ma uzgodnić z dysponentem nieruchomości i Zamawiającym.</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W przypadku, gdy budynek w którym zlokalizowany jest węzeł jest usytuowany w granicy nieruchomości, punkt połączenia włókien może być zlokalizowany w budynku (co opisano </w:t>
      </w:r>
      <w:r w:rsidRPr="00053E43">
        <w:rPr>
          <w:rFonts w:ascii="Arial" w:hAnsi="Arial" w:cs="Arial"/>
          <w:sz w:val="21"/>
          <w:szCs w:val="21"/>
        </w:rPr>
        <w:br/>
        <w:t>w następnym rozdziale).</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Wymagane jest aby włókna dostarczone w IRU, łączące nieruchomość węzła z jednym lub dwoma lub trzema lub czterema lokalizacjami sąsiednich węzłów dochodziły do nieruchomości danego węzła odpowiednio jednym lub dwoma lub trzema lub czterema różnymi kablami światłowodowymi. Należy więc oczekiwać, że w obrębie nieruchomości węzła szkieletowego zlokalizowane będą od jednego do maksymalnie czterech punktów połączenia włókien, o których mowa powyżej. W zależności od liczby tych punktów, do węzła szkieletowego doprowadzone ma być od jednego do czterech kabli światłowodowych. Kabel lub kable światłowodowe użyte do połączenia węzła szkieletowego z włóknami dostarczonymi w IRU muszą zawierać łącznie co najmniej 96 włókien światłowodowych.</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Wykonawca zaprojektuje, uzgodni z Zamawiającym oraz wykona instalację kabli światłowodowych łączących węzeł szkieletowy z włóknami dostarczonymi w IRU na odcinku poza budynkami, wraz z niezbędną infrastrukturą teletechniczną, kierując się następującymi zasadami:</w:t>
      </w:r>
    </w:p>
    <w:p w:rsidR="00644FA4" w:rsidRPr="00053E43" w:rsidRDefault="00644FA4" w:rsidP="001B23F3">
      <w:pPr>
        <w:pStyle w:val="Akapitzlist"/>
        <w:numPr>
          <w:ilvl w:val="0"/>
          <w:numId w:val="5"/>
        </w:numPr>
        <w:spacing w:before="120" w:after="120"/>
        <w:rPr>
          <w:rFonts w:ascii="Arial" w:hAnsi="Arial" w:cs="Arial"/>
          <w:sz w:val="21"/>
          <w:szCs w:val="21"/>
          <w:lang w:eastAsia="pl-PL"/>
        </w:rPr>
      </w:pPr>
      <w:r w:rsidRPr="00053E43">
        <w:rPr>
          <w:rFonts w:ascii="Arial" w:hAnsi="Arial" w:cs="Arial"/>
          <w:sz w:val="21"/>
          <w:szCs w:val="21"/>
        </w:rPr>
        <w:t xml:space="preserve">studnie </w:t>
      </w:r>
      <w:r w:rsidRPr="00053E43">
        <w:rPr>
          <w:rFonts w:ascii="Arial" w:hAnsi="Arial" w:cs="Arial"/>
          <w:sz w:val="21"/>
          <w:szCs w:val="21"/>
          <w:lang w:eastAsia="pl-PL"/>
        </w:rPr>
        <w:t xml:space="preserve">kablowe i kable światłowodowe mają być posadowione zgodnie z ustawą z dnia </w:t>
      </w:r>
      <w:r w:rsidRPr="00053E43">
        <w:rPr>
          <w:rFonts w:ascii="Arial" w:hAnsi="Arial" w:cs="Arial"/>
          <w:sz w:val="21"/>
          <w:szCs w:val="21"/>
          <w:lang w:eastAsia="pl-PL"/>
        </w:rPr>
        <w:br/>
        <w:t xml:space="preserve">7 lipca 1994 r. – Prawo budowlane, oraz związanymi z nią rozporządzeniami, </w:t>
      </w:r>
      <w:r w:rsidRPr="00053E43">
        <w:rPr>
          <w:rFonts w:ascii="Arial" w:hAnsi="Arial" w:cs="Arial"/>
          <w:sz w:val="21"/>
          <w:szCs w:val="21"/>
          <w:lang w:eastAsia="pl-PL"/>
        </w:rPr>
        <w:br/>
        <w:t>w szczególności Rozporządzeniem Ministra Infrastruktury z dnia 26 października 2005 r. w sprawie warunków technicznych, jakim powinny odpowiadać telekomunikacyjne obiekty budowlane i ich usytuowanie,</w:t>
      </w:r>
    </w:p>
    <w:p w:rsidR="00644FA4" w:rsidRPr="00053E43" w:rsidRDefault="00644FA4" w:rsidP="001B23F3">
      <w:pPr>
        <w:pStyle w:val="Akapitzlist"/>
        <w:numPr>
          <w:ilvl w:val="0"/>
          <w:numId w:val="5"/>
        </w:numPr>
        <w:spacing w:before="120" w:after="120"/>
        <w:rPr>
          <w:rFonts w:ascii="Arial" w:hAnsi="Arial" w:cs="Arial"/>
          <w:sz w:val="21"/>
          <w:szCs w:val="21"/>
          <w:lang w:eastAsia="pl-PL"/>
        </w:rPr>
      </w:pPr>
      <w:r w:rsidRPr="00053E43">
        <w:rPr>
          <w:rFonts w:ascii="Arial" w:hAnsi="Arial" w:cs="Arial"/>
          <w:sz w:val="21"/>
          <w:szCs w:val="21"/>
          <w:lang w:eastAsia="pl-PL"/>
        </w:rPr>
        <w:t>posadowienie studni i kabli ma zapewnić ich trwałość na co najmniej 20 lat, ochronę przed zagrożeniami mechanicznymi, chemicznymi, elektroenergetycznymi i innymi,</w:t>
      </w:r>
    </w:p>
    <w:p w:rsidR="00644FA4" w:rsidRPr="00053E43" w:rsidRDefault="00644FA4" w:rsidP="001B23F3">
      <w:pPr>
        <w:pStyle w:val="Akapitzlist"/>
        <w:numPr>
          <w:ilvl w:val="0"/>
          <w:numId w:val="5"/>
        </w:numPr>
        <w:spacing w:before="120" w:after="120"/>
        <w:rPr>
          <w:rFonts w:ascii="Arial" w:hAnsi="Arial" w:cs="Arial"/>
          <w:sz w:val="21"/>
          <w:szCs w:val="21"/>
          <w:lang w:eastAsia="pl-PL"/>
        </w:rPr>
      </w:pPr>
      <w:r w:rsidRPr="00053E43">
        <w:rPr>
          <w:rFonts w:ascii="Arial" w:hAnsi="Arial" w:cs="Arial"/>
          <w:sz w:val="21"/>
          <w:szCs w:val="21"/>
          <w:lang w:eastAsia="pl-PL"/>
        </w:rPr>
        <w:t xml:space="preserve">kable światłowodowe mają być poprowadzone pod powierzchnią ziemi w zaprojektowanej i wykonanej przez Wykonawcę kanalizacji teletechnicznej (dopuszczalne odstępstwo od wymogu wybudowania przez Wykonawcę kanalizacji teletechnicznej: jeżeli w obrębie nieruchomości istnieje kanalizacja teletechniczna i jeżeli będzie to możliwe pod względem technicznym oraz pod warunkiem uzyskania zgody jej zarządcy, Wykonawca może wykorzystać tę kanalizację). W szczególnych przypadkach Zamawiający może zezwolić na odstępstwo od zasady położenia włókien pod ziemią, </w:t>
      </w:r>
    </w:p>
    <w:p w:rsidR="00644FA4" w:rsidRPr="00053E43" w:rsidRDefault="00644FA4" w:rsidP="001B23F3">
      <w:pPr>
        <w:pStyle w:val="Akapitzlist"/>
        <w:numPr>
          <w:ilvl w:val="0"/>
          <w:numId w:val="5"/>
        </w:numPr>
        <w:spacing w:before="120" w:after="120"/>
        <w:rPr>
          <w:rFonts w:ascii="Arial" w:hAnsi="Arial" w:cs="Arial"/>
          <w:sz w:val="21"/>
          <w:szCs w:val="21"/>
          <w:lang w:eastAsia="pl-PL"/>
        </w:rPr>
      </w:pPr>
      <w:r w:rsidRPr="00053E43">
        <w:rPr>
          <w:rFonts w:ascii="Arial" w:hAnsi="Arial" w:cs="Arial"/>
          <w:sz w:val="21"/>
          <w:szCs w:val="21"/>
          <w:lang w:eastAsia="pl-PL"/>
        </w:rPr>
        <w:t>mają zostać zapewnione zapasy dla potrzeb późniejszych instalacji kablowych,</w:t>
      </w:r>
    </w:p>
    <w:p w:rsidR="00644FA4" w:rsidRPr="00053E43" w:rsidRDefault="00644FA4" w:rsidP="001B23F3">
      <w:pPr>
        <w:pStyle w:val="Akapitzlist"/>
        <w:numPr>
          <w:ilvl w:val="0"/>
          <w:numId w:val="5"/>
        </w:numPr>
        <w:spacing w:before="120" w:after="120"/>
        <w:rPr>
          <w:rFonts w:ascii="Arial" w:hAnsi="Arial" w:cs="Arial"/>
          <w:sz w:val="21"/>
          <w:szCs w:val="21"/>
        </w:rPr>
      </w:pPr>
      <w:r w:rsidRPr="00053E43">
        <w:rPr>
          <w:rFonts w:ascii="Arial" w:hAnsi="Arial" w:cs="Arial"/>
          <w:sz w:val="21"/>
          <w:szCs w:val="21"/>
          <w:lang w:eastAsia="pl-PL"/>
        </w:rPr>
        <w:t>posadowienie instalacji</w:t>
      </w:r>
      <w:r w:rsidRPr="00053E43">
        <w:rPr>
          <w:rFonts w:ascii="Arial" w:hAnsi="Arial" w:cs="Arial"/>
          <w:sz w:val="21"/>
          <w:szCs w:val="21"/>
        </w:rPr>
        <w:t xml:space="preserve"> telekomunikacyjnej musi być zgodne z wymaganiami ochrony środowiska i ochrony zdrowia.</w:t>
      </w:r>
    </w:p>
    <w:p w:rsidR="00644FA4" w:rsidRPr="00053E43" w:rsidRDefault="00644FA4" w:rsidP="00053E43">
      <w:pPr>
        <w:spacing w:before="120" w:after="120"/>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lang w:eastAsia="pl-PL"/>
        </w:rPr>
      </w:pPr>
      <w:bookmarkStart w:id="66" w:name="_Toc374345738"/>
      <w:r w:rsidRPr="00053E43">
        <w:rPr>
          <w:rFonts w:ascii="Arial" w:hAnsi="Arial" w:cs="Arial"/>
          <w:sz w:val="21"/>
          <w:szCs w:val="21"/>
        </w:rPr>
        <w:t>Prowadzenie kabli światłowodowych w budynkach WS i WD</w:t>
      </w:r>
      <w:bookmarkEnd w:id="66"/>
    </w:p>
    <w:p w:rsidR="00644FA4" w:rsidRPr="00053E43" w:rsidRDefault="00644FA4" w:rsidP="00053E43">
      <w:pPr>
        <w:spacing w:before="120" w:after="120"/>
        <w:ind w:firstLine="709"/>
        <w:rPr>
          <w:rFonts w:ascii="Arial" w:hAnsi="Arial" w:cs="Arial"/>
          <w:sz w:val="21"/>
          <w:szCs w:val="21"/>
        </w:rPr>
      </w:pPr>
      <w:r w:rsidRPr="00053E43">
        <w:rPr>
          <w:rFonts w:ascii="Arial" w:hAnsi="Arial" w:cs="Arial"/>
          <w:sz w:val="21"/>
          <w:szCs w:val="21"/>
        </w:rPr>
        <w:t xml:space="preserve">W przypadku gdy budynek, w którym zlokalizowany jest WS i WD jest usytuowany </w:t>
      </w:r>
      <w:r w:rsidRPr="00053E43">
        <w:rPr>
          <w:rFonts w:ascii="Arial" w:hAnsi="Arial" w:cs="Arial"/>
          <w:sz w:val="21"/>
          <w:szCs w:val="21"/>
        </w:rPr>
        <w:br/>
        <w:t>w granicy nieruchomości, Wykonawca zaplanuje, w porozumieniu z Zamawiającym, w budynku węzła lokalizację oraz sposób wykonania punktu połączenia włókien (miejsce zakończenia włókien dostarczanych w IRU), uzgodni z dysponentem nieruchomości</w:t>
      </w:r>
      <w:r w:rsidR="00986A5B">
        <w:rPr>
          <w:rFonts w:ascii="Arial" w:hAnsi="Arial" w:cs="Arial"/>
          <w:sz w:val="21"/>
          <w:szCs w:val="21"/>
        </w:rPr>
        <w:t>,</w:t>
      </w:r>
      <w:r w:rsidRPr="00053E43">
        <w:rPr>
          <w:rFonts w:ascii="Arial" w:hAnsi="Arial" w:cs="Arial"/>
          <w:sz w:val="21"/>
          <w:szCs w:val="21"/>
        </w:rPr>
        <w:t xml:space="preserve"> a następnie je zaprojektuje i wykona.</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Poprowadzenie każdego kabla światłowodowego w budynku powinno być wykonane tak, aby możliwie najkrótszą drogą przechodził do pomieszczenia węzła sieci. Kabel należy zakończyć na przełącznicy światłowodowej. Odcinek instalacyjny przebiegający w pomieszczeniu powinien być wykonany z wykorzystaniem kabla o powłoce niepalnej lub palnej w przypadku gdy zostanie on wcześniej zabezpieczony przed bezpośrednim dostępem płomieni i przed </w:t>
      </w:r>
      <w:r w:rsidRPr="00053E43">
        <w:rPr>
          <w:rFonts w:ascii="Arial" w:hAnsi="Arial" w:cs="Arial"/>
          <w:sz w:val="21"/>
          <w:szCs w:val="21"/>
        </w:rPr>
        <w:lastRenderedPageBreak/>
        <w:t>rozprzestrzenianiem ognia pomiędzy pomieszczeniami znajdującymi się w różnych strefach pożarowych. Zapas kabla światłowodowego należy zlokalizować w pomieszczeniu węzła</w:t>
      </w:r>
      <w:r w:rsidR="00986A5B">
        <w:rPr>
          <w:rFonts w:ascii="Arial" w:hAnsi="Arial" w:cs="Arial"/>
          <w:sz w:val="21"/>
          <w:szCs w:val="21"/>
        </w:rPr>
        <w:t>.</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Przy instalowaniu kabli wewnątrz budynków należy ściśle przestrzegać zaleceń producenta dot. instalowania kabla (a więc nie przekraczania maksymalnego naciągu, dopuszczalnego promienia gięcia, nie powodowania miejscowego nacisku na kabel). Kable zaleca się prowadzić na drabinkach kablowych (lub odpowiednio przygotowanych konstrukcjach wsporczych mocowanych do elementów konstrukcyjnych budynków - np. stropów), w kanałach kablowych lub rurach osłonowych poniżej poziomu podłogi, ewentualnie w ciągach rur osłonowych podtynkowych.</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Wszelkie wtyki światłowodowe, które będą stosowane do zakończenia kabli stacyjnych oraz wtyki kabli połączeniowych powinny odpowiadać przyjętym standardom określonym na etapie przygotowania wstępnego projektu technicznego.</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W pomieszczeniach węzłów należy zaprojektować zakończenia kablowe w szafach telekomunikacyjnych 19’’ umożliwiające instalację urządzeń aktywnych sieci. Kabel wprowadzany do szafy w </w:t>
      </w:r>
      <w:proofErr w:type="spellStart"/>
      <w:r w:rsidRPr="00053E43">
        <w:rPr>
          <w:rFonts w:ascii="Arial" w:hAnsi="Arial" w:cs="Arial"/>
          <w:sz w:val="21"/>
          <w:szCs w:val="21"/>
        </w:rPr>
        <w:t>bezhalogenowym</w:t>
      </w:r>
      <w:proofErr w:type="spellEnd"/>
      <w:r w:rsidRPr="00053E43">
        <w:rPr>
          <w:rFonts w:ascii="Arial" w:hAnsi="Arial" w:cs="Arial"/>
          <w:sz w:val="21"/>
          <w:szCs w:val="21"/>
        </w:rPr>
        <w:t xml:space="preserve"> wężu ochronnym powinien zostać rozszyty w rozdzielaczu kabla liniowego. Rozdzielacz powinien charakteryzować się zabezpieczeniem przed przesuwaniem kabla wzdłuż osi, zabezpieczeniem przed ruchem skrętnym kabla (na przykład poprzez przymocowanie kabla do obudowy rozdzielacza za pomocą opaski). </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Przełącznice światłowodowe będą umożliwiać zakończenie różnych rodzajów linii optotelekomunikacyjnych niezależnie od ich przeznaczenia oraz liczby i rodzajów światłowodów. Są one przeznaczone do przyłączania i odłączania traktów światłowodowych od urządzeń stacyjnych. Ich konstrukcja powinna umożliwić zainstalowanie w szafach telekomunikacyjnych </w:t>
      </w:r>
      <w:r w:rsidRPr="00053E43">
        <w:rPr>
          <w:rFonts w:ascii="Arial" w:hAnsi="Arial" w:cs="Arial"/>
          <w:sz w:val="21"/>
          <w:szCs w:val="21"/>
        </w:rPr>
        <w:br/>
        <w:t xml:space="preserve">w węzłach sieci. Powinny być wykonane z lekkich materiałów metalowych (aluminium, stal) </w:t>
      </w:r>
      <w:r w:rsidRPr="00053E43">
        <w:rPr>
          <w:rFonts w:ascii="Arial" w:hAnsi="Arial" w:cs="Arial"/>
          <w:sz w:val="21"/>
          <w:szCs w:val="21"/>
        </w:rPr>
        <w:br/>
        <w:t xml:space="preserve">w postaci półek, w których znajdować się będzie pole złączek światłowodowych, pola zapasów kabli stacyjnych, miejsce na kasety spawów światłowodowych oraz zapewniać sprawne </w:t>
      </w:r>
      <w:r w:rsidRPr="00053E43">
        <w:rPr>
          <w:rFonts w:ascii="Arial" w:hAnsi="Arial" w:cs="Arial"/>
          <w:sz w:val="21"/>
          <w:szCs w:val="21"/>
        </w:rPr>
        <w:br/>
        <w:t xml:space="preserve">i możliwie niezawodne użytkowanie. Przełącznice światłowodowe mają być wyposażone w panel zapasu, umożliwiający zmagazynowanie dodatkowej ilości </w:t>
      </w:r>
      <w:proofErr w:type="spellStart"/>
      <w:r w:rsidRPr="00053E43">
        <w:rPr>
          <w:rFonts w:ascii="Arial" w:hAnsi="Arial" w:cs="Arial"/>
          <w:sz w:val="21"/>
          <w:szCs w:val="21"/>
        </w:rPr>
        <w:t>patchcordów</w:t>
      </w:r>
      <w:proofErr w:type="spellEnd"/>
      <w:r w:rsidRPr="00053E43">
        <w:rPr>
          <w:rFonts w:ascii="Arial" w:hAnsi="Arial" w:cs="Arial"/>
          <w:sz w:val="21"/>
          <w:szCs w:val="21"/>
        </w:rPr>
        <w:t>.</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Dostęp do pola złączek powinien nie sprawiać problemów, a ich liczba powinna odpowiadać liczbie doprowadzonych włókien światłowodowych. Wolne pola złączek niezainstalowanych powinny zostać wypełnione zaślepkami.</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 xml:space="preserve">Przewieszki identyfikacyjne dla kabli światłowodowych oraz złączy kabli światłowodowych powinny zostać wykonane w sposób gwarantujący ich trwałość oraz estetykę (np. przewieszki mogą być wydrukowane na papierze koloru żółtego, a następnie hermetycznie zafoliowane). Przewieszki takie w węzłach telekomunikacyjnych należy umieścić zarówno na kablach jak </w:t>
      </w:r>
      <w:r w:rsidRPr="00053E43">
        <w:rPr>
          <w:rFonts w:ascii="Arial" w:hAnsi="Arial" w:cs="Arial"/>
          <w:sz w:val="21"/>
          <w:szCs w:val="21"/>
        </w:rPr>
        <w:br/>
        <w:t>i złączach światłowodowych oraz przy wyprowadzeniu kabla na przełącznice światłowodową.</w:t>
      </w:r>
    </w:p>
    <w:p w:rsidR="00644FA4" w:rsidRPr="00053E43" w:rsidRDefault="00644FA4" w:rsidP="00053E43">
      <w:pPr>
        <w:spacing w:before="120" w:after="120"/>
        <w:rPr>
          <w:rFonts w:ascii="Arial" w:hAnsi="Arial" w:cs="Arial"/>
          <w:sz w:val="21"/>
          <w:szCs w:val="21"/>
          <w:lang w:eastAsia="pl-PL"/>
        </w:rPr>
      </w:pPr>
    </w:p>
    <w:p w:rsidR="00644FA4" w:rsidRPr="00053E43" w:rsidRDefault="00644FA4" w:rsidP="00053E43">
      <w:pPr>
        <w:pStyle w:val="Nagwek3"/>
        <w:spacing w:before="120" w:after="120"/>
        <w:rPr>
          <w:rFonts w:ascii="Arial" w:hAnsi="Arial" w:cs="Arial"/>
          <w:sz w:val="21"/>
          <w:szCs w:val="21"/>
          <w:lang w:eastAsia="pl-PL"/>
        </w:rPr>
      </w:pPr>
      <w:bookmarkStart w:id="67" w:name="_Toc374345739"/>
      <w:r w:rsidRPr="00053E43">
        <w:rPr>
          <w:rFonts w:ascii="Arial" w:hAnsi="Arial" w:cs="Arial"/>
          <w:sz w:val="21"/>
          <w:szCs w:val="21"/>
        </w:rPr>
        <w:t>Wymagania ogólne dot. funkcjonalności i urządzeń</w:t>
      </w:r>
      <w:bookmarkEnd w:id="67"/>
      <w:r w:rsidRPr="00053E43">
        <w:rPr>
          <w:rFonts w:ascii="Arial" w:hAnsi="Arial" w:cs="Arial"/>
          <w:sz w:val="21"/>
          <w:szCs w:val="21"/>
        </w:rPr>
        <w:t xml:space="preserve"> </w:t>
      </w:r>
    </w:p>
    <w:p w:rsidR="00644FA4" w:rsidRPr="009057CD" w:rsidRDefault="00644FA4" w:rsidP="008152BE">
      <w:pPr>
        <w:pStyle w:val="SSPWtekstglowny14"/>
        <w:spacing w:after="120" w:line="276" w:lineRule="auto"/>
        <w:ind w:firstLine="709"/>
        <w:rPr>
          <w:rFonts w:ascii="Arial" w:hAnsi="Arial" w:cs="Arial"/>
          <w:sz w:val="21"/>
          <w:szCs w:val="21"/>
        </w:rPr>
      </w:pPr>
      <w:r w:rsidRPr="009057CD">
        <w:rPr>
          <w:rFonts w:ascii="Arial" w:hAnsi="Arial" w:cs="Arial"/>
          <w:sz w:val="21"/>
          <w:szCs w:val="21"/>
        </w:rPr>
        <w:t>W ramach budowy węzłów Wykonawca zobowiązany jest do dostawy i instalacji niezbędnej infrastruktury aktywnej sieci szkieletowej</w:t>
      </w:r>
      <w:r>
        <w:rPr>
          <w:rFonts w:ascii="Arial" w:hAnsi="Arial" w:cs="Arial"/>
          <w:sz w:val="21"/>
          <w:szCs w:val="21"/>
        </w:rPr>
        <w:t xml:space="preserve"> i dystrybucyjnej</w:t>
      </w:r>
      <w:r w:rsidRPr="009057CD">
        <w:rPr>
          <w:rFonts w:ascii="Arial" w:hAnsi="Arial" w:cs="Arial"/>
          <w:sz w:val="21"/>
          <w:szCs w:val="21"/>
        </w:rPr>
        <w:t xml:space="preserve"> ŁRST</w:t>
      </w:r>
      <w:r>
        <w:rPr>
          <w:rFonts w:ascii="Arial" w:hAnsi="Arial" w:cs="Arial"/>
          <w:sz w:val="21"/>
          <w:szCs w:val="21"/>
        </w:rPr>
        <w:t> 2</w:t>
      </w:r>
      <w:r w:rsidRPr="009057CD">
        <w:rPr>
          <w:rFonts w:ascii="Arial" w:hAnsi="Arial" w:cs="Arial"/>
          <w:sz w:val="21"/>
          <w:szCs w:val="21"/>
        </w:rPr>
        <w:t>. Ogólne wymagania dotyczące ww. infrastruktury aktywnej przedstawione zostały poniżej:</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Całość dostarczanego sprzętu, urządzeń i oprogramowania musi pochodzić </w:t>
      </w:r>
      <w:r w:rsidRPr="009057CD">
        <w:rPr>
          <w:rFonts w:ascii="Arial" w:hAnsi="Arial" w:cs="Arial"/>
          <w:sz w:val="21"/>
          <w:szCs w:val="21"/>
        </w:rPr>
        <w:br/>
        <w:t>z autoryzowanego kanału sprzedaży</w:t>
      </w:r>
      <w:r>
        <w:rPr>
          <w:rFonts w:ascii="Arial" w:hAnsi="Arial" w:cs="Arial"/>
          <w:sz w:val="21"/>
          <w:szCs w:val="21"/>
        </w:rPr>
        <w:t>.</w:t>
      </w:r>
    </w:p>
    <w:p w:rsidR="005859F5" w:rsidRPr="005859F5"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Zamawiający wymaga, by dostarczony sprzęt i urządzenia były nowe (tzn. wyprodukowane nie dawniej, niż na 6 miesięcy przed ich dostarczeniem) oraz by nie były używane (przy czym Zamawiający dopuszcza, by urządzenia były rozpakowane i uruchomione przed ich </w:t>
      </w:r>
      <w:r w:rsidRPr="009057CD">
        <w:rPr>
          <w:rFonts w:ascii="Arial" w:hAnsi="Arial" w:cs="Arial"/>
          <w:sz w:val="21"/>
          <w:szCs w:val="21"/>
        </w:rPr>
        <w:lastRenderedPageBreak/>
        <w:t xml:space="preserve">dostarczeniem wyłącznie przez Wykonawcę i wyłącznie w celu </w:t>
      </w:r>
      <w:r w:rsidRPr="005859F5">
        <w:rPr>
          <w:rFonts w:ascii="Arial" w:hAnsi="Arial" w:cs="Arial"/>
          <w:sz w:val="21"/>
          <w:szCs w:val="21"/>
        </w:rPr>
        <w:t>weryfikacji działania urządzenia, przy czym jest zobowiązany do poinformowania Zamawiającego o zamiarze rozpakowania sprzętu, a Zamawiający ma prawo inspekcji sprzętu przed jego rozpakowaniem)</w:t>
      </w:r>
      <w:r w:rsidRPr="00F92625">
        <w:rPr>
          <w:rFonts w:ascii="Arial" w:hAnsi="Arial" w:cs="Arial"/>
          <w:sz w:val="21"/>
          <w:szCs w:val="21"/>
        </w:rPr>
        <w:t xml:space="preserve">, </w:t>
      </w:r>
      <w:r w:rsidRPr="00456CB6">
        <w:rPr>
          <w:rFonts w:ascii="Arial" w:hAnsi="Arial" w:cs="Arial"/>
          <w:sz w:val="21"/>
          <w:szCs w:val="21"/>
        </w:rPr>
        <w:t>wraz ze sprzętem i urządzeniami dostarczyć należy oświadczenie producenta lub jego autoryzowanego przedstawiciela na terenie RP potwierdzające datę ich produkcji.</w:t>
      </w:r>
    </w:p>
    <w:p w:rsidR="005859F5" w:rsidRPr="00456CB6"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5859F5">
        <w:rPr>
          <w:rFonts w:ascii="Arial" w:hAnsi="Arial" w:cs="Arial"/>
          <w:sz w:val="21"/>
          <w:szCs w:val="21"/>
        </w:rPr>
        <w:t xml:space="preserve">Wraz z dostarczonymi urządzeniami Wykonawca dostarczy Zamawiającemu </w:t>
      </w:r>
      <w:r w:rsidRPr="00456CB6">
        <w:rPr>
          <w:rFonts w:ascii="Arial" w:hAnsi="Arial" w:cs="Arial"/>
          <w:sz w:val="21"/>
          <w:szCs w:val="21"/>
        </w:rPr>
        <w:t>oświadczenie producenta sprzętu lub jego autoryzowanego przedstawiciela na terenie RP potwierdzające fakt, iż dostarczane produkty spełniają wymagania przewidziane przez właściwe przepisy prawa w zakresie wprowadzenia do obrotu i użytkowania na terenie RP</w:t>
      </w:r>
    </w:p>
    <w:p w:rsidR="005859F5" w:rsidRPr="005859F5"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5859F5">
        <w:rPr>
          <w:rFonts w:ascii="Arial" w:hAnsi="Arial" w:cs="Arial"/>
          <w:sz w:val="21"/>
          <w:szCs w:val="21"/>
        </w:rPr>
        <w:t xml:space="preserve">Zamawiający wymaga, by dostarczone oprogramowanie </w:t>
      </w:r>
      <w:r w:rsidRPr="00456CB6">
        <w:rPr>
          <w:rFonts w:ascii="Arial" w:hAnsi="Arial" w:cs="Arial"/>
          <w:sz w:val="21"/>
          <w:szCs w:val="21"/>
        </w:rPr>
        <w:t xml:space="preserve">było oprogramowaniem </w:t>
      </w:r>
      <w:r w:rsidRPr="00456CB6">
        <w:rPr>
          <w:rFonts w:ascii="Arial" w:hAnsi="Arial" w:cs="Arial"/>
          <w:sz w:val="21"/>
          <w:szCs w:val="21"/>
        </w:rPr>
        <w:br/>
        <w:t>w wersji aktualnej tzn. ostatniej wersji opublikowanej przez producenta lub w wersji opublikowanej przez producenta nie wcześniej niż 6 miesięcy od dnia poprzedzającego dzień składania ofert.</w:t>
      </w:r>
    </w:p>
    <w:p w:rsidR="005859F5" w:rsidRPr="00F92625"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5859F5">
        <w:rPr>
          <w:rFonts w:ascii="Arial" w:hAnsi="Arial" w:cs="Arial"/>
          <w:sz w:val="21"/>
          <w:szCs w:val="21"/>
        </w:rPr>
        <w:t>Ze względu na wymaganą pełną kompatybilność urządzeń dostarczanych w ramach poszczególnych grup funkcjonalnych (DWDM i MPLS) Zamawiający wymaga dostarczenia wraz z wstępnym projektem technicznym oświadczenia Wykonawcy o ich pełnej wzajemnej kompatybilności</w:t>
      </w:r>
    </w:p>
    <w:p w:rsidR="005859F5" w:rsidRPr="00456CB6"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456CB6">
        <w:rPr>
          <w:rFonts w:ascii="Arial" w:hAnsi="Arial" w:cs="Arial"/>
          <w:sz w:val="21"/>
          <w:szCs w:val="21"/>
        </w:rPr>
        <w:t xml:space="preserve">Wykonawca dostarczy wraz z urządzeniami dostarczonymi w ramach niniejszego zamówienia, dokument potwierdzający zawarcie umowy o świadczenie usługi serwisowej </w:t>
      </w:r>
      <w:r w:rsidR="00D00B43">
        <w:rPr>
          <w:rFonts w:ascii="Arial" w:hAnsi="Arial" w:cs="Arial"/>
          <w:sz w:val="21"/>
          <w:szCs w:val="21"/>
        </w:rPr>
        <w:br/>
      </w:r>
      <w:r w:rsidRPr="00456CB6">
        <w:rPr>
          <w:rFonts w:ascii="Arial" w:hAnsi="Arial" w:cs="Arial"/>
          <w:sz w:val="21"/>
          <w:szCs w:val="21"/>
        </w:rPr>
        <w:t>z producentem sprzętu lub jego oficjalnym przedstawicielem w Polsce. Powyższe umowy muszą być zawarte na okres świadczenia usługi gwarancji i serwisu.</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Struktura sieci optycznej musi być przygotowana do transportu </w:t>
      </w:r>
      <w:r>
        <w:rPr>
          <w:rFonts w:ascii="Arial" w:hAnsi="Arial" w:cs="Arial"/>
          <w:sz w:val="21"/>
          <w:szCs w:val="21"/>
        </w:rPr>
        <w:t>lambd</w:t>
      </w:r>
      <w:r w:rsidRPr="009057CD">
        <w:rPr>
          <w:rFonts w:ascii="Arial" w:hAnsi="Arial" w:cs="Arial"/>
          <w:sz w:val="21"/>
          <w:szCs w:val="21"/>
        </w:rPr>
        <w:t xml:space="preserve"> 40G</w:t>
      </w:r>
      <w:r>
        <w:rPr>
          <w:rFonts w:ascii="Arial" w:hAnsi="Arial" w:cs="Arial"/>
          <w:sz w:val="21"/>
          <w:szCs w:val="21"/>
        </w:rPr>
        <w:t>bps (w sieci szkieletowej i dystrybucyjnej)</w:t>
      </w:r>
      <w:r w:rsidRPr="009057CD">
        <w:rPr>
          <w:rFonts w:ascii="Arial" w:hAnsi="Arial" w:cs="Arial"/>
          <w:sz w:val="21"/>
          <w:szCs w:val="21"/>
        </w:rPr>
        <w:t xml:space="preserve"> i 100G</w:t>
      </w:r>
      <w:r>
        <w:rPr>
          <w:rFonts w:ascii="Arial" w:hAnsi="Arial" w:cs="Arial"/>
          <w:sz w:val="21"/>
          <w:szCs w:val="21"/>
        </w:rPr>
        <w:t>bps (przynajmniej w sieci szkieletowej)</w:t>
      </w:r>
      <w:r w:rsidRPr="009057CD">
        <w:rPr>
          <w:rFonts w:ascii="Arial" w:hAnsi="Arial" w:cs="Arial"/>
          <w:sz w:val="21"/>
          <w:szCs w:val="21"/>
        </w:rPr>
        <w:t xml:space="preserve"> pod kątem dobrania wzmacniaczy, zakresu kompensacji dyspersji i parametrów szumowych,</w:t>
      </w:r>
    </w:p>
    <w:p w:rsidR="005859F5" w:rsidRPr="00261D71"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261D71">
        <w:rPr>
          <w:rFonts w:ascii="Arial" w:hAnsi="Arial" w:cs="Arial"/>
          <w:sz w:val="21"/>
          <w:szCs w:val="21"/>
        </w:rPr>
        <w:t>System transmisyjny DWDM powinien :</w:t>
      </w:r>
    </w:p>
    <w:p w:rsidR="005859F5" w:rsidRPr="00261D71" w:rsidRDefault="005859F5" w:rsidP="005859F5">
      <w:pPr>
        <w:pStyle w:val="SSPWtekstglowny14"/>
        <w:numPr>
          <w:ilvl w:val="0"/>
          <w:numId w:val="9"/>
        </w:numPr>
        <w:suppressAutoHyphens/>
        <w:spacing w:after="120" w:line="276" w:lineRule="auto"/>
        <w:rPr>
          <w:rFonts w:ascii="Arial" w:hAnsi="Arial" w:cs="Arial"/>
          <w:sz w:val="21"/>
          <w:szCs w:val="21"/>
        </w:rPr>
      </w:pPr>
      <w:r w:rsidRPr="00261D71">
        <w:rPr>
          <w:rFonts w:ascii="Arial" w:hAnsi="Arial" w:cs="Arial"/>
          <w:sz w:val="21"/>
          <w:szCs w:val="21"/>
        </w:rPr>
        <w:t>być zbudowany w oparciu o lambdy 10 Gbps,</w:t>
      </w:r>
    </w:p>
    <w:p w:rsidR="005859F5" w:rsidRPr="00261D71" w:rsidRDefault="005859F5" w:rsidP="005859F5">
      <w:pPr>
        <w:pStyle w:val="SSPWtekstglowny14"/>
        <w:numPr>
          <w:ilvl w:val="0"/>
          <w:numId w:val="9"/>
        </w:numPr>
        <w:suppressAutoHyphens/>
        <w:spacing w:after="120" w:line="276" w:lineRule="auto"/>
        <w:rPr>
          <w:rFonts w:ascii="Arial" w:hAnsi="Arial" w:cs="Arial"/>
          <w:sz w:val="21"/>
          <w:szCs w:val="21"/>
        </w:rPr>
      </w:pPr>
      <w:r w:rsidRPr="00261D71">
        <w:rPr>
          <w:rFonts w:ascii="Arial" w:hAnsi="Arial" w:cs="Arial"/>
          <w:sz w:val="21"/>
          <w:szCs w:val="21"/>
        </w:rPr>
        <w:t xml:space="preserve">umożliwiać rozbudowę do lambd 40Gbps (w sieci szkieletowej i dystrybucyjnej) </w:t>
      </w:r>
      <w:r>
        <w:rPr>
          <w:rFonts w:ascii="Arial" w:hAnsi="Arial" w:cs="Arial"/>
          <w:sz w:val="21"/>
          <w:szCs w:val="21"/>
        </w:rPr>
        <w:br/>
      </w:r>
      <w:r w:rsidRPr="00261D71">
        <w:rPr>
          <w:rFonts w:ascii="Arial" w:hAnsi="Arial" w:cs="Arial"/>
          <w:sz w:val="21"/>
          <w:szCs w:val="21"/>
        </w:rPr>
        <w:t>i 100Gbps (przynajmniej w sieci szkieletowej) jedynie poprzez wymianę kart lub dołożenie kart ,</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Urządzenia MPLS muszą wspierać protokoły IPV4 oraz IPV6</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Wszystkie urządzenia aktywne sieci muszą być zasilane napięciem 48V DC </w:t>
      </w:r>
      <w:r w:rsidRPr="009057CD">
        <w:rPr>
          <w:rFonts w:ascii="Arial" w:hAnsi="Arial" w:cs="Arial"/>
          <w:sz w:val="21"/>
          <w:szCs w:val="21"/>
        </w:rPr>
        <w:br/>
        <w:t>z zastosowaniem redundancji zasilaczy.</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Wszystkie urządzenia aktywne mają zostać zainstalowane w szafach telekomunikacyjnych o rozmiarze co najmniej </w:t>
      </w:r>
      <w:r>
        <w:rPr>
          <w:rFonts w:ascii="Arial" w:hAnsi="Arial" w:cs="Arial"/>
          <w:sz w:val="21"/>
          <w:szCs w:val="21"/>
        </w:rPr>
        <w:t>35</w:t>
      </w:r>
      <w:r w:rsidRPr="009057CD">
        <w:rPr>
          <w:rFonts w:ascii="Arial" w:hAnsi="Arial" w:cs="Arial"/>
          <w:sz w:val="21"/>
          <w:szCs w:val="21"/>
        </w:rPr>
        <w:t>U dostarczonych i zamontowanych przez Wykonawcę we wskazanych pomieszczeniach węzłowych.</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Wszystkie urządzenia (MLPS i DWDM) powinny wspierać redundancję zasilania</w:t>
      </w:r>
      <w:r>
        <w:rPr>
          <w:rFonts w:ascii="Arial" w:hAnsi="Arial" w:cs="Arial"/>
          <w:sz w:val="21"/>
          <w:szCs w:val="21"/>
        </w:rPr>
        <w:t>.</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Zamawiający dopuszcza realizację poszczególnych grup funkcjonalnych przez zespoły urządzeń pod następującymi warunkami:</w:t>
      </w:r>
    </w:p>
    <w:p w:rsidR="005859F5" w:rsidRPr="009057CD" w:rsidRDefault="005859F5" w:rsidP="005859F5">
      <w:pPr>
        <w:pStyle w:val="SSPWtekstglowny14"/>
        <w:numPr>
          <w:ilvl w:val="0"/>
          <w:numId w:val="21"/>
        </w:numPr>
        <w:suppressAutoHyphens/>
        <w:spacing w:after="120" w:line="276" w:lineRule="auto"/>
        <w:rPr>
          <w:rFonts w:ascii="Arial" w:hAnsi="Arial" w:cs="Arial"/>
          <w:sz w:val="21"/>
          <w:szCs w:val="21"/>
        </w:rPr>
      </w:pPr>
      <w:r w:rsidRPr="009057CD">
        <w:rPr>
          <w:rFonts w:ascii="Arial" w:hAnsi="Arial" w:cs="Arial"/>
          <w:sz w:val="21"/>
          <w:szCs w:val="21"/>
        </w:rPr>
        <w:t>połączenie urządzeń będzie zrealizowane w sposób nie ograniczający wydajności (sumaryczna przepustowość połączeń pomiędzy dowolnymi urządzeniami wchodzącymi w skład zestawu, jak również wydajność poszczególnych urządzeń nie może być niższa niż wymagana wydajność urządzenia),</w:t>
      </w:r>
    </w:p>
    <w:p w:rsidR="005859F5" w:rsidRPr="009057CD" w:rsidRDefault="005859F5" w:rsidP="005859F5">
      <w:pPr>
        <w:pStyle w:val="SSPWtekstglowny14"/>
        <w:numPr>
          <w:ilvl w:val="0"/>
          <w:numId w:val="21"/>
        </w:numPr>
        <w:suppressAutoHyphens/>
        <w:spacing w:after="120" w:line="276" w:lineRule="auto"/>
        <w:rPr>
          <w:rFonts w:ascii="Arial" w:hAnsi="Arial" w:cs="Arial"/>
          <w:sz w:val="21"/>
          <w:szCs w:val="21"/>
        </w:rPr>
      </w:pPr>
      <w:r w:rsidRPr="009057CD">
        <w:rPr>
          <w:rFonts w:ascii="Arial" w:hAnsi="Arial" w:cs="Arial"/>
          <w:sz w:val="21"/>
          <w:szCs w:val="21"/>
        </w:rPr>
        <w:t>łączna wielkość zestawu nie będzie przekraczać wymaganej wielkości urządzenia,</w:t>
      </w:r>
    </w:p>
    <w:p w:rsidR="005859F5" w:rsidRPr="009057CD" w:rsidRDefault="005859F5" w:rsidP="005859F5">
      <w:pPr>
        <w:pStyle w:val="SSPWtekstglowny14"/>
        <w:numPr>
          <w:ilvl w:val="0"/>
          <w:numId w:val="21"/>
        </w:numPr>
        <w:suppressAutoHyphens/>
        <w:spacing w:after="120" w:line="276" w:lineRule="auto"/>
        <w:rPr>
          <w:rFonts w:ascii="Arial" w:hAnsi="Arial" w:cs="Arial"/>
          <w:sz w:val="21"/>
          <w:szCs w:val="21"/>
        </w:rPr>
      </w:pPr>
      <w:r w:rsidRPr="009057CD">
        <w:rPr>
          <w:rFonts w:ascii="Arial" w:hAnsi="Arial" w:cs="Arial"/>
          <w:sz w:val="21"/>
          <w:szCs w:val="21"/>
        </w:rPr>
        <w:lastRenderedPageBreak/>
        <w:t>zapewnione i dostarczone będą wszystkie elementy konieczne do połączenia zespołu urządzeń,</w:t>
      </w:r>
    </w:p>
    <w:p w:rsidR="005859F5" w:rsidRPr="009057CD" w:rsidRDefault="005859F5" w:rsidP="005859F5">
      <w:pPr>
        <w:pStyle w:val="SSPWtekstglowny14"/>
        <w:numPr>
          <w:ilvl w:val="0"/>
          <w:numId w:val="21"/>
        </w:numPr>
        <w:suppressAutoHyphens/>
        <w:spacing w:after="120" w:line="276" w:lineRule="auto"/>
        <w:rPr>
          <w:rFonts w:ascii="Arial" w:hAnsi="Arial" w:cs="Arial"/>
          <w:sz w:val="21"/>
          <w:szCs w:val="21"/>
        </w:rPr>
      </w:pPr>
      <w:r w:rsidRPr="009057CD">
        <w:rPr>
          <w:rFonts w:ascii="Arial" w:hAnsi="Arial" w:cs="Arial"/>
          <w:sz w:val="21"/>
          <w:szCs w:val="21"/>
        </w:rPr>
        <w:t>wszystkie elementy zestawu będą spełniały wymagania związane z zarządzaniem,</w:t>
      </w:r>
    </w:p>
    <w:p w:rsidR="005859F5" w:rsidRPr="009057CD" w:rsidRDefault="005859F5" w:rsidP="005859F5">
      <w:pPr>
        <w:pStyle w:val="SSPWtekstglowny14"/>
        <w:numPr>
          <w:ilvl w:val="0"/>
          <w:numId w:val="21"/>
        </w:numPr>
        <w:suppressAutoHyphens/>
        <w:spacing w:after="120" w:line="276" w:lineRule="auto"/>
        <w:rPr>
          <w:rFonts w:ascii="Arial" w:hAnsi="Arial" w:cs="Arial"/>
          <w:sz w:val="21"/>
          <w:szCs w:val="21"/>
        </w:rPr>
      </w:pPr>
      <w:r>
        <w:rPr>
          <w:rFonts w:ascii="Arial" w:hAnsi="Arial" w:cs="Arial"/>
          <w:sz w:val="21"/>
          <w:szCs w:val="21"/>
        </w:rPr>
        <w:t>wraz z wstępnym projektem technicznym</w:t>
      </w:r>
      <w:r w:rsidRPr="009057CD">
        <w:rPr>
          <w:rFonts w:ascii="Arial" w:hAnsi="Arial" w:cs="Arial"/>
          <w:sz w:val="21"/>
          <w:szCs w:val="21"/>
        </w:rPr>
        <w:t xml:space="preserve"> zostanie dołączony szczegółowy opis zespołu, obejmujący schematy połączeń, określenie które elementy zestawu odpowiadają za poszczególne funkcjonalności itp.</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Wszystkie wymagane funkcjonalności muszą być dostępne w dniu </w:t>
      </w:r>
      <w:r>
        <w:rPr>
          <w:rFonts w:ascii="Arial" w:hAnsi="Arial" w:cs="Arial"/>
          <w:sz w:val="21"/>
          <w:szCs w:val="21"/>
        </w:rPr>
        <w:t>przekazania założeń techniczno-wykonawczych</w:t>
      </w:r>
      <w:r w:rsidRPr="009057CD">
        <w:rPr>
          <w:rFonts w:ascii="Arial" w:hAnsi="Arial" w:cs="Arial"/>
          <w:sz w:val="21"/>
          <w:szCs w:val="21"/>
        </w:rPr>
        <w:t>.</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Wykonawca zapewnia i zobowiązuje się, że korzystanie przez Zamawiającego </w:t>
      </w:r>
      <w:r>
        <w:rPr>
          <w:rFonts w:ascii="Arial" w:hAnsi="Arial" w:cs="Arial"/>
          <w:sz w:val="21"/>
          <w:szCs w:val="21"/>
        </w:rPr>
        <w:br/>
      </w:r>
      <w:r w:rsidRPr="009057CD">
        <w:rPr>
          <w:rFonts w:ascii="Arial" w:hAnsi="Arial" w:cs="Arial"/>
          <w:sz w:val="21"/>
          <w:szCs w:val="21"/>
        </w:rPr>
        <w:t xml:space="preserve">z dostarczonych produktów nie będzie stanowić naruszenia majątkowych praw autorskich osób trzecich. </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W wypadku powzięcia wątpliwości co do zgodności oferowanych w</w:t>
      </w:r>
      <w:r>
        <w:rPr>
          <w:rFonts w:ascii="Arial" w:hAnsi="Arial" w:cs="Arial"/>
          <w:sz w:val="21"/>
          <w:szCs w:val="21"/>
        </w:rPr>
        <w:t>e</w:t>
      </w:r>
      <w:r w:rsidRPr="009057CD">
        <w:rPr>
          <w:rFonts w:ascii="Arial" w:hAnsi="Arial" w:cs="Arial"/>
          <w:sz w:val="21"/>
          <w:szCs w:val="21"/>
        </w:rPr>
        <w:t xml:space="preserve"> </w:t>
      </w:r>
      <w:r>
        <w:rPr>
          <w:rFonts w:ascii="Arial" w:hAnsi="Arial" w:cs="Arial"/>
          <w:sz w:val="21"/>
          <w:szCs w:val="21"/>
        </w:rPr>
        <w:t>w</w:t>
      </w:r>
      <w:r w:rsidRPr="009057CD">
        <w:rPr>
          <w:rFonts w:ascii="Arial" w:hAnsi="Arial" w:cs="Arial"/>
          <w:sz w:val="21"/>
          <w:szCs w:val="21"/>
        </w:rPr>
        <w:t xml:space="preserve">stępnym </w:t>
      </w:r>
      <w:r>
        <w:rPr>
          <w:rFonts w:ascii="Arial" w:hAnsi="Arial" w:cs="Arial"/>
          <w:sz w:val="21"/>
          <w:szCs w:val="21"/>
        </w:rPr>
        <w:t>p</w:t>
      </w:r>
      <w:r w:rsidRPr="009057CD">
        <w:rPr>
          <w:rFonts w:ascii="Arial" w:hAnsi="Arial" w:cs="Arial"/>
          <w:sz w:val="21"/>
          <w:szCs w:val="21"/>
        </w:rPr>
        <w:t xml:space="preserve">rojekcie </w:t>
      </w:r>
      <w:r>
        <w:rPr>
          <w:rFonts w:ascii="Arial" w:hAnsi="Arial" w:cs="Arial"/>
          <w:sz w:val="21"/>
          <w:szCs w:val="21"/>
        </w:rPr>
        <w:t>t</w:t>
      </w:r>
      <w:r w:rsidRPr="009057CD">
        <w:rPr>
          <w:rFonts w:ascii="Arial" w:hAnsi="Arial" w:cs="Arial"/>
          <w:sz w:val="21"/>
          <w:szCs w:val="21"/>
        </w:rPr>
        <w:t xml:space="preserve">echnicznym produktów z wymaganiami funkcjonalnymi opisanymi w SIWZ, </w:t>
      </w:r>
      <w:r w:rsidRPr="009057CD">
        <w:rPr>
          <w:rFonts w:ascii="Arial" w:hAnsi="Arial" w:cs="Arial"/>
          <w:sz w:val="21"/>
          <w:szCs w:val="21"/>
        </w:rPr>
        <w:br/>
        <w:t>w szczególności w zakresie legalności oprogramowania lub parametrów technicznych, Zamawiający jest uprawniony do:</w:t>
      </w:r>
    </w:p>
    <w:p w:rsidR="005859F5" w:rsidRPr="009057CD" w:rsidRDefault="005859F5" w:rsidP="005859F5">
      <w:pPr>
        <w:pStyle w:val="SSPWtekstglowny14"/>
        <w:numPr>
          <w:ilvl w:val="0"/>
          <w:numId w:val="22"/>
        </w:numPr>
        <w:suppressAutoHyphens/>
        <w:spacing w:after="120" w:line="276" w:lineRule="auto"/>
        <w:rPr>
          <w:rFonts w:ascii="Arial" w:hAnsi="Arial" w:cs="Arial"/>
          <w:sz w:val="21"/>
          <w:szCs w:val="21"/>
        </w:rPr>
      </w:pPr>
      <w:r w:rsidRPr="009057CD">
        <w:rPr>
          <w:rFonts w:ascii="Arial" w:hAnsi="Arial" w:cs="Arial"/>
          <w:sz w:val="21"/>
          <w:szCs w:val="21"/>
        </w:rPr>
        <w:t>zwrócenia się do producenta oferowanych produktów o potwierdzenie ich zgodności z  SIWZ (w tym także do przekazania producentowi niezbędnych danych umożliwiających weryfikację), oraz</w:t>
      </w:r>
    </w:p>
    <w:p w:rsidR="005859F5" w:rsidRPr="009057CD" w:rsidRDefault="005859F5" w:rsidP="005859F5">
      <w:pPr>
        <w:pStyle w:val="SSPWtekstglowny14"/>
        <w:numPr>
          <w:ilvl w:val="0"/>
          <w:numId w:val="22"/>
        </w:numPr>
        <w:suppressAutoHyphens/>
        <w:spacing w:after="120" w:line="276" w:lineRule="auto"/>
        <w:rPr>
          <w:rFonts w:ascii="Arial" w:hAnsi="Arial" w:cs="Arial"/>
          <w:sz w:val="21"/>
          <w:szCs w:val="21"/>
        </w:rPr>
      </w:pPr>
      <w:r w:rsidRPr="009057CD">
        <w:rPr>
          <w:rFonts w:ascii="Arial" w:hAnsi="Arial" w:cs="Arial"/>
          <w:sz w:val="21"/>
          <w:szCs w:val="21"/>
        </w:rPr>
        <w:t>zlecenia producentowi oferowanych produktów lub wskazanemu przez producenta podmiotowi</w:t>
      </w:r>
      <w:r>
        <w:rPr>
          <w:rFonts w:ascii="Arial" w:hAnsi="Arial" w:cs="Arial"/>
          <w:sz w:val="21"/>
          <w:szCs w:val="21"/>
        </w:rPr>
        <w:t xml:space="preserve"> lub innemu podmiotowi</w:t>
      </w:r>
      <w:r w:rsidRPr="009057CD">
        <w:rPr>
          <w:rFonts w:ascii="Arial" w:hAnsi="Arial" w:cs="Arial"/>
          <w:sz w:val="21"/>
          <w:szCs w:val="21"/>
        </w:rPr>
        <w:t>, inspekcji produktów</w:t>
      </w:r>
      <w:r>
        <w:rPr>
          <w:rFonts w:ascii="Arial" w:hAnsi="Arial" w:cs="Arial"/>
          <w:sz w:val="21"/>
          <w:szCs w:val="21"/>
        </w:rPr>
        <w:t xml:space="preserve"> lub przeprowadzenia testów funkcjonalnych</w:t>
      </w:r>
      <w:r w:rsidRPr="009057CD">
        <w:rPr>
          <w:rFonts w:ascii="Arial" w:hAnsi="Arial" w:cs="Arial"/>
          <w:sz w:val="21"/>
          <w:szCs w:val="21"/>
        </w:rPr>
        <w:t xml:space="preserve"> pod kątem ich zgodności z SIWZ oraz ważności i zakresu uprawnień licencyjnych. Jeżeli inspekcja, o której mowa powyżej wykaże niezgodność produktów z SIWZ lub stwierdzi, że korzystanie z produktów narusza majątkowe prawa autorskie osób producenta, Wykonawca zobowiązany będzie do dostarczenia produktów zgodnych z SIWZ oraz pokrycia kosztu inspekcji, według rachunku przedstawionego przez podmiot wykonujący inspekcję, w kwocie nie przekraczającej 5% wartości umowy (ograniczenie to nie dotyczy kosztów poniesionych przez Strony w związku z inspekcją, jak np. konieczność zakupu nowego oprogramowania). Prawo zlecenia inspekcji nie ogranicza ani nie wyłącza innych uprawnień Zamawiającego, w szczególności prawa do żądania roszczeń odszkodowawczych.</w:t>
      </w:r>
    </w:p>
    <w:p w:rsidR="005859F5" w:rsidRPr="009057CD" w:rsidRDefault="005859F5" w:rsidP="005859F5">
      <w:pPr>
        <w:pStyle w:val="Wypunktowanie2"/>
        <w:numPr>
          <w:ilvl w:val="0"/>
          <w:numId w:val="26"/>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Dla każdego z dostarczonego sprzętu lub urządzenia Wykonawca jest zobowiązany dołączyć:</w:t>
      </w:r>
    </w:p>
    <w:p w:rsidR="005859F5" w:rsidRPr="009057CD" w:rsidRDefault="005859F5" w:rsidP="005859F5">
      <w:pPr>
        <w:pStyle w:val="SSPWtekstglowny14"/>
        <w:numPr>
          <w:ilvl w:val="0"/>
          <w:numId w:val="23"/>
        </w:numPr>
        <w:suppressAutoHyphens/>
        <w:spacing w:after="120" w:line="276" w:lineRule="auto"/>
        <w:rPr>
          <w:rFonts w:ascii="Arial" w:hAnsi="Arial" w:cs="Arial"/>
          <w:sz w:val="21"/>
          <w:szCs w:val="21"/>
        </w:rPr>
      </w:pPr>
      <w:r w:rsidRPr="009057CD">
        <w:rPr>
          <w:rFonts w:ascii="Arial" w:hAnsi="Arial" w:cs="Arial"/>
          <w:sz w:val="21"/>
          <w:szCs w:val="21"/>
        </w:rPr>
        <w:t xml:space="preserve">odpowiednią dla danego urządzenia jego dokumentację techniczną lub paszport techniczny </w:t>
      </w:r>
    </w:p>
    <w:p w:rsidR="005859F5" w:rsidRPr="009057CD" w:rsidRDefault="005859F5" w:rsidP="005859F5">
      <w:pPr>
        <w:pStyle w:val="SSPWtekstglowny14"/>
        <w:numPr>
          <w:ilvl w:val="0"/>
          <w:numId w:val="23"/>
        </w:numPr>
        <w:suppressAutoHyphens/>
        <w:spacing w:after="120" w:line="276" w:lineRule="auto"/>
        <w:rPr>
          <w:rFonts w:ascii="Arial" w:hAnsi="Arial" w:cs="Arial"/>
          <w:sz w:val="21"/>
          <w:szCs w:val="21"/>
        </w:rPr>
      </w:pPr>
      <w:r w:rsidRPr="009057CD">
        <w:rPr>
          <w:rFonts w:ascii="Arial" w:hAnsi="Arial" w:cs="Arial"/>
          <w:sz w:val="21"/>
          <w:szCs w:val="21"/>
        </w:rPr>
        <w:t xml:space="preserve">instrukcje obsługi dla użytkownika dla każdego urządzenia, instrukcje obsługi technicznej </w:t>
      </w:r>
      <w:r w:rsidRPr="004E51D8">
        <w:rPr>
          <w:rFonts w:ascii="Arial" w:hAnsi="Arial" w:cs="Arial"/>
          <w:sz w:val="21"/>
          <w:szCs w:val="21"/>
        </w:rPr>
        <w:t>w języku polskim lub</w:t>
      </w:r>
      <w:r>
        <w:rPr>
          <w:rFonts w:ascii="Arial" w:hAnsi="Arial" w:cs="Arial"/>
          <w:sz w:val="21"/>
          <w:szCs w:val="21"/>
        </w:rPr>
        <w:t xml:space="preserve"> angielskim lub</w:t>
      </w:r>
      <w:r w:rsidRPr="004E51D8">
        <w:rPr>
          <w:rFonts w:ascii="Arial" w:hAnsi="Arial" w:cs="Arial"/>
          <w:sz w:val="21"/>
          <w:szCs w:val="21"/>
        </w:rPr>
        <w:t xml:space="preserve"> przetłumaczone na język polski wraz z oryginalną wersją językową (także w PDF)</w:t>
      </w:r>
      <w:r w:rsidRPr="009057CD">
        <w:rPr>
          <w:rFonts w:ascii="Arial" w:hAnsi="Arial" w:cs="Arial"/>
          <w:sz w:val="21"/>
          <w:szCs w:val="21"/>
        </w:rPr>
        <w:t>,</w:t>
      </w:r>
    </w:p>
    <w:p w:rsidR="005859F5" w:rsidRPr="009057CD" w:rsidRDefault="005859F5" w:rsidP="005859F5">
      <w:pPr>
        <w:pStyle w:val="SSPWtekstglowny14"/>
        <w:numPr>
          <w:ilvl w:val="0"/>
          <w:numId w:val="23"/>
        </w:numPr>
        <w:suppressAutoHyphens/>
        <w:spacing w:after="120" w:line="276" w:lineRule="auto"/>
        <w:rPr>
          <w:rFonts w:ascii="Arial" w:hAnsi="Arial" w:cs="Arial"/>
          <w:sz w:val="21"/>
          <w:szCs w:val="21"/>
        </w:rPr>
      </w:pPr>
      <w:r w:rsidRPr="009057CD">
        <w:rPr>
          <w:rFonts w:ascii="Arial" w:hAnsi="Arial" w:cs="Arial"/>
          <w:sz w:val="21"/>
          <w:szCs w:val="21"/>
        </w:rPr>
        <w:t xml:space="preserve">dokument określający </w:t>
      </w:r>
      <w:r>
        <w:rPr>
          <w:rFonts w:ascii="Arial" w:hAnsi="Arial" w:cs="Arial"/>
          <w:sz w:val="21"/>
          <w:szCs w:val="21"/>
        </w:rPr>
        <w:t>liczbę</w:t>
      </w:r>
      <w:r w:rsidRPr="009057CD">
        <w:rPr>
          <w:rFonts w:ascii="Arial" w:hAnsi="Arial" w:cs="Arial"/>
          <w:sz w:val="21"/>
          <w:szCs w:val="21"/>
        </w:rPr>
        <w:t xml:space="preserve"> i częstotliwość przeglądów technicznych w ciągu roku, jakie są zalecane prze producenta urządzenia w okresie trwania gwarancji </w:t>
      </w:r>
      <w:r>
        <w:rPr>
          <w:rFonts w:ascii="Arial" w:hAnsi="Arial" w:cs="Arial"/>
          <w:sz w:val="21"/>
          <w:szCs w:val="21"/>
        </w:rPr>
        <w:br/>
      </w:r>
      <w:r w:rsidRPr="009057CD">
        <w:rPr>
          <w:rFonts w:ascii="Arial" w:hAnsi="Arial" w:cs="Arial"/>
          <w:sz w:val="21"/>
          <w:szCs w:val="21"/>
        </w:rPr>
        <w:t>i rękojmi oraz po okresie gwarancyjnym lub okresie rękojmi,</w:t>
      </w:r>
    </w:p>
    <w:p w:rsidR="005859F5" w:rsidRPr="009057CD" w:rsidRDefault="005859F5" w:rsidP="005859F5">
      <w:pPr>
        <w:pStyle w:val="SSPWtekstglowny14"/>
        <w:numPr>
          <w:ilvl w:val="0"/>
          <w:numId w:val="23"/>
        </w:numPr>
        <w:suppressAutoHyphens/>
        <w:spacing w:after="120" w:line="276" w:lineRule="auto"/>
        <w:rPr>
          <w:rFonts w:ascii="Arial" w:hAnsi="Arial" w:cs="Arial"/>
          <w:sz w:val="21"/>
          <w:szCs w:val="21"/>
        </w:rPr>
      </w:pPr>
      <w:r w:rsidRPr="009057CD">
        <w:rPr>
          <w:rFonts w:ascii="Arial" w:hAnsi="Arial" w:cs="Arial"/>
          <w:sz w:val="21"/>
          <w:szCs w:val="21"/>
        </w:rPr>
        <w:t>dla każdego urządzenia jego indywidualną kartę gwarancyjną, wypełnioną czytelnie i bez poprawek z wypisanymi w niej numerem seryjnym lub innym unikalnym numerem danego urządzenia</w:t>
      </w:r>
    </w:p>
    <w:p w:rsidR="00644FA4" w:rsidRPr="00053E43" w:rsidRDefault="00644FA4" w:rsidP="00053E43">
      <w:pPr>
        <w:pStyle w:val="SSPWtekstglowny14"/>
        <w:suppressAutoHyphens/>
        <w:spacing w:after="120" w:line="276" w:lineRule="auto"/>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68" w:name="_Toc374345740"/>
      <w:r w:rsidRPr="00053E43">
        <w:rPr>
          <w:rFonts w:ascii="Arial" w:hAnsi="Arial" w:cs="Arial"/>
          <w:sz w:val="21"/>
          <w:szCs w:val="21"/>
        </w:rPr>
        <w:lastRenderedPageBreak/>
        <w:t>Szczegółowe wymagania minimalne dla urządzeń aktywnych DWDM warstwy szkieletowej i dystrybucyjnej:</w:t>
      </w:r>
      <w:bookmarkEnd w:id="68"/>
    </w:p>
    <w:p w:rsidR="00644FA4" w:rsidRPr="00F918F1" w:rsidRDefault="00644FA4" w:rsidP="001B23F3">
      <w:pPr>
        <w:pStyle w:val="SSPWtekstglowny14"/>
        <w:numPr>
          <w:ilvl w:val="0"/>
          <w:numId w:val="8"/>
        </w:numPr>
        <w:suppressAutoHyphens/>
        <w:spacing w:before="240" w:line="100" w:lineRule="atLeast"/>
        <w:ind w:left="567" w:hanging="567"/>
        <w:rPr>
          <w:rFonts w:ascii="Arial" w:hAnsi="Arial" w:cs="Arial"/>
          <w:sz w:val="21"/>
          <w:szCs w:val="21"/>
        </w:rPr>
      </w:pPr>
      <w:r w:rsidRPr="00F918F1">
        <w:rPr>
          <w:rFonts w:ascii="Arial" w:hAnsi="Arial" w:cs="Arial"/>
          <w:sz w:val="21"/>
          <w:szCs w:val="21"/>
        </w:rPr>
        <w:t>Urządzeni</w:t>
      </w:r>
      <w:r>
        <w:rPr>
          <w:rFonts w:ascii="Arial" w:hAnsi="Arial" w:cs="Arial"/>
          <w:sz w:val="21"/>
          <w:szCs w:val="21"/>
        </w:rPr>
        <w:t>a</w:t>
      </w:r>
      <w:r w:rsidRPr="00F918F1">
        <w:rPr>
          <w:rFonts w:ascii="Arial" w:hAnsi="Arial" w:cs="Arial"/>
          <w:sz w:val="21"/>
          <w:szCs w:val="21"/>
        </w:rPr>
        <w:t xml:space="preserve"> modularne – wyposażone w min. 10 slotów do instalacji kart liniowych</w:t>
      </w:r>
      <w:r>
        <w:rPr>
          <w:rFonts w:ascii="Arial" w:hAnsi="Arial" w:cs="Arial"/>
          <w:sz w:val="21"/>
          <w:szCs w:val="21"/>
        </w:rPr>
        <w:t xml:space="preserve"> w tym co najmniej 4 wolne.</w:t>
      </w:r>
    </w:p>
    <w:p w:rsidR="00644FA4" w:rsidRPr="00F918F1" w:rsidRDefault="00644FA4" w:rsidP="001B23F3">
      <w:pPr>
        <w:pStyle w:val="SSPWtekstglowny14"/>
        <w:numPr>
          <w:ilvl w:val="0"/>
          <w:numId w:val="8"/>
        </w:numPr>
        <w:suppressAutoHyphens/>
        <w:spacing w:before="0" w:line="100" w:lineRule="atLeast"/>
        <w:ind w:left="567" w:hanging="567"/>
        <w:rPr>
          <w:rFonts w:ascii="Arial" w:hAnsi="Arial" w:cs="Arial"/>
          <w:sz w:val="21"/>
          <w:szCs w:val="21"/>
        </w:rPr>
      </w:pPr>
      <w:r w:rsidRPr="00F918F1">
        <w:rPr>
          <w:rFonts w:ascii="Arial" w:hAnsi="Arial" w:cs="Arial"/>
          <w:sz w:val="21"/>
          <w:szCs w:val="21"/>
        </w:rPr>
        <w:t xml:space="preserve">System DWDM powinien być gotowy na przeniesienie </w:t>
      </w:r>
      <w:r>
        <w:rPr>
          <w:rFonts w:ascii="Arial" w:hAnsi="Arial" w:cs="Arial"/>
          <w:sz w:val="21"/>
          <w:szCs w:val="21"/>
        </w:rPr>
        <w:t xml:space="preserve">łącznie </w:t>
      </w:r>
      <w:r w:rsidRPr="00F918F1">
        <w:rPr>
          <w:rFonts w:ascii="Arial" w:hAnsi="Arial" w:cs="Arial"/>
          <w:sz w:val="21"/>
          <w:szCs w:val="21"/>
        </w:rPr>
        <w:t xml:space="preserve">minimum 40 kanałów optycznych </w:t>
      </w:r>
      <w:r>
        <w:rPr>
          <w:rFonts w:ascii="Arial" w:hAnsi="Arial" w:cs="Arial"/>
          <w:sz w:val="21"/>
          <w:szCs w:val="21"/>
        </w:rPr>
        <w:t xml:space="preserve">(możliwość obsługi kanałów </w:t>
      </w:r>
      <w:r w:rsidRPr="00F918F1">
        <w:rPr>
          <w:rFonts w:ascii="Arial" w:hAnsi="Arial" w:cs="Arial"/>
          <w:sz w:val="21"/>
          <w:szCs w:val="21"/>
        </w:rPr>
        <w:t>10Gb</w:t>
      </w:r>
      <w:r>
        <w:rPr>
          <w:rFonts w:ascii="Arial" w:hAnsi="Arial" w:cs="Arial"/>
          <w:sz w:val="21"/>
          <w:szCs w:val="21"/>
        </w:rPr>
        <w:t>p</w:t>
      </w:r>
      <w:r w:rsidRPr="00F918F1">
        <w:rPr>
          <w:rFonts w:ascii="Arial" w:hAnsi="Arial" w:cs="Arial"/>
          <w:sz w:val="21"/>
          <w:szCs w:val="21"/>
        </w:rPr>
        <w:t>s oraz 40Gb</w:t>
      </w:r>
      <w:r>
        <w:rPr>
          <w:rFonts w:ascii="Arial" w:hAnsi="Arial" w:cs="Arial"/>
          <w:sz w:val="21"/>
          <w:szCs w:val="21"/>
        </w:rPr>
        <w:t>p</w:t>
      </w:r>
      <w:r w:rsidRPr="00F918F1">
        <w:rPr>
          <w:rFonts w:ascii="Arial" w:hAnsi="Arial" w:cs="Arial"/>
          <w:sz w:val="21"/>
          <w:szCs w:val="21"/>
        </w:rPr>
        <w:t>s</w:t>
      </w:r>
      <w:r>
        <w:rPr>
          <w:rFonts w:ascii="Arial" w:hAnsi="Arial" w:cs="Arial"/>
          <w:sz w:val="21"/>
          <w:szCs w:val="21"/>
        </w:rPr>
        <w:t>)</w:t>
      </w:r>
      <w:r w:rsidRPr="00F918F1">
        <w:rPr>
          <w:rFonts w:ascii="Arial" w:hAnsi="Arial" w:cs="Arial"/>
          <w:sz w:val="21"/>
          <w:szCs w:val="21"/>
        </w:rPr>
        <w:t xml:space="preserve"> </w:t>
      </w:r>
      <w:r>
        <w:rPr>
          <w:rFonts w:ascii="Arial" w:hAnsi="Arial" w:cs="Arial"/>
          <w:sz w:val="21"/>
          <w:szCs w:val="21"/>
        </w:rPr>
        <w:t>oraz</w:t>
      </w:r>
      <w:r w:rsidRPr="00F918F1">
        <w:rPr>
          <w:rFonts w:ascii="Arial" w:hAnsi="Arial" w:cs="Arial"/>
          <w:sz w:val="21"/>
          <w:szCs w:val="21"/>
        </w:rPr>
        <w:t xml:space="preserve"> umożliwiać</w:t>
      </w:r>
      <w:r>
        <w:rPr>
          <w:rFonts w:ascii="Arial" w:hAnsi="Arial" w:cs="Arial"/>
          <w:sz w:val="21"/>
          <w:szCs w:val="21"/>
        </w:rPr>
        <w:t xml:space="preserve"> w warstwie szkieletowej</w:t>
      </w:r>
      <w:r w:rsidRPr="00F918F1">
        <w:rPr>
          <w:rFonts w:ascii="Arial" w:hAnsi="Arial" w:cs="Arial"/>
          <w:sz w:val="21"/>
          <w:szCs w:val="21"/>
        </w:rPr>
        <w:t xml:space="preserve"> zastosowanie kanałów 100Gb</w:t>
      </w:r>
      <w:r>
        <w:rPr>
          <w:rFonts w:ascii="Arial" w:hAnsi="Arial" w:cs="Arial"/>
          <w:sz w:val="21"/>
          <w:szCs w:val="21"/>
        </w:rPr>
        <w:t>p</w:t>
      </w:r>
      <w:r w:rsidRPr="00F918F1">
        <w:rPr>
          <w:rFonts w:ascii="Arial" w:hAnsi="Arial" w:cs="Arial"/>
          <w:sz w:val="21"/>
          <w:szCs w:val="21"/>
        </w:rPr>
        <w:t>s. Wszelkie rekonfiguracje oraz doposażenia o dodatkowe filtry powinny odbywać się bez przerw w ruchu</w:t>
      </w:r>
    </w:p>
    <w:p w:rsidR="00644FA4" w:rsidRPr="00F918F1" w:rsidRDefault="00644FA4" w:rsidP="001B23F3">
      <w:pPr>
        <w:pStyle w:val="SSPWtekstglowny14"/>
        <w:numPr>
          <w:ilvl w:val="0"/>
          <w:numId w:val="8"/>
        </w:numPr>
        <w:suppressAutoHyphens/>
        <w:spacing w:before="0" w:line="100" w:lineRule="atLeast"/>
        <w:ind w:left="567" w:hanging="567"/>
        <w:rPr>
          <w:rFonts w:ascii="Arial" w:hAnsi="Arial" w:cs="Arial"/>
          <w:sz w:val="21"/>
          <w:szCs w:val="21"/>
        </w:rPr>
      </w:pPr>
      <w:r w:rsidRPr="00F918F1">
        <w:rPr>
          <w:rFonts w:ascii="Arial" w:hAnsi="Arial" w:cs="Arial"/>
          <w:sz w:val="21"/>
          <w:szCs w:val="21"/>
        </w:rPr>
        <w:t xml:space="preserve">Urządzenia dla konfiguracji początkowej powinny być wyposażone w filtry min. </w:t>
      </w:r>
      <w:r w:rsidRPr="00F918F1">
        <w:rPr>
          <w:rFonts w:ascii="Arial" w:hAnsi="Arial" w:cs="Arial"/>
          <w:sz w:val="21"/>
          <w:szCs w:val="21"/>
        </w:rPr>
        <w:br/>
        <w:t>40 kanałowe, ale</w:t>
      </w:r>
      <w:r>
        <w:rPr>
          <w:rFonts w:ascii="Arial" w:hAnsi="Arial" w:cs="Arial"/>
          <w:sz w:val="21"/>
          <w:szCs w:val="21"/>
        </w:rPr>
        <w:t xml:space="preserve"> co najmniej w warstwie szkieletowej</w:t>
      </w:r>
      <w:r w:rsidRPr="00F918F1">
        <w:rPr>
          <w:rFonts w:ascii="Arial" w:hAnsi="Arial" w:cs="Arial"/>
          <w:sz w:val="21"/>
          <w:szCs w:val="21"/>
        </w:rPr>
        <w:t xml:space="preserve"> z możliwością rozbudowy przez Zamawiającego do systemu 80 kanałowego </w:t>
      </w:r>
    </w:p>
    <w:p w:rsidR="00644FA4" w:rsidRPr="00F918F1" w:rsidRDefault="00644FA4" w:rsidP="001B23F3">
      <w:pPr>
        <w:numPr>
          <w:ilvl w:val="0"/>
          <w:numId w:val="8"/>
        </w:numPr>
        <w:suppressAutoHyphens/>
        <w:spacing w:after="0" w:line="100" w:lineRule="atLeast"/>
        <w:ind w:left="567" w:hanging="567"/>
        <w:rPr>
          <w:rFonts w:ascii="Arial" w:eastAsia="PMingLiU" w:hAnsi="Arial" w:cs="Arial"/>
          <w:sz w:val="21"/>
          <w:szCs w:val="21"/>
        </w:rPr>
      </w:pPr>
      <w:r w:rsidRPr="00F918F1">
        <w:rPr>
          <w:rFonts w:ascii="Arial" w:eastAsia="PMingLiU" w:hAnsi="Arial" w:cs="Arial"/>
          <w:sz w:val="21"/>
          <w:szCs w:val="21"/>
        </w:rPr>
        <w:t>System powinien być tak zaprojektowany i skompensowany aby przenosić kanały/lambdy 10Gbps oraz 40Gbps</w:t>
      </w:r>
    </w:p>
    <w:p w:rsidR="00644FA4" w:rsidRPr="00F918F1" w:rsidRDefault="00644FA4" w:rsidP="001B23F3">
      <w:pPr>
        <w:pStyle w:val="SSPWtekstglowny14"/>
        <w:numPr>
          <w:ilvl w:val="0"/>
          <w:numId w:val="8"/>
        </w:numPr>
        <w:suppressAutoHyphens/>
        <w:spacing w:before="0" w:line="100" w:lineRule="atLeast"/>
        <w:ind w:left="567" w:hanging="567"/>
        <w:rPr>
          <w:rFonts w:ascii="Arial" w:hAnsi="Arial" w:cs="Arial"/>
          <w:sz w:val="21"/>
          <w:szCs w:val="21"/>
        </w:rPr>
      </w:pPr>
      <w:r w:rsidRPr="00F918F1">
        <w:rPr>
          <w:rFonts w:ascii="Arial" w:hAnsi="Arial" w:cs="Arial"/>
          <w:sz w:val="21"/>
          <w:szCs w:val="21"/>
        </w:rPr>
        <w:t>System</w:t>
      </w:r>
      <w:r>
        <w:rPr>
          <w:rFonts w:ascii="Arial" w:hAnsi="Arial" w:cs="Arial"/>
          <w:sz w:val="21"/>
          <w:szCs w:val="21"/>
        </w:rPr>
        <w:t xml:space="preserve"> co najmniej w warstwie szkieletowej</w:t>
      </w:r>
      <w:r w:rsidRPr="00F918F1">
        <w:rPr>
          <w:rFonts w:ascii="Arial" w:hAnsi="Arial" w:cs="Arial"/>
          <w:sz w:val="21"/>
          <w:szCs w:val="21"/>
        </w:rPr>
        <w:t xml:space="preserve"> musi posiadać pełną możliwość zmiany konfiguracji usług zdalnie za pomocą systemu zarządzania bez konieczności fizycznej interwencji administratora </w:t>
      </w:r>
      <w:r>
        <w:rPr>
          <w:rFonts w:ascii="Arial" w:hAnsi="Arial" w:cs="Arial"/>
          <w:sz w:val="21"/>
          <w:szCs w:val="21"/>
        </w:rPr>
        <w:t xml:space="preserve">w którymkolwiek z węzłów sieci w oparciu o </w:t>
      </w:r>
      <w:r w:rsidRPr="00F918F1">
        <w:rPr>
          <w:rFonts w:ascii="Arial" w:hAnsi="Arial" w:cs="Arial"/>
          <w:sz w:val="21"/>
          <w:szCs w:val="21"/>
        </w:rPr>
        <w:t xml:space="preserve">w pełni </w:t>
      </w:r>
      <w:proofErr w:type="spellStart"/>
      <w:r>
        <w:rPr>
          <w:rFonts w:ascii="Arial" w:hAnsi="Arial" w:cs="Arial"/>
          <w:sz w:val="21"/>
          <w:szCs w:val="21"/>
        </w:rPr>
        <w:t>rekonfigurowalny</w:t>
      </w:r>
      <w:proofErr w:type="spellEnd"/>
      <w:r w:rsidRPr="00F918F1">
        <w:rPr>
          <w:rFonts w:ascii="Arial" w:hAnsi="Arial" w:cs="Arial"/>
          <w:sz w:val="21"/>
          <w:szCs w:val="21"/>
        </w:rPr>
        <w:t xml:space="preserve"> system ROADM wyposażony</w:t>
      </w:r>
      <w:r>
        <w:rPr>
          <w:rFonts w:ascii="Arial" w:hAnsi="Arial" w:cs="Arial"/>
          <w:sz w:val="21"/>
          <w:szCs w:val="21"/>
        </w:rPr>
        <w:t xml:space="preserve"> w przestrajalne interfejsy liniowe (przestrajalność co najmniej w zakresie wszystkich 40 dostępnych kanałów optycznych) oraz dodatkowo sekcję </w:t>
      </w:r>
      <w:proofErr w:type="spellStart"/>
      <w:r>
        <w:rPr>
          <w:rFonts w:ascii="Arial" w:hAnsi="Arial" w:cs="Arial"/>
          <w:sz w:val="21"/>
          <w:szCs w:val="21"/>
        </w:rPr>
        <w:t>multipleksacji</w:t>
      </w:r>
      <w:proofErr w:type="spellEnd"/>
      <w:r>
        <w:rPr>
          <w:rFonts w:ascii="Arial" w:hAnsi="Arial" w:cs="Arial"/>
          <w:sz w:val="21"/>
          <w:szCs w:val="21"/>
        </w:rPr>
        <w:t xml:space="preserve"> typu dowolny kierunek.</w:t>
      </w:r>
    </w:p>
    <w:p w:rsidR="00644FA4" w:rsidRPr="00D175E3" w:rsidRDefault="00644FA4" w:rsidP="001B23F3">
      <w:pPr>
        <w:pStyle w:val="SSPWtekstglowny14"/>
        <w:numPr>
          <w:ilvl w:val="0"/>
          <w:numId w:val="8"/>
        </w:numPr>
        <w:suppressAutoHyphens/>
        <w:spacing w:before="0" w:line="100" w:lineRule="atLeast"/>
        <w:ind w:left="567" w:hanging="567"/>
        <w:rPr>
          <w:rFonts w:ascii="Arial" w:hAnsi="Arial" w:cs="Arial"/>
          <w:sz w:val="21"/>
          <w:szCs w:val="21"/>
        </w:rPr>
      </w:pPr>
      <w:r w:rsidRPr="00F918F1">
        <w:rPr>
          <w:rFonts w:ascii="Arial" w:hAnsi="Arial" w:cs="Arial"/>
          <w:sz w:val="21"/>
          <w:szCs w:val="21"/>
        </w:rPr>
        <w:t>Każdy węzeł</w:t>
      </w:r>
      <w:r>
        <w:rPr>
          <w:rFonts w:ascii="Arial" w:hAnsi="Arial" w:cs="Arial"/>
          <w:sz w:val="21"/>
          <w:szCs w:val="21"/>
        </w:rPr>
        <w:t xml:space="preserve"> szkieletowy</w:t>
      </w:r>
      <w:r w:rsidRPr="00F918F1">
        <w:rPr>
          <w:rFonts w:ascii="Arial" w:hAnsi="Arial" w:cs="Arial"/>
          <w:sz w:val="21"/>
          <w:szCs w:val="21"/>
        </w:rPr>
        <w:t xml:space="preserve"> DWDM musi posiadać przynajmniej 4</w:t>
      </w:r>
      <w:r>
        <w:rPr>
          <w:rFonts w:ascii="Arial" w:hAnsi="Arial" w:cs="Arial"/>
          <w:sz w:val="21"/>
          <w:szCs w:val="21"/>
        </w:rPr>
        <w:t>, a dystrybucyjny przynajmniej 3</w:t>
      </w:r>
      <w:r w:rsidRPr="00F918F1">
        <w:rPr>
          <w:rFonts w:ascii="Arial" w:hAnsi="Arial" w:cs="Arial"/>
          <w:sz w:val="21"/>
          <w:szCs w:val="21"/>
        </w:rPr>
        <w:t xml:space="preserve"> interfejsy klienckie uniwersalne, wspierające sygnały STM64, 10GE LAN/WAN PHY, OTU-2/OTU2e. </w:t>
      </w:r>
      <w:r>
        <w:rPr>
          <w:rFonts w:ascii="Arial" w:hAnsi="Arial" w:cs="Arial"/>
          <w:sz w:val="21"/>
          <w:szCs w:val="21"/>
        </w:rPr>
        <w:t>Węzeł</w:t>
      </w:r>
      <w:r w:rsidRPr="00D175E3">
        <w:rPr>
          <w:rFonts w:ascii="Arial" w:hAnsi="Arial" w:cs="Arial"/>
          <w:sz w:val="21"/>
          <w:szCs w:val="21"/>
        </w:rPr>
        <w:t xml:space="preserve">, który </w:t>
      </w:r>
      <w:r>
        <w:rPr>
          <w:rFonts w:ascii="Arial" w:hAnsi="Arial" w:cs="Arial"/>
          <w:sz w:val="21"/>
          <w:szCs w:val="21"/>
        </w:rPr>
        <w:t>będzie</w:t>
      </w:r>
      <w:r w:rsidRPr="00D175E3">
        <w:rPr>
          <w:rFonts w:ascii="Arial" w:hAnsi="Arial" w:cs="Arial"/>
          <w:sz w:val="21"/>
          <w:szCs w:val="21"/>
        </w:rPr>
        <w:t xml:space="preserve"> punktem styku z sieciami krajowymi, musi posiadać 6 interfejsów tego typu w celu dołączenia go do urządzenia MPLS.</w:t>
      </w:r>
    </w:p>
    <w:p w:rsidR="00644FA4" w:rsidRPr="00D175E3" w:rsidRDefault="00644FA4" w:rsidP="001B23F3">
      <w:pPr>
        <w:pStyle w:val="SSPWtekstglowny14"/>
        <w:numPr>
          <w:ilvl w:val="0"/>
          <w:numId w:val="8"/>
        </w:numPr>
        <w:suppressAutoHyphens/>
        <w:spacing w:before="0" w:line="100" w:lineRule="atLeast"/>
        <w:ind w:left="567" w:hanging="567"/>
        <w:rPr>
          <w:rFonts w:ascii="Arial" w:hAnsi="Arial" w:cs="Arial"/>
          <w:sz w:val="21"/>
          <w:szCs w:val="21"/>
        </w:rPr>
      </w:pPr>
      <w:r w:rsidRPr="00D175E3">
        <w:rPr>
          <w:rFonts w:ascii="Arial" w:hAnsi="Arial" w:cs="Arial"/>
          <w:sz w:val="21"/>
          <w:szCs w:val="21"/>
        </w:rPr>
        <w:t xml:space="preserve">Każdy węzeł DWDM musi być wyposażony w działające i skonfigurowane przynajmniej 3 interfejsy liniowe (lambdy) 10Gbps dla każdego kierunku (każdy węzeł łączy się </w:t>
      </w:r>
      <w:r w:rsidRPr="00D175E3">
        <w:rPr>
          <w:rFonts w:ascii="Arial" w:hAnsi="Arial" w:cs="Arial"/>
          <w:sz w:val="21"/>
          <w:szCs w:val="21"/>
        </w:rPr>
        <w:br/>
        <w:t xml:space="preserve">z minimum </w:t>
      </w:r>
      <w:r>
        <w:rPr>
          <w:rFonts w:ascii="Arial" w:hAnsi="Arial" w:cs="Arial"/>
          <w:sz w:val="21"/>
          <w:szCs w:val="21"/>
        </w:rPr>
        <w:t>jednym</w:t>
      </w:r>
      <w:r w:rsidRPr="00D175E3">
        <w:rPr>
          <w:rFonts w:ascii="Arial" w:hAnsi="Arial" w:cs="Arial"/>
          <w:sz w:val="21"/>
          <w:szCs w:val="21"/>
        </w:rPr>
        <w:t xml:space="preserve"> a maksimum </w:t>
      </w:r>
      <w:r>
        <w:rPr>
          <w:rFonts w:ascii="Arial" w:hAnsi="Arial" w:cs="Arial"/>
          <w:sz w:val="21"/>
          <w:szCs w:val="21"/>
        </w:rPr>
        <w:t>czterema</w:t>
      </w:r>
      <w:r w:rsidRPr="00D175E3">
        <w:rPr>
          <w:rFonts w:ascii="Arial" w:hAnsi="Arial" w:cs="Arial"/>
          <w:sz w:val="21"/>
          <w:szCs w:val="21"/>
        </w:rPr>
        <w:t xml:space="preserve"> innymi węzłami).</w:t>
      </w:r>
    </w:p>
    <w:p w:rsidR="00644FA4" w:rsidRPr="00D175E3" w:rsidRDefault="00644FA4" w:rsidP="001B23F3">
      <w:pPr>
        <w:pStyle w:val="SSPWtekstglowny14"/>
        <w:numPr>
          <w:ilvl w:val="0"/>
          <w:numId w:val="8"/>
        </w:numPr>
        <w:suppressAutoHyphens/>
        <w:spacing w:before="0" w:line="100" w:lineRule="atLeast"/>
        <w:ind w:left="567" w:hanging="567"/>
        <w:rPr>
          <w:rFonts w:ascii="Arial" w:hAnsi="Arial" w:cs="Arial"/>
          <w:sz w:val="21"/>
          <w:szCs w:val="21"/>
        </w:rPr>
      </w:pPr>
      <w:r w:rsidRPr="00D175E3">
        <w:rPr>
          <w:rFonts w:ascii="Arial" w:hAnsi="Arial" w:cs="Arial"/>
          <w:sz w:val="21"/>
          <w:szCs w:val="21"/>
        </w:rPr>
        <w:t xml:space="preserve">Oferowany system musi umożliwiać rozbudowę o transpondery oraz </w:t>
      </w:r>
      <w:proofErr w:type="spellStart"/>
      <w:r w:rsidRPr="00D175E3">
        <w:rPr>
          <w:rFonts w:ascii="Arial" w:hAnsi="Arial" w:cs="Arial"/>
          <w:sz w:val="21"/>
          <w:szCs w:val="21"/>
        </w:rPr>
        <w:t>muxpondery</w:t>
      </w:r>
      <w:proofErr w:type="spellEnd"/>
      <w:r w:rsidRPr="00D175E3">
        <w:rPr>
          <w:rFonts w:ascii="Arial" w:hAnsi="Arial" w:cs="Arial"/>
          <w:sz w:val="21"/>
          <w:szCs w:val="21"/>
        </w:rPr>
        <w:t xml:space="preserve"> wyposażone w przestrajalne interfejsy liniowe  (modyfikowalna częstotliwość interfejsu linowego) z poziomu systemu zarządzania w zakresie minimum 40 kanałów optycznych</w:t>
      </w:r>
    </w:p>
    <w:p w:rsidR="00644FA4" w:rsidRPr="00D175E3" w:rsidRDefault="00644FA4" w:rsidP="001B23F3">
      <w:pPr>
        <w:pStyle w:val="SSPWtekstglowny14"/>
        <w:numPr>
          <w:ilvl w:val="0"/>
          <w:numId w:val="8"/>
        </w:numPr>
        <w:suppressAutoHyphens/>
        <w:spacing w:before="0" w:line="100" w:lineRule="atLeast"/>
        <w:ind w:left="567" w:hanging="567"/>
        <w:rPr>
          <w:rFonts w:ascii="Arial" w:hAnsi="Arial" w:cs="Arial"/>
          <w:sz w:val="21"/>
          <w:szCs w:val="21"/>
        </w:rPr>
      </w:pPr>
      <w:r w:rsidRPr="00D175E3">
        <w:rPr>
          <w:rFonts w:ascii="Arial" w:hAnsi="Arial" w:cs="Arial"/>
          <w:sz w:val="21"/>
          <w:szCs w:val="21"/>
        </w:rPr>
        <w:t xml:space="preserve">System musi posiadać uniwersalne transpondery dla sygnałów 10Gbps z interfejsem klienckim </w:t>
      </w:r>
      <w:r w:rsidRPr="00AF644E">
        <w:rPr>
          <w:rFonts w:ascii="Arial" w:hAnsi="Arial" w:cs="Arial"/>
          <w:sz w:val="21"/>
          <w:szCs w:val="21"/>
        </w:rPr>
        <w:t>w formatach SFP lub SFP+ lub XFP (obsługa sygnałów co najmniej: 10Gbps LAN, 10G WAN, STM64, OTU-2). Wymagana zgodność z ITU-T G.709</w:t>
      </w:r>
      <w:r w:rsidRPr="00D175E3">
        <w:rPr>
          <w:rFonts w:ascii="Arial" w:hAnsi="Arial" w:cs="Arial"/>
          <w:sz w:val="21"/>
          <w:szCs w:val="21"/>
        </w:rPr>
        <w:t>.</w:t>
      </w:r>
    </w:p>
    <w:p w:rsidR="00644FA4" w:rsidRPr="00D175E3" w:rsidRDefault="00644FA4" w:rsidP="001B23F3">
      <w:pPr>
        <w:pStyle w:val="SSPWtekstglowny14"/>
        <w:numPr>
          <w:ilvl w:val="0"/>
          <w:numId w:val="8"/>
        </w:numPr>
        <w:suppressAutoHyphens/>
        <w:spacing w:before="0" w:line="100" w:lineRule="atLeast"/>
        <w:ind w:left="567" w:hanging="567"/>
        <w:rPr>
          <w:rFonts w:ascii="Arial" w:hAnsi="Arial" w:cs="Arial"/>
          <w:sz w:val="21"/>
          <w:szCs w:val="21"/>
        </w:rPr>
      </w:pPr>
      <w:r w:rsidRPr="00D175E3">
        <w:rPr>
          <w:rFonts w:ascii="Arial" w:hAnsi="Arial" w:cs="Arial"/>
          <w:sz w:val="21"/>
          <w:szCs w:val="21"/>
        </w:rPr>
        <w:t>Zastosowany system musi umożliwiać transport optycznych kanałów użytkownika co najmniej typu:</w:t>
      </w:r>
    </w:p>
    <w:p w:rsidR="00644FA4" w:rsidRPr="00D175E3" w:rsidRDefault="00644FA4" w:rsidP="001B23F3">
      <w:pPr>
        <w:pStyle w:val="SSPWtekstglowny14"/>
        <w:numPr>
          <w:ilvl w:val="0"/>
          <w:numId w:val="11"/>
        </w:numPr>
        <w:suppressAutoHyphens/>
        <w:spacing w:line="100" w:lineRule="atLeast"/>
        <w:rPr>
          <w:rFonts w:ascii="Arial" w:hAnsi="Arial" w:cs="Arial"/>
          <w:sz w:val="21"/>
          <w:szCs w:val="21"/>
        </w:rPr>
      </w:pPr>
      <w:r w:rsidRPr="00D175E3">
        <w:rPr>
          <w:rFonts w:ascii="Arial" w:hAnsi="Arial" w:cs="Arial"/>
          <w:sz w:val="21"/>
          <w:szCs w:val="21"/>
        </w:rPr>
        <w:t>synchronicznego (SDH) STM-1, STM-4/STM-16/STM-64,</w:t>
      </w:r>
    </w:p>
    <w:p w:rsidR="00644FA4" w:rsidRPr="00D175E3" w:rsidRDefault="00644FA4" w:rsidP="001B23F3">
      <w:pPr>
        <w:pStyle w:val="SSPWtekstglowny14"/>
        <w:numPr>
          <w:ilvl w:val="0"/>
          <w:numId w:val="11"/>
        </w:numPr>
        <w:suppressAutoHyphens/>
        <w:spacing w:line="100" w:lineRule="atLeast"/>
        <w:rPr>
          <w:rFonts w:ascii="Arial" w:hAnsi="Arial" w:cs="Arial"/>
          <w:sz w:val="21"/>
          <w:szCs w:val="21"/>
        </w:rPr>
      </w:pPr>
      <w:r w:rsidRPr="00D175E3">
        <w:rPr>
          <w:rFonts w:ascii="Arial" w:hAnsi="Arial" w:cs="Arial"/>
          <w:sz w:val="21"/>
          <w:szCs w:val="21"/>
        </w:rPr>
        <w:t>Ethernet 1GbE,10GbE, 40GbE a w przyszłości 100GbE</w:t>
      </w:r>
      <w:r>
        <w:rPr>
          <w:rFonts w:ascii="Arial" w:hAnsi="Arial" w:cs="Arial"/>
          <w:sz w:val="21"/>
          <w:szCs w:val="21"/>
        </w:rPr>
        <w:t xml:space="preserve"> co najmniej w warstwie szkieletowej</w:t>
      </w:r>
    </w:p>
    <w:p w:rsidR="00644FA4" w:rsidRPr="00FC7DFC" w:rsidRDefault="00644FA4" w:rsidP="001B23F3">
      <w:pPr>
        <w:pStyle w:val="SSPWtekstglowny14"/>
        <w:numPr>
          <w:ilvl w:val="0"/>
          <w:numId w:val="11"/>
        </w:numPr>
        <w:suppressAutoHyphens/>
        <w:spacing w:line="100" w:lineRule="atLeast"/>
        <w:rPr>
          <w:rFonts w:ascii="Arial" w:hAnsi="Arial" w:cs="Arial"/>
          <w:sz w:val="21"/>
          <w:szCs w:val="21"/>
          <w:lang w:val="en-US"/>
        </w:rPr>
      </w:pPr>
      <w:proofErr w:type="spellStart"/>
      <w:r w:rsidRPr="00FC7DFC">
        <w:rPr>
          <w:rFonts w:ascii="Arial" w:hAnsi="Arial" w:cs="Arial"/>
          <w:sz w:val="21"/>
          <w:szCs w:val="21"/>
          <w:lang w:val="en-US"/>
        </w:rPr>
        <w:t>interfejsów</w:t>
      </w:r>
      <w:proofErr w:type="spellEnd"/>
      <w:r w:rsidRPr="00FC7DFC">
        <w:rPr>
          <w:rFonts w:ascii="Arial" w:hAnsi="Arial" w:cs="Arial"/>
          <w:sz w:val="21"/>
          <w:szCs w:val="21"/>
          <w:lang w:val="en-US"/>
        </w:rPr>
        <w:t xml:space="preserve"> SAN (FC 1G, FC 2G, FC4G, FC 8G)</w:t>
      </w:r>
    </w:p>
    <w:p w:rsidR="00644FA4" w:rsidRDefault="00644FA4" w:rsidP="001B23F3">
      <w:pPr>
        <w:pStyle w:val="SSPWtekstglowny14"/>
        <w:numPr>
          <w:ilvl w:val="0"/>
          <w:numId w:val="11"/>
        </w:numPr>
        <w:suppressAutoHyphens/>
        <w:spacing w:line="100" w:lineRule="atLeast"/>
        <w:rPr>
          <w:rFonts w:ascii="Arial" w:hAnsi="Arial" w:cs="Arial"/>
          <w:sz w:val="21"/>
          <w:szCs w:val="21"/>
        </w:rPr>
      </w:pPr>
      <w:r w:rsidRPr="00B11F86">
        <w:rPr>
          <w:rFonts w:ascii="Arial" w:hAnsi="Arial" w:cs="Arial"/>
          <w:sz w:val="21"/>
          <w:szCs w:val="21"/>
        </w:rPr>
        <w:t xml:space="preserve">sygnałów cyfrowych video DVB </w:t>
      </w:r>
      <w:r>
        <w:rPr>
          <w:rFonts w:ascii="Arial" w:hAnsi="Arial" w:cs="Arial"/>
          <w:sz w:val="21"/>
          <w:szCs w:val="21"/>
        </w:rPr>
        <w:t>(</w:t>
      </w:r>
      <w:r w:rsidRPr="00B11F86">
        <w:rPr>
          <w:rFonts w:ascii="Arial" w:hAnsi="Arial" w:cs="Arial"/>
          <w:sz w:val="21"/>
          <w:szCs w:val="21"/>
        </w:rPr>
        <w:t>dopuszcza</w:t>
      </w:r>
      <w:r>
        <w:rPr>
          <w:rFonts w:ascii="Arial" w:hAnsi="Arial" w:cs="Arial"/>
          <w:sz w:val="21"/>
          <w:szCs w:val="21"/>
        </w:rPr>
        <w:t xml:space="preserve"> się zastosowanie</w:t>
      </w:r>
      <w:r w:rsidRPr="00B11F86">
        <w:rPr>
          <w:rFonts w:ascii="Arial" w:hAnsi="Arial" w:cs="Arial"/>
          <w:sz w:val="21"/>
          <w:szCs w:val="21"/>
        </w:rPr>
        <w:t xml:space="preserve"> rozwiązani</w:t>
      </w:r>
      <w:r>
        <w:rPr>
          <w:rFonts w:ascii="Arial" w:hAnsi="Arial" w:cs="Arial"/>
          <w:sz w:val="21"/>
          <w:szCs w:val="21"/>
        </w:rPr>
        <w:t>a</w:t>
      </w:r>
      <w:r w:rsidRPr="00B11F86">
        <w:rPr>
          <w:rFonts w:ascii="Arial" w:hAnsi="Arial" w:cs="Arial"/>
          <w:sz w:val="21"/>
          <w:szCs w:val="21"/>
        </w:rPr>
        <w:t xml:space="preserve"> wykorzystujące standard SDI</w:t>
      </w:r>
      <w:r>
        <w:rPr>
          <w:rFonts w:ascii="Arial" w:hAnsi="Arial" w:cs="Arial"/>
          <w:sz w:val="21"/>
          <w:szCs w:val="21"/>
        </w:rPr>
        <w:t>)</w:t>
      </w:r>
      <w:r w:rsidRPr="00B11F86">
        <w:rPr>
          <w:rFonts w:ascii="Arial" w:hAnsi="Arial" w:cs="Arial"/>
          <w:sz w:val="21"/>
          <w:szCs w:val="21"/>
        </w:rPr>
        <w:t xml:space="preserve">. </w:t>
      </w:r>
    </w:p>
    <w:p w:rsidR="00644FA4" w:rsidRDefault="00644FA4" w:rsidP="001B23F3">
      <w:pPr>
        <w:pStyle w:val="SSPWtekstglowny14"/>
        <w:numPr>
          <w:ilvl w:val="0"/>
          <w:numId w:val="8"/>
        </w:numPr>
        <w:suppressAutoHyphens/>
        <w:spacing w:before="0" w:line="100" w:lineRule="atLeast"/>
        <w:ind w:left="567" w:hanging="567"/>
        <w:rPr>
          <w:rFonts w:ascii="Arial" w:hAnsi="Arial" w:cs="Arial"/>
          <w:sz w:val="21"/>
          <w:szCs w:val="21"/>
        </w:rPr>
      </w:pPr>
      <w:r>
        <w:rPr>
          <w:rFonts w:ascii="Arial" w:hAnsi="Arial" w:cs="Arial"/>
          <w:sz w:val="21"/>
          <w:szCs w:val="21"/>
        </w:rPr>
        <w:t>Wymagane jest aby oferowany system DWDM wspierał obce lambdy „</w:t>
      </w:r>
      <w:proofErr w:type="spellStart"/>
      <w:r>
        <w:rPr>
          <w:rFonts w:ascii="Arial" w:hAnsi="Arial" w:cs="Arial"/>
          <w:sz w:val="21"/>
          <w:szCs w:val="21"/>
        </w:rPr>
        <w:t>Alien</w:t>
      </w:r>
      <w:proofErr w:type="spellEnd"/>
      <w:r>
        <w:rPr>
          <w:rFonts w:ascii="Arial" w:hAnsi="Arial" w:cs="Arial"/>
          <w:sz w:val="21"/>
          <w:szCs w:val="21"/>
        </w:rPr>
        <w:t xml:space="preserve"> Lambda”: </w:t>
      </w:r>
    </w:p>
    <w:p w:rsidR="00644FA4" w:rsidRPr="00545F9E" w:rsidRDefault="00644FA4" w:rsidP="001B23F3">
      <w:pPr>
        <w:pStyle w:val="SSPWtekstglowny14"/>
        <w:numPr>
          <w:ilvl w:val="0"/>
          <w:numId w:val="27"/>
        </w:numPr>
        <w:suppressAutoHyphens/>
        <w:spacing w:line="100" w:lineRule="atLeast"/>
        <w:rPr>
          <w:rFonts w:ascii="Arial" w:hAnsi="Arial" w:cs="Arial"/>
          <w:sz w:val="21"/>
          <w:szCs w:val="21"/>
        </w:rPr>
      </w:pPr>
      <w:r>
        <w:rPr>
          <w:rFonts w:ascii="Arial" w:hAnsi="Arial" w:cs="Arial"/>
          <w:sz w:val="21"/>
          <w:szCs w:val="21"/>
        </w:rPr>
        <w:t>k</w:t>
      </w:r>
      <w:r w:rsidRPr="008A0E75">
        <w:rPr>
          <w:rFonts w:ascii="Arial" w:hAnsi="Arial" w:cs="Arial"/>
          <w:sz w:val="21"/>
          <w:szCs w:val="21"/>
        </w:rPr>
        <w:t xml:space="preserve">onfiguracja obcego sygnału </w:t>
      </w:r>
      <w:r>
        <w:rPr>
          <w:rFonts w:ascii="Arial" w:hAnsi="Arial" w:cs="Arial"/>
          <w:sz w:val="21"/>
          <w:szCs w:val="21"/>
        </w:rPr>
        <w:t xml:space="preserve">optycznego </w:t>
      </w:r>
      <w:r w:rsidRPr="008A0E75">
        <w:rPr>
          <w:rFonts w:ascii="Arial" w:hAnsi="Arial" w:cs="Arial"/>
          <w:sz w:val="21"/>
          <w:szCs w:val="21"/>
        </w:rPr>
        <w:t>na węzłach pośred</w:t>
      </w:r>
      <w:r>
        <w:rPr>
          <w:rFonts w:ascii="Arial" w:hAnsi="Arial" w:cs="Arial"/>
          <w:sz w:val="21"/>
          <w:szCs w:val="21"/>
        </w:rPr>
        <w:t>nich ROADM jako „</w:t>
      </w:r>
      <w:proofErr w:type="spellStart"/>
      <w:r>
        <w:rPr>
          <w:rFonts w:ascii="Arial" w:hAnsi="Arial" w:cs="Arial"/>
          <w:sz w:val="21"/>
          <w:szCs w:val="21"/>
        </w:rPr>
        <w:t>Alien</w:t>
      </w:r>
      <w:proofErr w:type="spellEnd"/>
      <w:r>
        <w:rPr>
          <w:rFonts w:ascii="Arial" w:hAnsi="Arial" w:cs="Arial"/>
          <w:sz w:val="21"/>
          <w:szCs w:val="21"/>
        </w:rPr>
        <w:t xml:space="preserve"> Lambda”; usługi „</w:t>
      </w:r>
      <w:proofErr w:type="spellStart"/>
      <w:r>
        <w:rPr>
          <w:rFonts w:ascii="Arial" w:hAnsi="Arial" w:cs="Arial"/>
          <w:sz w:val="21"/>
          <w:szCs w:val="21"/>
        </w:rPr>
        <w:t>Alien</w:t>
      </w:r>
      <w:proofErr w:type="spellEnd"/>
      <w:r>
        <w:rPr>
          <w:rFonts w:ascii="Arial" w:hAnsi="Arial" w:cs="Arial"/>
          <w:sz w:val="21"/>
          <w:szCs w:val="21"/>
        </w:rPr>
        <w:t xml:space="preserve"> Lambda” muszą być przenoszone przez system DWDM przeźroczyście bez konwersji sygnału optycznego na elektryczny. </w:t>
      </w:r>
    </w:p>
    <w:p w:rsidR="00644FA4" w:rsidRPr="008A0E75" w:rsidRDefault="00644FA4" w:rsidP="001B23F3">
      <w:pPr>
        <w:pStyle w:val="SSPWtekstglowny14"/>
        <w:numPr>
          <w:ilvl w:val="0"/>
          <w:numId w:val="27"/>
        </w:numPr>
        <w:suppressAutoHyphens/>
        <w:spacing w:line="100" w:lineRule="atLeast"/>
        <w:rPr>
          <w:rFonts w:ascii="Arial" w:hAnsi="Arial" w:cs="Arial"/>
          <w:sz w:val="21"/>
          <w:szCs w:val="21"/>
        </w:rPr>
      </w:pPr>
      <w:r>
        <w:rPr>
          <w:rFonts w:ascii="Arial" w:hAnsi="Arial" w:cs="Arial"/>
          <w:sz w:val="21"/>
          <w:szCs w:val="21"/>
        </w:rPr>
        <w:t>z</w:t>
      </w:r>
      <w:r w:rsidRPr="008A0E75">
        <w:rPr>
          <w:rFonts w:ascii="Arial" w:hAnsi="Arial" w:cs="Arial"/>
          <w:sz w:val="21"/>
          <w:szCs w:val="21"/>
        </w:rPr>
        <w:t>miana p</w:t>
      </w:r>
      <w:r>
        <w:rPr>
          <w:rFonts w:ascii="Arial" w:hAnsi="Arial" w:cs="Arial"/>
          <w:sz w:val="21"/>
          <w:szCs w:val="21"/>
        </w:rPr>
        <w:t>rzebiegu „</w:t>
      </w:r>
      <w:proofErr w:type="spellStart"/>
      <w:r>
        <w:rPr>
          <w:rFonts w:ascii="Arial" w:hAnsi="Arial" w:cs="Arial"/>
          <w:sz w:val="21"/>
          <w:szCs w:val="21"/>
        </w:rPr>
        <w:t>Alien</w:t>
      </w:r>
      <w:proofErr w:type="spellEnd"/>
      <w:r>
        <w:rPr>
          <w:rFonts w:ascii="Arial" w:hAnsi="Arial" w:cs="Arial"/>
          <w:sz w:val="21"/>
          <w:szCs w:val="21"/>
        </w:rPr>
        <w:t xml:space="preserve"> Lambda” w sieci możliwa </w:t>
      </w:r>
      <w:r w:rsidRPr="008A0E75">
        <w:rPr>
          <w:rFonts w:ascii="Arial" w:hAnsi="Arial" w:cs="Arial"/>
          <w:sz w:val="21"/>
          <w:szCs w:val="21"/>
        </w:rPr>
        <w:t>w oparciu o mechanizmy ROADM na takich samych zasadach jak dla lambd natywnych.</w:t>
      </w:r>
    </w:p>
    <w:p w:rsidR="00644FA4" w:rsidRDefault="00644FA4" w:rsidP="001B23F3">
      <w:pPr>
        <w:pStyle w:val="SSPWtekstglowny14"/>
        <w:numPr>
          <w:ilvl w:val="0"/>
          <w:numId w:val="27"/>
        </w:numPr>
        <w:suppressAutoHyphens/>
        <w:spacing w:line="100" w:lineRule="atLeast"/>
        <w:rPr>
          <w:rFonts w:ascii="Arial" w:hAnsi="Arial" w:cs="Arial"/>
          <w:sz w:val="21"/>
          <w:szCs w:val="21"/>
        </w:rPr>
      </w:pPr>
      <w:r w:rsidRPr="008A0E75">
        <w:rPr>
          <w:rFonts w:ascii="Arial" w:hAnsi="Arial" w:cs="Arial"/>
          <w:sz w:val="21"/>
          <w:szCs w:val="21"/>
        </w:rPr>
        <w:t>Monitorowanie mocy optycznej i jej korekty dla „</w:t>
      </w:r>
      <w:proofErr w:type="spellStart"/>
      <w:r w:rsidRPr="008A0E75">
        <w:rPr>
          <w:rFonts w:ascii="Arial" w:hAnsi="Arial" w:cs="Arial"/>
          <w:sz w:val="21"/>
          <w:szCs w:val="21"/>
        </w:rPr>
        <w:t>Alien</w:t>
      </w:r>
      <w:proofErr w:type="spellEnd"/>
      <w:r w:rsidRPr="008A0E75">
        <w:rPr>
          <w:rFonts w:ascii="Arial" w:hAnsi="Arial" w:cs="Arial"/>
          <w:sz w:val="21"/>
          <w:szCs w:val="21"/>
        </w:rPr>
        <w:t xml:space="preserve"> Lambda” na węzłach terminujących i pośrednich ROADM</w:t>
      </w:r>
    </w:p>
    <w:p w:rsidR="00644FA4" w:rsidRDefault="00644FA4" w:rsidP="001B23F3">
      <w:pPr>
        <w:pStyle w:val="SSPWtekstglowny14"/>
        <w:spacing w:after="120" w:line="276" w:lineRule="auto"/>
        <w:rPr>
          <w:rFonts w:ascii="Arial" w:hAnsi="Arial" w:cs="Arial"/>
          <w:sz w:val="21"/>
          <w:szCs w:val="21"/>
        </w:rPr>
      </w:pPr>
    </w:p>
    <w:p w:rsidR="00644FA4" w:rsidRDefault="00644FA4" w:rsidP="001B23F3">
      <w:pPr>
        <w:pStyle w:val="SSPWtekstglowny14"/>
        <w:spacing w:after="120" w:line="276" w:lineRule="auto"/>
        <w:rPr>
          <w:rFonts w:ascii="Arial" w:hAnsi="Arial" w:cs="Arial"/>
          <w:sz w:val="21"/>
          <w:szCs w:val="21"/>
        </w:rPr>
      </w:pPr>
    </w:p>
    <w:p w:rsidR="00644FA4" w:rsidRPr="001B23F3" w:rsidRDefault="00644FA4" w:rsidP="001B23F3">
      <w:pPr>
        <w:pStyle w:val="Nagwek3"/>
        <w:spacing w:before="120" w:after="120"/>
        <w:rPr>
          <w:rFonts w:ascii="Arial" w:hAnsi="Arial" w:cs="Arial"/>
          <w:sz w:val="21"/>
          <w:szCs w:val="21"/>
        </w:rPr>
      </w:pPr>
      <w:bookmarkStart w:id="69" w:name="_Toc374345741"/>
      <w:r w:rsidRPr="007F4837">
        <w:rPr>
          <w:rFonts w:ascii="Arial" w:hAnsi="Arial" w:cs="Arial"/>
          <w:sz w:val="21"/>
          <w:szCs w:val="21"/>
        </w:rPr>
        <w:lastRenderedPageBreak/>
        <w:t xml:space="preserve">Szczegółowe </w:t>
      </w:r>
      <w:r>
        <w:rPr>
          <w:rFonts w:ascii="Arial" w:hAnsi="Arial" w:cs="Arial"/>
          <w:sz w:val="21"/>
          <w:szCs w:val="21"/>
        </w:rPr>
        <w:t xml:space="preserve">wymagania minimalne dla rozbudowy urządzeń aktywnych DWDM </w:t>
      </w:r>
      <w:r>
        <w:rPr>
          <w:rFonts w:ascii="Arial" w:hAnsi="Arial" w:cs="Arial"/>
          <w:sz w:val="21"/>
          <w:szCs w:val="21"/>
        </w:rPr>
        <w:br/>
        <w:t>w warstwie szkieletowej ŁRST:</w:t>
      </w:r>
      <w:bookmarkEnd w:id="69"/>
    </w:p>
    <w:p w:rsidR="00644FA4" w:rsidRDefault="00644FA4" w:rsidP="001B23F3">
      <w:pPr>
        <w:pStyle w:val="SSPWtekstglowny14"/>
        <w:suppressAutoHyphens/>
        <w:spacing w:before="0" w:line="100" w:lineRule="atLeast"/>
        <w:ind w:left="708"/>
        <w:rPr>
          <w:rFonts w:ascii="Arial" w:hAnsi="Arial" w:cs="Arial"/>
          <w:sz w:val="21"/>
          <w:szCs w:val="21"/>
        </w:rPr>
      </w:pPr>
    </w:p>
    <w:p w:rsidR="00644FA4" w:rsidRDefault="00644FA4" w:rsidP="001B23F3">
      <w:pPr>
        <w:pStyle w:val="SSPWtekstglowny14"/>
        <w:spacing w:after="120" w:line="276" w:lineRule="auto"/>
        <w:ind w:firstLine="708"/>
        <w:rPr>
          <w:rFonts w:ascii="Arial" w:hAnsi="Arial" w:cs="Arial"/>
          <w:sz w:val="21"/>
          <w:szCs w:val="21"/>
        </w:rPr>
      </w:pPr>
      <w:r w:rsidRPr="00C87241">
        <w:rPr>
          <w:rFonts w:ascii="Arial" w:hAnsi="Arial" w:cs="Arial"/>
          <w:sz w:val="21"/>
          <w:szCs w:val="21"/>
        </w:rPr>
        <w:t xml:space="preserve">Wymagane jest, aby istniejące węzły sieci szkieletowej ŁRST do których dołączone zostaną w ramach niniejszego zamówienia, węzły szkieletowe ŁRST 2, zostały doposażone </w:t>
      </w:r>
      <w:r>
        <w:rPr>
          <w:rFonts w:ascii="Arial" w:hAnsi="Arial" w:cs="Arial"/>
          <w:sz w:val="21"/>
          <w:szCs w:val="21"/>
        </w:rPr>
        <w:br/>
      </w:r>
      <w:r w:rsidRPr="00C87241">
        <w:rPr>
          <w:rFonts w:ascii="Arial" w:hAnsi="Arial" w:cs="Arial"/>
          <w:sz w:val="21"/>
          <w:szCs w:val="21"/>
        </w:rPr>
        <w:t>o niezbędne elementy</w:t>
      </w:r>
      <w:r>
        <w:rPr>
          <w:rFonts w:ascii="Arial" w:hAnsi="Arial" w:cs="Arial"/>
          <w:sz w:val="21"/>
          <w:szCs w:val="21"/>
        </w:rPr>
        <w:t>,</w:t>
      </w:r>
      <w:r w:rsidRPr="00C87241">
        <w:rPr>
          <w:rFonts w:ascii="Arial" w:hAnsi="Arial" w:cs="Arial"/>
          <w:sz w:val="21"/>
          <w:szCs w:val="21"/>
        </w:rPr>
        <w:t xml:space="preserve"> które</w:t>
      </w:r>
      <w:r w:rsidRPr="008A0AE4">
        <w:rPr>
          <w:rFonts w:ascii="Arial" w:hAnsi="Arial" w:cs="Arial"/>
          <w:sz w:val="21"/>
          <w:szCs w:val="21"/>
        </w:rPr>
        <w:t xml:space="preserve"> zapewnią możliwości komunikacji sieci ŁRST i ŁRST 2 oraz poprawną transmisję między węzłami</w:t>
      </w:r>
      <w:r w:rsidRPr="00845427">
        <w:rPr>
          <w:rFonts w:ascii="Arial" w:hAnsi="Arial" w:cs="Arial"/>
          <w:sz w:val="21"/>
          <w:szCs w:val="21"/>
        </w:rPr>
        <w:t>.</w:t>
      </w:r>
      <w:r w:rsidRPr="00636F57">
        <w:rPr>
          <w:rFonts w:ascii="Arial" w:hAnsi="Arial" w:cs="Arial"/>
          <w:sz w:val="21"/>
          <w:szCs w:val="21"/>
        </w:rPr>
        <w:t xml:space="preserve"> W ramach sieci szkieletowej ŁRST zastosowany zostanie system DWDM </w:t>
      </w:r>
      <w:r w:rsidRPr="00F95B7E">
        <w:rPr>
          <w:rFonts w:ascii="Arial" w:hAnsi="Arial" w:cs="Arial"/>
          <w:sz w:val="21"/>
          <w:szCs w:val="21"/>
        </w:rPr>
        <w:t xml:space="preserve">FSP 3000 </w:t>
      </w:r>
      <w:r w:rsidRPr="00636F57">
        <w:rPr>
          <w:rFonts w:ascii="Arial" w:hAnsi="Arial" w:cs="Arial"/>
          <w:sz w:val="21"/>
          <w:szCs w:val="21"/>
        </w:rPr>
        <w:t xml:space="preserve">firmy </w:t>
      </w:r>
      <w:proofErr w:type="spellStart"/>
      <w:r w:rsidRPr="00636F57">
        <w:rPr>
          <w:rFonts w:ascii="Arial" w:hAnsi="Arial" w:cs="Arial"/>
          <w:sz w:val="21"/>
          <w:szCs w:val="21"/>
        </w:rPr>
        <w:t>Adva</w:t>
      </w:r>
      <w:proofErr w:type="spellEnd"/>
      <w:r w:rsidRPr="00636F57">
        <w:rPr>
          <w:rFonts w:ascii="Arial" w:hAnsi="Arial" w:cs="Arial"/>
          <w:sz w:val="21"/>
          <w:szCs w:val="21"/>
        </w:rPr>
        <w:t xml:space="preserve"> Optical Networking</w:t>
      </w:r>
      <w:r>
        <w:rPr>
          <w:rFonts w:ascii="Arial" w:hAnsi="Arial" w:cs="Arial"/>
          <w:sz w:val="21"/>
          <w:szCs w:val="21"/>
        </w:rPr>
        <w:t xml:space="preserve"> - Wykonawca może doposażyć/rozbudować istniejący w węzłach ŁRST system DWDM lub zaproponować i wykonać inne rozwiązanie, które zapewni prawidłową współpracę ŁRST i ŁRST 2 w warstwie urządzeń DWDM.</w:t>
      </w:r>
    </w:p>
    <w:p w:rsidR="00644FA4" w:rsidRPr="00053E43" w:rsidRDefault="00644FA4" w:rsidP="00053E43">
      <w:pPr>
        <w:pStyle w:val="SSPWtekstglowny14"/>
        <w:spacing w:after="120" w:line="276" w:lineRule="auto"/>
        <w:rPr>
          <w:rFonts w:ascii="Arial" w:hAnsi="Arial" w:cs="Arial"/>
          <w:sz w:val="21"/>
          <w:szCs w:val="21"/>
        </w:rPr>
      </w:pPr>
    </w:p>
    <w:p w:rsidR="00644FA4" w:rsidRPr="001B23F3" w:rsidRDefault="00644FA4" w:rsidP="001B23F3">
      <w:pPr>
        <w:pStyle w:val="Nagwek3"/>
        <w:spacing w:before="120" w:after="120"/>
        <w:rPr>
          <w:rFonts w:ascii="Arial" w:hAnsi="Arial" w:cs="Arial"/>
          <w:sz w:val="21"/>
          <w:szCs w:val="21"/>
        </w:rPr>
      </w:pPr>
      <w:bookmarkStart w:id="70" w:name="_Toc370981498"/>
      <w:bookmarkStart w:id="71" w:name="_Toc374345742"/>
      <w:r w:rsidRPr="003C07B5">
        <w:rPr>
          <w:rFonts w:ascii="Arial" w:hAnsi="Arial" w:cs="Arial"/>
          <w:sz w:val="21"/>
          <w:szCs w:val="21"/>
        </w:rPr>
        <w:t>Szczegółowe wymagania minimalne dla urządzeń aktywnych MPLS warstwy szkieletowej:</w:t>
      </w:r>
      <w:bookmarkEnd w:id="70"/>
      <w:bookmarkEnd w:id="71"/>
    </w:p>
    <w:p w:rsidR="00644FA4" w:rsidRPr="00D175E3" w:rsidRDefault="00644FA4" w:rsidP="001B23F3">
      <w:pPr>
        <w:pStyle w:val="SSPWtekstglowny14"/>
        <w:numPr>
          <w:ilvl w:val="0"/>
          <w:numId w:val="7"/>
        </w:numPr>
        <w:suppressAutoHyphens/>
        <w:spacing w:before="240" w:line="100" w:lineRule="atLeast"/>
        <w:ind w:left="567" w:hanging="567"/>
        <w:rPr>
          <w:rFonts w:ascii="Arial" w:hAnsi="Arial" w:cs="Arial"/>
          <w:sz w:val="21"/>
          <w:szCs w:val="21"/>
        </w:rPr>
      </w:pPr>
      <w:r w:rsidRPr="00D175E3">
        <w:rPr>
          <w:rFonts w:ascii="Arial" w:hAnsi="Arial" w:cs="Arial"/>
          <w:sz w:val="21"/>
          <w:szCs w:val="21"/>
        </w:rPr>
        <w:t xml:space="preserve">Urządzenie modularne – dostępne min. </w:t>
      </w:r>
      <w:r>
        <w:rPr>
          <w:rFonts w:ascii="Arial" w:hAnsi="Arial" w:cs="Arial"/>
          <w:sz w:val="21"/>
          <w:szCs w:val="21"/>
        </w:rPr>
        <w:t>6</w:t>
      </w:r>
      <w:r w:rsidRPr="00D175E3">
        <w:rPr>
          <w:rFonts w:ascii="Arial" w:hAnsi="Arial" w:cs="Arial"/>
          <w:sz w:val="21"/>
          <w:szCs w:val="21"/>
        </w:rPr>
        <w:t xml:space="preserve"> slotów do instalacji kart liniowych</w:t>
      </w:r>
      <w:r>
        <w:rPr>
          <w:rFonts w:ascii="Arial" w:hAnsi="Arial" w:cs="Arial"/>
          <w:sz w:val="21"/>
          <w:szCs w:val="21"/>
        </w:rPr>
        <w:t xml:space="preserve">, tym co najmniej 2 wolne </w:t>
      </w:r>
      <w:proofErr w:type="spellStart"/>
      <w:r>
        <w:rPr>
          <w:rFonts w:ascii="Arial" w:hAnsi="Arial" w:cs="Arial"/>
          <w:sz w:val="21"/>
          <w:szCs w:val="21"/>
        </w:rPr>
        <w:t>sloty</w:t>
      </w:r>
      <w:proofErr w:type="spellEnd"/>
      <w:r>
        <w:rPr>
          <w:rFonts w:ascii="Arial" w:hAnsi="Arial" w:cs="Arial"/>
          <w:sz w:val="21"/>
          <w:szCs w:val="21"/>
        </w:rPr>
        <w:t xml:space="preserve"> w celu przyszłej rozbudowy</w:t>
      </w:r>
      <w:r w:rsidRPr="00D175E3">
        <w:rPr>
          <w:rFonts w:ascii="Arial" w:hAnsi="Arial" w:cs="Arial"/>
          <w:sz w:val="21"/>
          <w:szCs w:val="21"/>
        </w:rPr>
        <w:t>.</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i/>
          <w:sz w:val="21"/>
          <w:szCs w:val="21"/>
        </w:rPr>
      </w:pPr>
      <w:r w:rsidRPr="00D175E3">
        <w:rPr>
          <w:rFonts w:ascii="Arial" w:hAnsi="Arial" w:cs="Arial"/>
          <w:sz w:val="21"/>
          <w:szCs w:val="21"/>
        </w:rPr>
        <w:t>Urządzenia MPLS muszą działać z pełną prędkością portów (</w:t>
      </w:r>
      <w:proofErr w:type="spellStart"/>
      <w:r w:rsidRPr="00D175E3">
        <w:rPr>
          <w:rFonts w:ascii="Arial" w:hAnsi="Arial" w:cs="Arial"/>
          <w:i/>
          <w:sz w:val="21"/>
          <w:szCs w:val="21"/>
        </w:rPr>
        <w:t>wire</w:t>
      </w:r>
      <w:proofErr w:type="spellEnd"/>
      <w:r w:rsidRPr="00D175E3">
        <w:rPr>
          <w:rFonts w:ascii="Arial" w:hAnsi="Arial" w:cs="Arial"/>
          <w:i/>
          <w:sz w:val="21"/>
          <w:szCs w:val="21"/>
        </w:rPr>
        <w:t xml:space="preserve"> </w:t>
      </w:r>
      <w:proofErr w:type="spellStart"/>
      <w:r w:rsidRPr="00D175E3">
        <w:rPr>
          <w:rFonts w:ascii="Arial" w:hAnsi="Arial" w:cs="Arial"/>
          <w:i/>
          <w:sz w:val="21"/>
          <w:szCs w:val="21"/>
        </w:rPr>
        <w:t>speed</w:t>
      </w:r>
      <w:proofErr w:type="spellEnd"/>
      <w:r w:rsidRPr="00D175E3">
        <w:rPr>
          <w:rFonts w:ascii="Arial" w:hAnsi="Arial" w:cs="Arial"/>
          <w:i/>
          <w:sz w:val="21"/>
          <w:szCs w:val="21"/>
        </w:rPr>
        <w:t xml:space="preserve"> </w:t>
      </w:r>
      <w:proofErr w:type="spellStart"/>
      <w:r w:rsidRPr="00D175E3">
        <w:rPr>
          <w:rFonts w:ascii="Arial" w:hAnsi="Arial" w:cs="Arial"/>
          <w:i/>
          <w:sz w:val="21"/>
          <w:szCs w:val="21"/>
        </w:rPr>
        <w:t>switching</w:t>
      </w:r>
      <w:proofErr w:type="spellEnd"/>
      <w:r w:rsidRPr="00D175E3">
        <w:rPr>
          <w:rFonts w:ascii="Arial" w:hAnsi="Arial" w:cs="Arial"/>
          <w:i/>
          <w:sz w:val="21"/>
          <w:szCs w:val="21"/>
        </w:rPr>
        <w:t xml:space="preserve"> &amp; </w:t>
      </w:r>
      <w:proofErr w:type="spellStart"/>
      <w:r w:rsidRPr="00D175E3">
        <w:rPr>
          <w:rFonts w:ascii="Arial" w:hAnsi="Arial" w:cs="Arial"/>
          <w:i/>
          <w:sz w:val="21"/>
          <w:szCs w:val="21"/>
        </w:rPr>
        <w:t>forwarding</w:t>
      </w:r>
      <w:proofErr w:type="spellEnd"/>
      <w:r w:rsidRPr="00D175E3">
        <w:rPr>
          <w:rFonts w:ascii="Arial" w:hAnsi="Arial" w:cs="Arial"/>
          <w:i/>
          <w:sz w:val="21"/>
          <w:szCs w:val="21"/>
        </w:rPr>
        <w:t>)</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 xml:space="preserve">obudowa przeznaczona do instalacji w szafie telekomunikacyjnej </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architektura urządzenia:</w:t>
      </w:r>
    </w:p>
    <w:p w:rsidR="00644FA4" w:rsidRPr="00D175E3" w:rsidRDefault="00644FA4" w:rsidP="001B23F3">
      <w:pPr>
        <w:pStyle w:val="SSPWtekstglowny14"/>
        <w:numPr>
          <w:ilvl w:val="0"/>
          <w:numId w:val="12"/>
        </w:numPr>
        <w:suppressAutoHyphens/>
        <w:spacing w:line="100" w:lineRule="atLeast"/>
        <w:rPr>
          <w:rFonts w:ascii="Arial" w:hAnsi="Arial" w:cs="Arial"/>
          <w:sz w:val="21"/>
          <w:szCs w:val="21"/>
        </w:rPr>
      </w:pPr>
      <w:r w:rsidRPr="00D175E3">
        <w:rPr>
          <w:rFonts w:ascii="Arial" w:hAnsi="Arial" w:cs="Arial"/>
          <w:sz w:val="21"/>
          <w:szCs w:val="21"/>
        </w:rPr>
        <w:t xml:space="preserve">rozproszone przetwarzanie pakietów - rozdzielone funkcje kontrolne (routing </w:t>
      </w:r>
      <w:proofErr w:type="spellStart"/>
      <w:r w:rsidRPr="00D175E3">
        <w:rPr>
          <w:rFonts w:ascii="Arial" w:hAnsi="Arial" w:cs="Arial"/>
          <w:sz w:val="21"/>
          <w:szCs w:val="21"/>
        </w:rPr>
        <w:t>engine</w:t>
      </w:r>
      <w:proofErr w:type="spellEnd"/>
      <w:r w:rsidRPr="00D175E3">
        <w:rPr>
          <w:rFonts w:ascii="Arial" w:hAnsi="Arial" w:cs="Arial"/>
          <w:sz w:val="21"/>
          <w:szCs w:val="21"/>
        </w:rPr>
        <w:t xml:space="preserve">, </w:t>
      </w:r>
      <w:proofErr w:type="spellStart"/>
      <w:r w:rsidRPr="00D175E3">
        <w:rPr>
          <w:rFonts w:ascii="Arial" w:hAnsi="Arial" w:cs="Arial"/>
          <w:sz w:val="21"/>
          <w:szCs w:val="21"/>
        </w:rPr>
        <w:t>control</w:t>
      </w:r>
      <w:proofErr w:type="spellEnd"/>
      <w:r w:rsidRPr="00D175E3">
        <w:rPr>
          <w:rFonts w:ascii="Arial" w:hAnsi="Arial" w:cs="Arial"/>
          <w:sz w:val="21"/>
          <w:szCs w:val="21"/>
        </w:rPr>
        <w:t xml:space="preserve"> </w:t>
      </w:r>
      <w:proofErr w:type="spellStart"/>
      <w:r w:rsidRPr="00D175E3">
        <w:rPr>
          <w:rFonts w:ascii="Arial" w:hAnsi="Arial" w:cs="Arial"/>
          <w:sz w:val="21"/>
          <w:szCs w:val="21"/>
        </w:rPr>
        <w:t>plane</w:t>
      </w:r>
      <w:proofErr w:type="spellEnd"/>
      <w:r w:rsidRPr="00D175E3">
        <w:rPr>
          <w:rFonts w:ascii="Arial" w:hAnsi="Arial" w:cs="Arial"/>
          <w:sz w:val="21"/>
          <w:szCs w:val="21"/>
        </w:rPr>
        <w:t>) od przełączania (</w:t>
      </w:r>
      <w:proofErr w:type="spellStart"/>
      <w:r w:rsidRPr="00D175E3">
        <w:rPr>
          <w:rFonts w:ascii="Arial" w:hAnsi="Arial" w:cs="Arial"/>
          <w:sz w:val="21"/>
          <w:szCs w:val="21"/>
        </w:rPr>
        <w:t>forwarding</w:t>
      </w:r>
      <w:proofErr w:type="spellEnd"/>
      <w:r w:rsidRPr="00D175E3">
        <w:rPr>
          <w:rFonts w:ascii="Arial" w:hAnsi="Arial" w:cs="Arial"/>
          <w:sz w:val="21"/>
          <w:szCs w:val="21"/>
        </w:rPr>
        <w:t xml:space="preserve"> </w:t>
      </w:r>
      <w:proofErr w:type="spellStart"/>
      <w:r w:rsidRPr="00D175E3">
        <w:rPr>
          <w:rFonts w:ascii="Arial" w:hAnsi="Arial" w:cs="Arial"/>
          <w:sz w:val="21"/>
          <w:szCs w:val="21"/>
        </w:rPr>
        <w:t>engine</w:t>
      </w:r>
      <w:proofErr w:type="spellEnd"/>
      <w:r w:rsidRPr="00D175E3">
        <w:rPr>
          <w:rFonts w:ascii="Arial" w:hAnsi="Arial" w:cs="Arial"/>
          <w:sz w:val="21"/>
          <w:szCs w:val="21"/>
        </w:rPr>
        <w:t xml:space="preserve">, data </w:t>
      </w:r>
      <w:proofErr w:type="spellStart"/>
      <w:r w:rsidRPr="00D175E3">
        <w:rPr>
          <w:rFonts w:ascii="Arial" w:hAnsi="Arial" w:cs="Arial"/>
          <w:sz w:val="21"/>
          <w:szCs w:val="21"/>
        </w:rPr>
        <w:t>plane</w:t>
      </w:r>
      <w:proofErr w:type="spellEnd"/>
      <w:r w:rsidRPr="00D175E3">
        <w:rPr>
          <w:rFonts w:ascii="Arial" w:hAnsi="Arial" w:cs="Arial"/>
          <w:sz w:val="21"/>
          <w:szCs w:val="21"/>
        </w:rPr>
        <w:t>) ruchu,</w:t>
      </w:r>
    </w:p>
    <w:p w:rsidR="00644FA4" w:rsidRPr="00D175E3" w:rsidRDefault="00644FA4" w:rsidP="001B23F3">
      <w:pPr>
        <w:pStyle w:val="SSPWtekstglowny14"/>
        <w:numPr>
          <w:ilvl w:val="0"/>
          <w:numId w:val="12"/>
        </w:numPr>
        <w:suppressAutoHyphens/>
        <w:spacing w:line="100" w:lineRule="atLeast"/>
        <w:rPr>
          <w:rFonts w:ascii="Arial" w:hAnsi="Arial" w:cs="Arial"/>
          <w:sz w:val="21"/>
          <w:szCs w:val="21"/>
        </w:rPr>
      </w:pPr>
      <w:r w:rsidRPr="00D175E3">
        <w:rPr>
          <w:rFonts w:ascii="Arial" w:hAnsi="Arial" w:cs="Arial"/>
          <w:sz w:val="21"/>
          <w:szCs w:val="21"/>
        </w:rPr>
        <w:t>karty liniowe muszą autonomicznie przełączać ruch, bez udziału warstwy zarządzającej,</w:t>
      </w:r>
    </w:p>
    <w:p w:rsidR="00644FA4" w:rsidRPr="00D175E3" w:rsidRDefault="00644FA4" w:rsidP="001B23F3">
      <w:pPr>
        <w:pStyle w:val="SSPWtekstglowny14"/>
        <w:numPr>
          <w:ilvl w:val="0"/>
          <w:numId w:val="12"/>
        </w:numPr>
        <w:suppressAutoHyphens/>
        <w:spacing w:line="100" w:lineRule="atLeast"/>
        <w:rPr>
          <w:rFonts w:ascii="Arial" w:hAnsi="Arial" w:cs="Arial"/>
          <w:sz w:val="21"/>
          <w:szCs w:val="21"/>
        </w:rPr>
      </w:pPr>
      <w:r w:rsidRPr="00D175E3">
        <w:rPr>
          <w:rFonts w:ascii="Arial" w:hAnsi="Arial" w:cs="Arial"/>
          <w:sz w:val="21"/>
          <w:szCs w:val="21"/>
        </w:rPr>
        <w:t xml:space="preserve">redundancja wszystkich elementów urządzenia (karty zarządzające, matryca przełączająca, zasilacze, wentylatory), </w:t>
      </w:r>
    </w:p>
    <w:p w:rsidR="00644FA4" w:rsidRPr="00D175E3" w:rsidRDefault="00644FA4" w:rsidP="001B23F3">
      <w:pPr>
        <w:pStyle w:val="SSPWtekstglowny14"/>
        <w:numPr>
          <w:ilvl w:val="0"/>
          <w:numId w:val="12"/>
        </w:numPr>
        <w:suppressAutoHyphens/>
        <w:spacing w:line="100" w:lineRule="atLeast"/>
        <w:rPr>
          <w:rFonts w:ascii="Arial" w:hAnsi="Arial" w:cs="Arial"/>
          <w:sz w:val="21"/>
          <w:szCs w:val="21"/>
        </w:rPr>
      </w:pPr>
      <w:r w:rsidRPr="00636F57">
        <w:rPr>
          <w:rFonts w:ascii="Arial" w:hAnsi="Arial" w:cs="Arial"/>
          <w:sz w:val="21"/>
          <w:szCs w:val="21"/>
        </w:rPr>
        <w:t>przełączenie na zapasową kartę zarządzającą lub matrycę przełączającą w trakcie awarii lu</w:t>
      </w:r>
      <w:r>
        <w:rPr>
          <w:rFonts w:ascii="Arial" w:hAnsi="Arial" w:cs="Arial"/>
          <w:sz w:val="21"/>
          <w:szCs w:val="21"/>
        </w:rPr>
        <w:t>b uaktualnienia oprogramowania</w:t>
      </w:r>
      <w:r w:rsidRPr="00636F57">
        <w:rPr>
          <w:rFonts w:ascii="Arial" w:hAnsi="Arial" w:cs="Arial"/>
          <w:sz w:val="21"/>
          <w:szCs w:val="21"/>
        </w:rPr>
        <w:t xml:space="preserve"> nie powinno spowodować przerwy w ruchu </w:t>
      </w:r>
      <w:r>
        <w:rPr>
          <w:rFonts w:ascii="Arial" w:hAnsi="Arial" w:cs="Arial"/>
          <w:sz w:val="21"/>
          <w:szCs w:val="21"/>
        </w:rPr>
        <w:t>dłuższej</w:t>
      </w:r>
      <w:r w:rsidRPr="00636F57">
        <w:rPr>
          <w:rFonts w:ascii="Arial" w:hAnsi="Arial" w:cs="Arial"/>
          <w:sz w:val="21"/>
          <w:szCs w:val="21"/>
        </w:rPr>
        <w:t xml:space="preserve"> niż 100ms jak również nie powinno powodować zerwania sesji protokołów sterujących sieć (</w:t>
      </w:r>
      <w:proofErr w:type="spellStart"/>
      <w:r w:rsidRPr="00636F57">
        <w:rPr>
          <w:rFonts w:ascii="Arial" w:hAnsi="Arial" w:cs="Arial"/>
          <w:sz w:val="21"/>
          <w:szCs w:val="21"/>
        </w:rPr>
        <w:t>routingowych</w:t>
      </w:r>
      <w:proofErr w:type="spellEnd"/>
      <w:r w:rsidRPr="00636F57">
        <w:rPr>
          <w:rFonts w:ascii="Arial" w:hAnsi="Arial" w:cs="Arial"/>
          <w:sz w:val="21"/>
          <w:szCs w:val="21"/>
        </w:rPr>
        <w:t xml:space="preserve">, dystrybucji etykiet </w:t>
      </w:r>
      <w:proofErr w:type="spellStart"/>
      <w:r w:rsidRPr="00636F57">
        <w:rPr>
          <w:rFonts w:ascii="Arial" w:hAnsi="Arial" w:cs="Arial"/>
          <w:sz w:val="21"/>
          <w:szCs w:val="21"/>
        </w:rPr>
        <w:t>MPLSs</w:t>
      </w:r>
      <w:proofErr w:type="spellEnd"/>
      <w:r w:rsidRPr="00636F57">
        <w:rPr>
          <w:rFonts w:ascii="Arial" w:hAnsi="Arial" w:cs="Arial"/>
          <w:sz w:val="21"/>
          <w:szCs w:val="21"/>
        </w:rPr>
        <w:t xml:space="preserve"> itd.)</w:t>
      </w:r>
      <w:r>
        <w:rPr>
          <w:rFonts w:ascii="Arial" w:hAnsi="Arial" w:cs="Arial"/>
          <w:sz w:val="21"/>
          <w:szCs w:val="21"/>
        </w:rPr>
        <w:t>,</w:t>
      </w:r>
      <w:r w:rsidRPr="00636F57">
        <w:rPr>
          <w:rFonts w:ascii="Arial" w:hAnsi="Arial" w:cs="Arial"/>
          <w:sz w:val="21"/>
          <w:szCs w:val="21"/>
        </w:rPr>
        <w:t xml:space="preserve"> awaria pojedynczej karty zarządzającej lub matrycy nie może ograniczać wydajności urządzenia poniżej progów określonych w pkt 5</w:t>
      </w:r>
      <w:r w:rsidRPr="00D175E3">
        <w:rPr>
          <w:rFonts w:ascii="Arial" w:hAnsi="Arial" w:cs="Arial"/>
          <w:sz w:val="21"/>
          <w:szCs w:val="21"/>
        </w:rPr>
        <w:t>,</w:t>
      </w:r>
    </w:p>
    <w:p w:rsidR="00644FA4" w:rsidRPr="00D175E3" w:rsidRDefault="00644FA4" w:rsidP="001B23F3">
      <w:pPr>
        <w:pStyle w:val="SSPWtekstglowny14"/>
        <w:numPr>
          <w:ilvl w:val="0"/>
          <w:numId w:val="12"/>
        </w:numPr>
        <w:suppressAutoHyphens/>
        <w:spacing w:line="100" w:lineRule="atLeast"/>
        <w:rPr>
          <w:rFonts w:ascii="Arial" w:hAnsi="Arial" w:cs="Arial"/>
          <w:sz w:val="21"/>
          <w:szCs w:val="21"/>
        </w:rPr>
      </w:pPr>
      <w:r w:rsidRPr="00D175E3">
        <w:rPr>
          <w:rFonts w:ascii="Arial" w:hAnsi="Arial" w:cs="Arial"/>
          <w:sz w:val="21"/>
          <w:szCs w:val="21"/>
        </w:rPr>
        <w:t xml:space="preserve">wymiana wszystkich modułów „na gorąco” (hot </w:t>
      </w:r>
      <w:proofErr w:type="spellStart"/>
      <w:r w:rsidRPr="00D175E3">
        <w:rPr>
          <w:rFonts w:ascii="Arial" w:hAnsi="Arial" w:cs="Arial"/>
          <w:sz w:val="21"/>
          <w:szCs w:val="21"/>
        </w:rPr>
        <w:t>swap</w:t>
      </w:r>
      <w:proofErr w:type="spellEnd"/>
      <w:r w:rsidRPr="00D175E3">
        <w:rPr>
          <w:rFonts w:ascii="Arial" w:hAnsi="Arial" w:cs="Arial"/>
          <w:sz w:val="21"/>
          <w:szCs w:val="21"/>
        </w:rPr>
        <w:t>),</w:t>
      </w:r>
    </w:p>
    <w:p w:rsidR="00644FA4" w:rsidRPr="00D175E3" w:rsidRDefault="00644FA4" w:rsidP="001B23F3">
      <w:pPr>
        <w:pStyle w:val="SSPWtekstglowny14"/>
        <w:numPr>
          <w:ilvl w:val="0"/>
          <w:numId w:val="12"/>
        </w:numPr>
        <w:suppressAutoHyphens/>
        <w:spacing w:line="100" w:lineRule="atLeast"/>
        <w:rPr>
          <w:rFonts w:ascii="Arial" w:hAnsi="Arial" w:cs="Arial"/>
          <w:sz w:val="21"/>
          <w:szCs w:val="21"/>
        </w:rPr>
      </w:pPr>
      <w:r w:rsidRPr="00D175E3">
        <w:rPr>
          <w:rFonts w:ascii="Arial" w:hAnsi="Arial" w:cs="Arial"/>
          <w:sz w:val="21"/>
          <w:szCs w:val="21"/>
        </w:rPr>
        <w:t>zasilanie 48V DC.</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wydajność urządzenia</w:t>
      </w:r>
    </w:p>
    <w:p w:rsidR="00644FA4" w:rsidRPr="00D175E3" w:rsidRDefault="00644FA4" w:rsidP="001B23F3">
      <w:pPr>
        <w:pStyle w:val="SSPWtekstglowny14"/>
        <w:numPr>
          <w:ilvl w:val="0"/>
          <w:numId w:val="13"/>
        </w:numPr>
        <w:suppressAutoHyphens/>
        <w:spacing w:line="100" w:lineRule="atLeast"/>
        <w:rPr>
          <w:rFonts w:ascii="Arial" w:hAnsi="Arial" w:cs="Arial"/>
          <w:sz w:val="21"/>
          <w:szCs w:val="21"/>
        </w:rPr>
      </w:pPr>
      <w:r w:rsidRPr="00D175E3">
        <w:rPr>
          <w:rFonts w:ascii="Arial" w:hAnsi="Arial" w:cs="Arial"/>
          <w:sz w:val="21"/>
          <w:szCs w:val="21"/>
        </w:rPr>
        <w:t>urządzenie musi być gotowe do obsłużenia w dowolnym slocie z pełną prędkością (</w:t>
      </w:r>
      <w:proofErr w:type="spellStart"/>
      <w:r w:rsidRPr="00D175E3">
        <w:rPr>
          <w:rFonts w:ascii="Arial" w:hAnsi="Arial" w:cs="Arial"/>
          <w:sz w:val="21"/>
          <w:szCs w:val="21"/>
        </w:rPr>
        <w:t>wirespeed</w:t>
      </w:r>
      <w:proofErr w:type="spellEnd"/>
      <w:r w:rsidRPr="00D175E3">
        <w:rPr>
          <w:rFonts w:ascii="Arial" w:hAnsi="Arial" w:cs="Arial"/>
          <w:sz w:val="21"/>
          <w:szCs w:val="21"/>
        </w:rPr>
        <w:t>) minimum czterech interfejsów 10GE,</w:t>
      </w:r>
    </w:p>
    <w:p w:rsidR="00644FA4" w:rsidRPr="00D175E3" w:rsidRDefault="00644FA4" w:rsidP="001B23F3">
      <w:pPr>
        <w:pStyle w:val="SSPWtekstglowny14"/>
        <w:numPr>
          <w:ilvl w:val="0"/>
          <w:numId w:val="13"/>
        </w:numPr>
        <w:suppressAutoHyphens/>
        <w:spacing w:line="100" w:lineRule="atLeast"/>
        <w:rPr>
          <w:rFonts w:ascii="Arial" w:hAnsi="Arial" w:cs="Arial"/>
          <w:sz w:val="21"/>
          <w:szCs w:val="21"/>
        </w:rPr>
      </w:pPr>
      <w:r w:rsidRPr="00D175E3">
        <w:rPr>
          <w:rFonts w:ascii="Arial" w:hAnsi="Arial" w:cs="Arial"/>
          <w:sz w:val="21"/>
          <w:szCs w:val="21"/>
        </w:rPr>
        <w:t>urządzenie musi być gotowe do obsłużenia w dowolnym slocie z pełną prędkością (</w:t>
      </w:r>
      <w:proofErr w:type="spellStart"/>
      <w:r w:rsidRPr="00D175E3">
        <w:rPr>
          <w:rFonts w:ascii="Arial" w:hAnsi="Arial" w:cs="Arial"/>
          <w:sz w:val="21"/>
          <w:szCs w:val="21"/>
        </w:rPr>
        <w:t>wirespeed</w:t>
      </w:r>
      <w:proofErr w:type="spellEnd"/>
      <w:r w:rsidRPr="00D175E3">
        <w:rPr>
          <w:rFonts w:ascii="Arial" w:hAnsi="Arial" w:cs="Arial"/>
          <w:sz w:val="21"/>
          <w:szCs w:val="21"/>
        </w:rPr>
        <w:t>) minimum jednego interfejsu 40GE,</w:t>
      </w:r>
    </w:p>
    <w:p w:rsidR="00644FA4" w:rsidRPr="00D175E3" w:rsidRDefault="00644FA4" w:rsidP="001B23F3">
      <w:pPr>
        <w:pStyle w:val="SSPWtekstglowny14"/>
        <w:numPr>
          <w:ilvl w:val="0"/>
          <w:numId w:val="13"/>
        </w:numPr>
        <w:suppressAutoHyphens/>
        <w:spacing w:line="100" w:lineRule="atLeast"/>
        <w:rPr>
          <w:rFonts w:ascii="Arial" w:hAnsi="Arial" w:cs="Arial"/>
          <w:sz w:val="21"/>
          <w:szCs w:val="21"/>
        </w:rPr>
      </w:pPr>
      <w:r w:rsidRPr="00D175E3">
        <w:rPr>
          <w:rFonts w:ascii="Arial" w:hAnsi="Arial" w:cs="Arial"/>
          <w:sz w:val="21"/>
          <w:szCs w:val="21"/>
        </w:rPr>
        <w:t xml:space="preserve">urządzenie </w:t>
      </w:r>
      <w:r>
        <w:rPr>
          <w:rFonts w:ascii="Arial" w:hAnsi="Arial" w:cs="Arial"/>
          <w:sz w:val="21"/>
          <w:szCs w:val="21"/>
        </w:rPr>
        <w:t>musi</w:t>
      </w:r>
      <w:r w:rsidRPr="00D175E3">
        <w:rPr>
          <w:rFonts w:ascii="Arial" w:hAnsi="Arial" w:cs="Arial"/>
          <w:sz w:val="21"/>
          <w:szCs w:val="21"/>
        </w:rPr>
        <w:t xml:space="preserve"> być gotowe do obsłużenia </w:t>
      </w:r>
      <w:r w:rsidRPr="001901DF">
        <w:rPr>
          <w:rFonts w:ascii="Arial" w:hAnsi="Arial" w:cs="Arial"/>
          <w:sz w:val="21"/>
          <w:szCs w:val="21"/>
        </w:rPr>
        <w:t xml:space="preserve">w dowolnym slocie </w:t>
      </w:r>
      <w:r w:rsidRPr="00D175E3">
        <w:rPr>
          <w:rFonts w:ascii="Arial" w:hAnsi="Arial" w:cs="Arial"/>
          <w:sz w:val="21"/>
          <w:szCs w:val="21"/>
        </w:rPr>
        <w:t>z pełną prędkością</w:t>
      </w:r>
      <w:r>
        <w:rPr>
          <w:rFonts w:ascii="Arial" w:hAnsi="Arial" w:cs="Arial"/>
          <w:sz w:val="21"/>
          <w:szCs w:val="21"/>
        </w:rPr>
        <w:t xml:space="preserve"> (</w:t>
      </w:r>
      <w:proofErr w:type="spellStart"/>
      <w:r>
        <w:rPr>
          <w:rFonts w:ascii="Arial" w:hAnsi="Arial" w:cs="Arial"/>
          <w:sz w:val="21"/>
          <w:szCs w:val="21"/>
        </w:rPr>
        <w:t>wirespeed</w:t>
      </w:r>
      <w:proofErr w:type="spellEnd"/>
      <w:r>
        <w:rPr>
          <w:rFonts w:ascii="Arial" w:hAnsi="Arial" w:cs="Arial"/>
          <w:sz w:val="21"/>
          <w:szCs w:val="21"/>
        </w:rPr>
        <w:t>) minimum</w:t>
      </w:r>
      <w:r w:rsidRPr="00D175E3">
        <w:rPr>
          <w:rFonts w:ascii="Arial" w:hAnsi="Arial" w:cs="Arial"/>
          <w:sz w:val="21"/>
          <w:szCs w:val="21"/>
        </w:rPr>
        <w:t xml:space="preserve"> jednego interfejsu 100GE,</w:t>
      </w:r>
    </w:p>
    <w:p w:rsidR="00644FA4" w:rsidRPr="00636F57" w:rsidRDefault="00644FA4" w:rsidP="001B23F3">
      <w:pPr>
        <w:pStyle w:val="SSPWtekstglowny14"/>
        <w:numPr>
          <w:ilvl w:val="0"/>
          <w:numId w:val="13"/>
        </w:numPr>
        <w:suppressAutoHyphens/>
        <w:spacing w:line="100" w:lineRule="atLeast"/>
        <w:rPr>
          <w:rFonts w:ascii="Arial" w:hAnsi="Arial" w:cs="Arial"/>
          <w:sz w:val="21"/>
          <w:szCs w:val="21"/>
        </w:rPr>
      </w:pPr>
      <w:r w:rsidRPr="00636F57">
        <w:rPr>
          <w:rFonts w:ascii="Arial" w:hAnsi="Arial" w:cs="Arial"/>
          <w:sz w:val="21"/>
          <w:szCs w:val="21"/>
        </w:rPr>
        <w:t>obsługa min. 1 mln  tras IPv4 (FIB) oraz min. 0,4 mln tras IPv6 (FIB)</w:t>
      </w:r>
      <w:r>
        <w:rPr>
          <w:rFonts w:ascii="Arial" w:hAnsi="Arial" w:cs="Arial"/>
          <w:sz w:val="21"/>
          <w:szCs w:val="21"/>
        </w:rPr>
        <w:t>,</w:t>
      </w:r>
    </w:p>
    <w:p w:rsidR="00644FA4" w:rsidRPr="00D175E3" w:rsidRDefault="00644FA4" w:rsidP="001B23F3">
      <w:pPr>
        <w:pStyle w:val="SSPWtekstglowny14"/>
        <w:numPr>
          <w:ilvl w:val="0"/>
          <w:numId w:val="13"/>
        </w:numPr>
        <w:suppressAutoHyphens/>
        <w:spacing w:line="100" w:lineRule="atLeast"/>
        <w:rPr>
          <w:rFonts w:ascii="Arial" w:hAnsi="Arial" w:cs="Arial"/>
          <w:sz w:val="21"/>
          <w:szCs w:val="21"/>
        </w:rPr>
      </w:pPr>
      <w:r w:rsidRPr="00D175E3">
        <w:rPr>
          <w:rFonts w:ascii="Arial" w:hAnsi="Arial" w:cs="Arial"/>
          <w:sz w:val="21"/>
          <w:szCs w:val="21"/>
        </w:rPr>
        <w:t xml:space="preserve">nieulotna pamięć </w:t>
      </w:r>
      <w:proofErr w:type="spellStart"/>
      <w:r w:rsidRPr="00D175E3">
        <w:rPr>
          <w:rFonts w:ascii="Arial" w:hAnsi="Arial" w:cs="Arial"/>
          <w:sz w:val="21"/>
          <w:szCs w:val="21"/>
        </w:rPr>
        <w:t>flash</w:t>
      </w:r>
      <w:proofErr w:type="spellEnd"/>
      <w:r w:rsidRPr="00D175E3">
        <w:rPr>
          <w:rFonts w:ascii="Arial" w:hAnsi="Arial" w:cs="Arial"/>
          <w:sz w:val="21"/>
          <w:szCs w:val="21"/>
        </w:rPr>
        <w:t xml:space="preserve"> umożliwiająca przechowywanie min. 2-ch obrazów systemu operacyjnego i min. 5-ciu wersji konfiguracji,</w:t>
      </w:r>
    </w:p>
    <w:p w:rsidR="00644FA4" w:rsidRPr="001901DF"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1901DF">
        <w:rPr>
          <w:rFonts w:ascii="Arial" w:hAnsi="Arial" w:cs="Arial"/>
          <w:sz w:val="21"/>
          <w:szCs w:val="21"/>
        </w:rPr>
        <w:t>obsługiwane interfejsy, co najmniej Ethernet</w:t>
      </w:r>
    </w:p>
    <w:p w:rsidR="00644FA4" w:rsidRPr="001901DF"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1901DF">
        <w:rPr>
          <w:rFonts w:ascii="Arial" w:hAnsi="Arial" w:cs="Arial"/>
          <w:sz w:val="21"/>
          <w:szCs w:val="21"/>
        </w:rPr>
        <w:t>10 Gigabit Ethernet,</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1 Gigabit Ethernet (1000BaseX),</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lastRenderedPageBreak/>
        <w:t>wszystkie interfejsy liniowe muszą mieć styk definiowany przez konwertery typu GBIC, SFP, XFP, SFP+ lub podobne,</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wszystkie interfejsy muszą obsługiwać funkcjonalność zdalnej diagnostyki połączeń optycznych zgodna z SFF-8472 (Digital Diagnostics Monitoring lub Digital Optical Monitoring ),</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funkcjonalności przełączania MPLS, co najmniej:</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 xml:space="preserve">obsługa LDP </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MPLS-TE</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MPLS L2 VPN</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obsługa VPLS i H-VPLS,</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MPLS L3 VPN,</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 xml:space="preserve">MPLS L3 </w:t>
      </w:r>
      <w:proofErr w:type="spellStart"/>
      <w:r w:rsidRPr="00D175E3">
        <w:rPr>
          <w:rFonts w:ascii="Arial" w:hAnsi="Arial" w:cs="Arial"/>
          <w:sz w:val="21"/>
          <w:szCs w:val="21"/>
        </w:rPr>
        <w:t>multicast</w:t>
      </w:r>
      <w:proofErr w:type="spellEnd"/>
      <w:r w:rsidRPr="00D175E3">
        <w:rPr>
          <w:rFonts w:ascii="Arial" w:hAnsi="Arial" w:cs="Arial"/>
          <w:sz w:val="21"/>
          <w:szCs w:val="21"/>
        </w:rPr>
        <w:t xml:space="preserve"> VPN,</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MPLS FRR (szybkie przekierowanie ruchu)</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funkcjonalności routingu IP</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lang w:val="en-US"/>
        </w:rPr>
      </w:pPr>
      <w:proofErr w:type="spellStart"/>
      <w:r w:rsidRPr="00D175E3">
        <w:rPr>
          <w:rFonts w:ascii="Arial" w:hAnsi="Arial" w:cs="Arial"/>
          <w:sz w:val="21"/>
          <w:szCs w:val="21"/>
          <w:lang w:val="en-US"/>
        </w:rPr>
        <w:t>obsługa</w:t>
      </w:r>
      <w:proofErr w:type="spellEnd"/>
      <w:r w:rsidRPr="00D175E3">
        <w:rPr>
          <w:rFonts w:ascii="Arial" w:hAnsi="Arial" w:cs="Arial"/>
          <w:sz w:val="21"/>
          <w:szCs w:val="21"/>
          <w:lang w:val="en-US"/>
        </w:rPr>
        <w:t xml:space="preserve"> IPv4 (</w:t>
      </w:r>
      <w:proofErr w:type="spellStart"/>
      <w:r w:rsidRPr="00D175E3">
        <w:rPr>
          <w:rFonts w:ascii="Arial" w:hAnsi="Arial" w:cs="Arial"/>
          <w:sz w:val="21"/>
          <w:szCs w:val="21"/>
          <w:lang w:val="en-US"/>
        </w:rPr>
        <w:t>statyczny</w:t>
      </w:r>
      <w:proofErr w:type="spellEnd"/>
      <w:r w:rsidRPr="00D175E3">
        <w:rPr>
          <w:rFonts w:ascii="Arial" w:hAnsi="Arial" w:cs="Arial"/>
          <w:sz w:val="21"/>
          <w:szCs w:val="21"/>
          <w:lang w:val="en-US"/>
        </w:rPr>
        <w:t>, RIPv2, BGP, OSPF, IS-IS),</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obsługa IPv6 (statyczny, OSPFv3, IS-IS, BGP),</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lang w:val="en-US"/>
        </w:rPr>
      </w:pPr>
      <w:r w:rsidRPr="00D175E3">
        <w:rPr>
          <w:rFonts w:ascii="Arial" w:hAnsi="Arial" w:cs="Arial"/>
          <w:sz w:val="21"/>
          <w:szCs w:val="21"/>
          <w:lang w:val="en-US"/>
        </w:rPr>
        <w:t>multicast IPv4 I IPv6 (IGMPv2/3, PIM SM</w:t>
      </w:r>
      <w:r>
        <w:rPr>
          <w:rFonts w:ascii="Arial" w:hAnsi="Arial" w:cs="Arial"/>
          <w:sz w:val="21"/>
          <w:szCs w:val="21"/>
          <w:lang w:val="en-US"/>
        </w:rPr>
        <w:t xml:space="preserve"> </w:t>
      </w:r>
      <w:proofErr w:type="spellStart"/>
      <w:r>
        <w:rPr>
          <w:rFonts w:ascii="Arial" w:hAnsi="Arial" w:cs="Arial"/>
          <w:sz w:val="21"/>
          <w:szCs w:val="21"/>
          <w:lang w:val="en-US"/>
        </w:rPr>
        <w:t>lub</w:t>
      </w:r>
      <w:proofErr w:type="spellEnd"/>
      <w:r>
        <w:rPr>
          <w:rFonts w:ascii="Arial" w:hAnsi="Arial" w:cs="Arial"/>
          <w:sz w:val="21"/>
          <w:szCs w:val="21"/>
          <w:lang w:val="en-US"/>
        </w:rPr>
        <w:t xml:space="preserve"> </w:t>
      </w:r>
      <w:r w:rsidRPr="00D175E3">
        <w:rPr>
          <w:rFonts w:ascii="Arial" w:hAnsi="Arial" w:cs="Arial"/>
          <w:sz w:val="21"/>
          <w:szCs w:val="21"/>
          <w:lang w:val="en-US"/>
        </w:rPr>
        <w:t xml:space="preserve">SSM, </w:t>
      </w:r>
      <w:proofErr w:type="spellStart"/>
      <w:r w:rsidRPr="00D175E3">
        <w:rPr>
          <w:rFonts w:ascii="Arial" w:hAnsi="Arial" w:cs="Arial"/>
          <w:sz w:val="21"/>
          <w:szCs w:val="21"/>
          <w:lang w:val="en-US"/>
        </w:rPr>
        <w:t>mBGP</w:t>
      </w:r>
      <w:proofErr w:type="spellEnd"/>
      <w:r w:rsidRPr="00D175E3">
        <w:rPr>
          <w:rFonts w:ascii="Arial" w:hAnsi="Arial" w:cs="Arial"/>
          <w:sz w:val="21"/>
          <w:szCs w:val="21"/>
          <w:lang w:val="en-US"/>
        </w:rPr>
        <w:t>),</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lang w:val="en-US"/>
        </w:rPr>
      </w:pPr>
      <w:proofErr w:type="spellStart"/>
      <w:r w:rsidRPr="00D175E3">
        <w:rPr>
          <w:rFonts w:ascii="Arial" w:hAnsi="Arial" w:cs="Arial"/>
          <w:sz w:val="21"/>
          <w:szCs w:val="21"/>
          <w:lang w:val="en-US"/>
        </w:rPr>
        <w:t>obsługa</w:t>
      </w:r>
      <w:proofErr w:type="spellEnd"/>
      <w:r w:rsidRPr="00D175E3">
        <w:rPr>
          <w:rFonts w:ascii="Arial" w:hAnsi="Arial" w:cs="Arial"/>
          <w:sz w:val="21"/>
          <w:szCs w:val="21"/>
          <w:lang w:val="en-US"/>
        </w:rPr>
        <w:t xml:space="preserve"> Bidirectional Forwarding Detection (BFD) min </w:t>
      </w:r>
      <w:proofErr w:type="spellStart"/>
      <w:r w:rsidRPr="00D175E3">
        <w:rPr>
          <w:rFonts w:ascii="Arial" w:hAnsi="Arial" w:cs="Arial"/>
          <w:sz w:val="21"/>
          <w:szCs w:val="21"/>
          <w:lang w:val="en-US"/>
        </w:rPr>
        <w:t>dla</w:t>
      </w:r>
      <w:proofErr w:type="spellEnd"/>
      <w:r w:rsidRPr="00D175E3">
        <w:rPr>
          <w:rFonts w:ascii="Arial" w:hAnsi="Arial" w:cs="Arial"/>
          <w:sz w:val="21"/>
          <w:szCs w:val="21"/>
          <w:lang w:val="en-US"/>
        </w:rPr>
        <w:t xml:space="preserve"> OSPFv2, IS-IS, BGP, </w:t>
      </w:r>
      <w:proofErr w:type="spellStart"/>
      <w:r w:rsidRPr="00D175E3">
        <w:rPr>
          <w:rFonts w:ascii="Arial" w:hAnsi="Arial" w:cs="Arial"/>
          <w:sz w:val="21"/>
          <w:szCs w:val="21"/>
          <w:lang w:val="en-US"/>
        </w:rPr>
        <w:t>tras</w:t>
      </w:r>
      <w:proofErr w:type="spellEnd"/>
      <w:r w:rsidRPr="00D175E3">
        <w:rPr>
          <w:rFonts w:ascii="Arial" w:hAnsi="Arial" w:cs="Arial"/>
          <w:sz w:val="21"/>
          <w:szCs w:val="21"/>
          <w:lang w:val="en-US"/>
        </w:rPr>
        <w:t xml:space="preserve"> </w:t>
      </w:r>
      <w:proofErr w:type="spellStart"/>
      <w:r w:rsidRPr="00D175E3">
        <w:rPr>
          <w:rFonts w:ascii="Arial" w:hAnsi="Arial" w:cs="Arial"/>
          <w:sz w:val="21"/>
          <w:szCs w:val="21"/>
          <w:lang w:val="en-US"/>
        </w:rPr>
        <w:t>statycznych</w:t>
      </w:r>
      <w:proofErr w:type="spellEnd"/>
      <w:r w:rsidRPr="00D175E3">
        <w:rPr>
          <w:rFonts w:ascii="Arial" w:hAnsi="Arial" w:cs="Arial"/>
          <w:sz w:val="21"/>
          <w:szCs w:val="21"/>
          <w:lang w:val="en-US"/>
        </w:rPr>
        <w:t>, RSVP,</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lang w:val="en-US"/>
        </w:rPr>
      </w:pPr>
      <w:proofErr w:type="spellStart"/>
      <w:r w:rsidRPr="00D175E3">
        <w:rPr>
          <w:rFonts w:ascii="Arial" w:hAnsi="Arial" w:cs="Arial"/>
          <w:sz w:val="21"/>
          <w:szCs w:val="21"/>
          <w:lang w:val="en-US"/>
        </w:rPr>
        <w:t>obsługa</w:t>
      </w:r>
      <w:proofErr w:type="spellEnd"/>
      <w:r w:rsidRPr="00D175E3">
        <w:rPr>
          <w:rFonts w:ascii="Arial" w:hAnsi="Arial" w:cs="Arial"/>
          <w:sz w:val="21"/>
          <w:szCs w:val="21"/>
          <w:lang w:val="en-US"/>
        </w:rPr>
        <w:t xml:space="preserve"> </w:t>
      </w:r>
      <w:proofErr w:type="spellStart"/>
      <w:r w:rsidRPr="00D175E3">
        <w:rPr>
          <w:rFonts w:ascii="Arial" w:hAnsi="Arial" w:cs="Arial"/>
          <w:sz w:val="21"/>
          <w:szCs w:val="21"/>
          <w:lang w:val="en-US"/>
        </w:rPr>
        <w:t>NonStop</w:t>
      </w:r>
      <w:proofErr w:type="spellEnd"/>
      <w:r w:rsidRPr="00D175E3">
        <w:rPr>
          <w:rFonts w:ascii="Arial" w:hAnsi="Arial" w:cs="Arial"/>
          <w:sz w:val="21"/>
          <w:szCs w:val="21"/>
          <w:lang w:val="en-US"/>
        </w:rPr>
        <w:t xml:space="preserve"> Forwarding (BGP, OSPF, IS-IS,, MPLS VPN, LDP, VPLS, multicast),</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obsługa VRRP,</w:t>
      </w:r>
    </w:p>
    <w:p w:rsidR="00644FA4" w:rsidRPr="00D175E3" w:rsidRDefault="00644FA4" w:rsidP="001B23F3">
      <w:pPr>
        <w:pStyle w:val="SSPWtekstglowny14"/>
        <w:numPr>
          <w:ilvl w:val="0"/>
          <w:numId w:val="14"/>
        </w:numPr>
        <w:suppressAutoHyphens/>
        <w:spacing w:line="100" w:lineRule="atLeast"/>
        <w:rPr>
          <w:rFonts w:ascii="Arial" w:hAnsi="Arial" w:cs="Arial"/>
          <w:sz w:val="21"/>
          <w:szCs w:val="21"/>
        </w:rPr>
      </w:pPr>
      <w:r w:rsidRPr="00D175E3">
        <w:rPr>
          <w:rFonts w:ascii="Arial" w:hAnsi="Arial" w:cs="Arial"/>
          <w:sz w:val="21"/>
          <w:szCs w:val="21"/>
        </w:rPr>
        <w:t>obsługa 4-bajtowego identyfikatora AS.</w:t>
      </w:r>
    </w:p>
    <w:p w:rsidR="00644FA4"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Porty urządzeń muszą mieć uniwersalne zastosowanie, tzn. bez zmian sprzętowych obsługiwać w zakresie funkcjonalności MPLS zarówno interfejs LAN jak i interfejs WAN.</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Pr>
          <w:rFonts w:ascii="Arial" w:hAnsi="Arial" w:cs="Arial"/>
          <w:sz w:val="21"/>
          <w:szCs w:val="21"/>
        </w:rPr>
        <w:t xml:space="preserve">System musi obsługiwać </w:t>
      </w:r>
      <w:r w:rsidRPr="00F41FA9">
        <w:rPr>
          <w:rFonts w:ascii="Arial" w:hAnsi="Arial" w:cs="Arial"/>
          <w:sz w:val="21"/>
          <w:szCs w:val="21"/>
        </w:rPr>
        <w:t>min.</w:t>
      </w:r>
      <w:r>
        <w:rPr>
          <w:rFonts w:ascii="Arial" w:hAnsi="Arial" w:cs="Arial"/>
          <w:sz w:val="21"/>
          <w:szCs w:val="21"/>
        </w:rPr>
        <w:t>750 tyś.</w:t>
      </w:r>
      <w:r w:rsidRPr="00F41FA9">
        <w:rPr>
          <w:rFonts w:ascii="Arial" w:hAnsi="Arial" w:cs="Arial"/>
          <w:sz w:val="21"/>
          <w:szCs w:val="21"/>
        </w:rPr>
        <w:t xml:space="preserve"> adresów MAC</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funkcjonalności przełączania Ethernet</w:t>
      </w:r>
    </w:p>
    <w:p w:rsidR="00644FA4" w:rsidRPr="00D175E3" w:rsidRDefault="00644FA4" w:rsidP="001B23F3">
      <w:pPr>
        <w:pStyle w:val="SSPWtekstglowny14"/>
        <w:numPr>
          <w:ilvl w:val="0"/>
          <w:numId w:val="15"/>
        </w:numPr>
        <w:suppressAutoHyphens/>
        <w:spacing w:line="100" w:lineRule="atLeast"/>
        <w:rPr>
          <w:rFonts w:ascii="Arial" w:hAnsi="Arial" w:cs="Arial"/>
          <w:sz w:val="21"/>
          <w:szCs w:val="21"/>
        </w:rPr>
      </w:pPr>
      <w:r w:rsidRPr="00D175E3">
        <w:rPr>
          <w:rFonts w:ascii="Arial" w:hAnsi="Arial" w:cs="Arial"/>
          <w:sz w:val="21"/>
          <w:szCs w:val="21"/>
        </w:rPr>
        <w:t xml:space="preserve">obsługa 802.1ad, </w:t>
      </w:r>
      <w:proofErr w:type="spellStart"/>
      <w:r w:rsidRPr="00D175E3">
        <w:rPr>
          <w:rFonts w:ascii="Arial" w:hAnsi="Arial" w:cs="Arial"/>
          <w:sz w:val="21"/>
          <w:szCs w:val="21"/>
        </w:rPr>
        <w:t>QinQ</w:t>
      </w:r>
      <w:proofErr w:type="spellEnd"/>
      <w:r w:rsidRPr="00D175E3">
        <w:rPr>
          <w:rFonts w:ascii="Arial" w:hAnsi="Arial" w:cs="Arial"/>
          <w:sz w:val="21"/>
          <w:szCs w:val="21"/>
        </w:rPr>
        <w:t xml:space="preserve">, </w:t>
      </w:r>
    </w:p>
    <w:p w:rsidR="00644FA4" w:rsidRPr="00D175E3" w:rsidRDefault="00644FA4" w:rsidP="001B23F3">
      <w:pPr>
        <w:pStyle w:val="SSPWtekstglowny14"/>
        <w:numPr>
          <w:ilvl w:val="0"/>
          <w:numId w:val="15"/>
        </w:numPr>
        <w:suppressAutoHyphens/>
        <w:spacing w:line="100" w:lineRule="atLeast"/>
        <w:rPr>
          <w:rFonts w:ascii="Arial" w:hAnsi="Arial" w:cs="Arial"/>
          <w:sz w:val="21"/>
          <w:szCs w:val="21"/>
        </w:rPr>
      </w:pPr>
      <w:r w:rsidRPr="00D175E3">
        <w:rPr>
          <w:rFonts w:ascii="Arial" w:hAnsi="Arial" w:cs="Arial"/>
          <w:sz w:val="21"/>
          <w:szCs w:val="21"/>
        </w:rPr>
        <w:t>obsługa 802.1Q,</w:t>
      </w:r>
    </w:p>
    <w:p w:rsidR="00644FA4" w:rsidRPr="00D175E3" w:rsidRDefault="00644FA4" w:rsidP="001B23F3">
      <w:pPr>
        <w:pStyle w:val="SSPWtekstglowny14"/>
        <w:numPr>
          <w:ilvl w:val="0"/>
          <w:numId w:val="15"/>
        </w:numPr>
        <w:suppressAutoHyphens/>
        <w:spacing w:line="100" w:lineRule="atLeast"/>
        <w:rPr>
          <w:rFonts w:ascii="Arial" w:hAnsi="Arial" w:cs="Arial"/>
          <w:sz w:val="21"/>
          <w:szCs w:val="21"/>
        </w:rPr>
      </w:pPr>
      <w:r w:rsidRPr="00D175E3">
        <w:rPr>
          <w:rFonts w:ascii="Arial" w:hAnsi="Arial" w:cs="Arial"/>
          <w:sz w:val="21"/>
          <w:szCs w:val="21"/>
        </w:rPr>
        <w:t>obsługa 802.3ah,</w:t>
      </w:r>
    </w:p>
    <w:p w:rsidR="00644FA4" w:rsidRPr="00D175E3" w:rsidRDefault="00644FA4" w:rsidP="001B23F3">
      <w:pPr>
        <w:pStyle w:val="SSPWtekstglowny14"/>
        <w:numPr>
          <w:ilvl w:val="0"/>
          <w:numId w:val="15"/>
        </w:numPr>
        <w:suppressAutoHyphens/>
        <w:spacing w:line="100" w:lineRule="atLeast"/>
        <w:rPr>
          <w:rFonts w:ascii="Arial" w:hAnsi="Arial" w:cs="Arial"/>
          <w:sz w:val="21"/>
          <w:szCs w:val="21"/>
        </w:rPr>
      </w:pPr>
      <w:r w:rsidRPr="00D175E3">
        <w:rPr>
          <w:rFonts w:ascii="Arial" w:hAnsi="Arial" w:cs="Arial"/>
          <w:sz w:val="21"/>
          <w:szCs w:val="21"/>
        </w:rPr>
        <w:t>obsługa agregacji 802.3ad (LACP),</w:t>
      </w:r>
    </w:p>
    <w:p w:rsidR="00644FA4" w:rsidRPr="00D175E3" w:rsidRDefault="00644FA4" w:rsidP="001B23F3">
      <w:pPr>
        <w:pStyle w:val="SSPWtekstglowny14"/>
        <w:numPr>
          <w:ilvl w:val="0"/>
          <w:numId w:val="15"/>
        </w:numPr>
        <w:suppressAutoHyphens/>
        <w:spacing w:line="100" w:lineRule="atLeast"/>
        <w:rPr>
          <w:rFonts w:ascii="Arial" w:hAnsi="Arial" w:cs="Arial"/>
          <w:sz w:val="21"/>
          <w:szCs w:val="21"/>
        </w:rPr>
      </w:pPr>
      <w:r w:rsidRPr="00D175E3">
        <w:rPr>
          <w:rFonts w:ascii="Arial" w:hAnsi="Arial" w:cs="Arial"/>
          <w:sz w:val="21"/>
          <w:szCs w:val="21"/>
        </w:rPr>
        <w:t xml:space="preserve">mapowanie (translacja) </w:t>
      </w:r>
      <w:proofErr w:type="spellStart"/>
      <w:r w:rsidRPr="00D175E3">
        <w:rPr>
          <w:rFonts w:ascii="Arial" w:hAnsi="Arial" w:cs="Arial"/>
          <w:sz w:val="21"/>
          <w:szCs w:val="21"/>
        </w:rPr>
        <w:t>tagów</w:t>
      </w:r>
      <w:proofErr w:type="spellEnd"/>
      <w:r w:rsidRPr="00D175E3">
        <w:rPr>
          <w:rFonts w:ascii="Arial" w:hAnsi="Arial" w:cs="Arial"/>
          <w:sz w:val="21"/>
          <w:szCs w:val="21"/>
        </w:rPr>
        <w:t xml:space="preserve"> 802.1Q</w:t>
      </w:r>
    </w:p>
    <w:p w:rsidR="00644FA4" w:rsidRPr="00D175E3" w:rsidRDefault="00644FA4" w:rsidP="001B23F3">
      <w:pPr>
        <w:pStyle w:val="SSPWtekstglowny14"/>
        <w:numPr>
          <w:ilvl w:val="0"/>
          <w:numId w:val="15"/>
        </w:numPr>
        <w:suppressAutoHyphens/>
        <w:spacing w:line="100" w:lineRule="atLeast"/>
        <w:rPr>
          <w:rFonts w:ascii="Arial" w:hAnsi="Arial" w:cs="Arial"/>
          <w:sz w:val="21"/>
          <w:szCs w:val="21"/>
        </w:rPr>
      </w:pPr>
      <w:r w:rsidRPr="00D175E3">
        <w:rPr>
          <w:rFonts w:ascii="Arial" w:hAnsi="Arial" w:cs="Arial"/>
          <w:sz w:val="21"/>
          <w:szCs w:val="21"/>
        </w:rPr>
        <w:t xml:space="preserve">obsługa </w:t>
      </w:r>
      <w:proofErr w:type="spellStart"/>
      <w:r w:rsidRPr="00D175E3">
        <w:rPr>
          <w:rFonts w:ascii="Arial" w:hAnsi="Arial" w:cs="Arial"/>
          <w:sz w:val="21"/>
          <w:szCs w:val="21"/>
        </w:rPr>
        <w:t>Spanning</w:t>
      </w:r>
      <w:proofErr w:type="spellEnd"/>
      <w:r w:rsidRPr="00D175E3">
        <w:rPr>
          <w:rFonts w:ascii="Arial" w:hAnsi="Arial" w:cs="Arial"/>
          <w:sz w:val="21"/>
          <w:szCs w:val="21"/>
        </w:rPr>
        <w:t xml:space="preserve"> </w:t>
      </w:r>
      <w:proofErr w:type="spellStart"/>
      <w:r w:rsidRPr="00D175E3">
        <w:rPr>
          <w:rFonts w:ascii="Arial" w:hAnsi="Arial" w:cs="Arial"/>
          <w:sz w:val="21"/>
          <w:szCs w:val="21"/>
        </w:rPr>
        <w:t>Tree</w:t>
      </w:r>
      <w:proofErr w:type="spellEnd"/>
      <w:r w:rsidRPr="00D175E3">
        <w:rPr>
          <w:rFonts w:ascii="Arial" w:hAnsi="Arial" w:cs="Arial"/>
          <w:sz w:val="21"/>
          <w:szCs w:val="21"/>
        </w:rPr>
        <w:t xml:space="preserve"> – 802.1w (RSTP), </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funkcjonalności bezpieczeństwa sieciowego</w:t>
      </w:r>
    </w:p>
    <w:p w:rsidR="00644FA4" w:rsidRPr="00D175E3" w:rsidRDefault="00644FA4" w:rsidP="001B23F3">
      <w:pPr>
        <w:pStyle w:val="SSPWtekstglowny14"/>
        <w:numPr>
          <w:ilvl w:val="0"/>
          <w:numId w:val="16"/>
        </w:numPr>
        <w:suppressAutoHyphens/>
        <w:spacing w:line="100" w:lineRule="atLeast"/>
        <w:rPr>
          <w:rFonts w:ascii="Arial" w:hAnsi="Arial" w:cs="Arial"/>
          <w:sz w:val="21"/>
          <w:szCs w:val="21"/>
        </w:rPr>
      </w:pPr>
      <w:r w:rsidRPr="00D175E3">
        <w:rPr>
          <w:rFonts w:ascii="Arial" w:hAnsi="Arial" w:cs="Arial"/>
          <w:sz w:val="21"/>
          <w:szCs w:val="21"/>
        </w:rPr>
        <w:t>listy kontroli dostępu (ACL) L2 i L3 (IPv4 i IPv6),</w:t>
      </w:r>
    </w:p>
    <w:p w:rsidR="00644FA4" w:rsidRPr="00D175E3" w:rsidRDefault="00644FA4" w:rsidP="001B23F3">
      <w:pPr>
        <w:pStyle w:val="SSPWtekstglowny14"/>
        <w:numPr>
          <w:ilvl w:val="0"/>
          <w:numId w:val="16"/>
        </w:numPr>
        <w:suppressAutoHyphens/>
        <w:spacing w:line="100" w:lineRule="atLeast"/>
        <w:rPr>
          <w:rFonts w:ascii="Arial" w:hAnsi="Arial" w:cs="Arial"/>
          <w:sz w:val="21"/>
          <w:szCs w:val="21"/>
          <w:lang w:val="en-US"/>
        </w:rPr>
      </w:pPr>
      <w:r w:rsidRPr="00D175E3">
        <w:rPr>
          <w:rFonts w:ascii="Arial" w:hAnsi="Arial" w:cs="Arial"/>
          <w:sz w:val="21"/>
          <w:szCs w:val="21"/>
          <w:lang w:val="en-US"/>
        </w:rPr>
        <w:t xml:space="preserve">DHCP snooping </w:t>
      </w:r>
      <w:proofErr w:type="spellStart"/>
      <w:r w:rsidRPr="00D175E3">
        <w:rPr>
          <w:rFonts w:ascii="Arial" w:hAnsi="Arial" w:cs="Arial"/>
          <w:sz w:val="21"/>
          <w:szCs w:val="21"/>
          <w:lang w:val="en-US"/>
        </w:rPr>
        <w:t>lub</w:t>
      </w:r>
      <w:proofErr w:type="spellEnd"/>
      <w:r w:rsidRPr="00D175E3">
        <w:rPr>
          <w:rFonts w:ascii="Arial" w:hAnsi="Arial" w:cs="Arial"/>
          <w:sz w:val="21"/>
          <w:szCs w:val="21"/>
          <w:lang w:val="en-US"/>
        </w:rPr>
        <w:t xml:space="preserve"> DHCP Proxy, DHCP relay,</w:t>
      </w:r>
    </w:p>
    <w:p w:rsidR="00644FA4" w:rsidRPr="00D175E3" w:rsidRDefault="00644FA4" w:rsidP="001B23F3">
      <w:pPr>
        <w:pStyle w:val="SSPWtekstglowny14"/>
        <w:numPr>
          <w:ilvl w:val="0"/>
          <w:numId w:val="16"/>
        </w:numPr>
        <w:suppressAutoHyphens/>
        <w:spacing w:line="100" w:lineRule="atLeast"/>
        <w:rPr>
          <w:rFonts w:ascii="Arial" w:hAnsi="Arial" w:cs="Arial"/>
          <w:sz w:val="21"/>
          <w:szCs w:val="21"/>
          <w:lang w:val="en-US"/>
        </w:rPr>
      </w:pPr>
      <w:r w:rsidRPr="00D175E3">
        <w:rPr>
          <w:rFonts w:ascii="Arial" w:hAnsi="Arial" w:cs="Arial"/>
          <w:sz w:val="21"/>
          <w:szCs w:val="21"/>
          <w:lang w:val="en-US"/>
        </w:rPr>
        <w:t>Unicast Reverse Path Forwarding (</w:t>
      </w:r>
      <w:proofErr w:type="spellStart"/>
      <w:r w:rsidRPr="00D175E3">
        <w:rPr>
          <w:rFonts w:ascii="Arial" w:hAnsi="Arial" w:cs="Arial"/>
          <w:sz w:val="21"/>
          <w:szCs w:val="21"/>
          <w:lang w:val="en-US"/>
        </w:rPr>
        <w:t>uRPF</w:t>
      </w:r>
      <w:proofErr w:type="spellEnd"/>
      <w:r w:rsidRPr="00D175E3">
        <w:rPr>
          <w:rFonts w:ascii="Arial" w:hAnsi="Arial" w:cs="Arial"/>
          <w:sz w:val="21"/>
          <w:szCs w:val="21"/>
          <w:lang w:val="en-US"/>
        </w:rPr>
        <w:t>),</w:t>
      </w:r>
    </w:p>
    <w:p w:rsidR="00644FA4" w:rsidRPr="00D175E3" w:rsidRDefault="00644FA4" w:rsidP="001B23F3">
      <w:pPr>
        <w:pStyle w:val="SSPWtekstglowny14"/>
        <w:numPr>
          <w:ilvl w:val="0"/>
          <w:numId w:val="16"/>
        </w:numPr>
        <w:suppressAutoHyphens/>
        <w:spacing w:line="100" w:lineRule="atLeast"/>
        <w:rPr>
          <w:rFonts w:ascii="Arial" w:hAnsi="Arial" w:cs="Arial"/>
          <w:sz w:val="21"/>
          <w:szCs w:val="21"/>
        </w:rPr>
      </w:pPr>
      <w:r w:rsidRPr="00D175E3">
        <w:rPr>
          <w:rFonts w:ascii="Arial" w:hAnsi="Arial" w:cs="Arial"/>
          <w:sz w:val="21"/>
          <w:szCs w:val="21"/>
        </w:rPr>
        <w:t xml:space="preserve">mechanizmy ochrony przed natłokiem ruchu rozgłoszeniowego i </w:t>
      </w:r>
      <w:proofErr w:type="spellStart"/>
      <w:r w:rsidRPr="00D175E3">
        <w:rPr>
          <w:rFonts w:ascii="Arial" w:hAnsi="Arial" w:cs="Arial"/>
          <w:sz w:val="21"/>
          <w:szCs w:val="21"/>
        </w:rPr>
        <w:t>multicast</w:t>
      </w:r>
      <w:proofErr w:type="spellEnd"/>
      <w:r w:rsidRPr="00D175E3">
        <w:rPr>
          <w:rFonts w:ascii="Arial" w:hAnsi="Arial" w:cs="Arial"/>
          <w:sz w:val="21"/>
          <w:szCs w:val="21"/>
        </w:rPr>
        <w:t xml:space="preserve"> (broadcast/</w:t>
      </w:r>
      <w:proofErr w:type="spellStart"/>
      <w:r w:rsidRPr="00D175E3">
        <w:rPr>
          <w:rFonts w:ascii="Arial" w:hAnsi="Arial" w:cs="Arial"/>
          <w:sz w:val="21"/>
          <w:szCs w:val="21"/>
        </w:rPr>
        <w:t>multicast</w:t>
      </w:r>
      <w:proofErr w:type="spellEnd"/>
      <w:r w:rsidRPr="00D175E3">
        <w:rPr>
          <w:rFonts w:ascii="Arial" w:hAnsi="Arial" w:cs="Arial"/>
          <w:sz w:val="21"/>
          <w:szCs w:val="21"/>
        </w:rPr>
        <w:t xml:space="preserve"> </w:t>
      </w:r>
      <w:proofErr w:type="spellStart"/>
      <w:r w:rsidRPr="00D175E3">
        <w:rPr>
          <w:rFonts w:ascii="Arial" w:hAnsi="Arial" w:cs="Arial"/>
          <w:sz w:val="21"/>
          <w:szCs w:val="21"/>
        </w:rPr>
        <w:t>storm</w:t>
      </w:r>
      <w:proofErr w:type="spellEnd"/>
      <w:r w:rsidRPr="00D175E3">
        <w:rPr>
          <w:rFonts w:ascii="Arial" w:hAnsi="Arial" w:cs="Arial"/>
          <w:sz w:val="21"/>
          <w:szCs w:val="21"/>
        </w:rPr>
        <w:t>),</w:t>
      </w:r>
    </w:p>
    <w:p w:rsidR="00644FA4" w:rsidRPr="00D175E3" w:rsidRDefault="00644FA4" w:rsidP="001B23F3">
      <w:pPr>
        <w:pStyle w:val="SSPWtekstglowny14"/>
        <w:numPr>
          <w:ilvl w:val="0"/>
          <w:numId w:val="16"/>
        </w:numPr>
        <w:suppressAutoHyphens/>
        <w:spacing w:line="100" w:lineRule="atLeast"/>
        <w:rPr>
          <w:rFonts w:ascii="Arial" w:hAnsi="Arial" w:cs="Arial"/>
          <w:sz w:val="21"/>
          <w:szCs w:val="21"/>
        </w:rPr>
      </w:pPr>
      <w:r w:rsidRPr="00D175E3">
        <w:rPr>
          <w:rFonts w:ascii="Arial" w:hAnsi="Arial" w:cs="Arial"/>
          <w:sz w:val="21"/>
          <w:szCs w:val="21"/>
        </w:rPr>
        <w:t>mechanizmy ochrony warstwy kontrolnej urządzenia przed atakami kierowanymi do niego (ograniczanie ruchu kierowanego do urządzenia),</w:t>
      </w:r>
    </w:p>
    <w:p w:rsidR="00644FA4" w:rsidRPr="00D175E3" w:rsidRDefault="00644FA4" w:rsidP="001B23F3">
      <w:pPr>
        <w:pStyle w:val="SSPWtekstglowny14"/>
        <w:numPr>
          <w:ilvl w:val="0"/>
          <w:numId w:val="16"/>
        </w:numPr>
        <w:suppressAutoHyphens/>
        <w:spacing w:line="100" w:lineRule="atLeast"/>
        <w:rPr>
          <w:rFonts w:ascii="Arial" w:hAnsi="Arial" w:cs="Arial"/>
          <w:sz w:val="21"/>
          <w:szCs w:val="21"/>
        </w:rPr>
      </w:pPr>
      <w:r w:rsidRPr="00D175E3">
        <w:rPr>
          <w:rFonts w:ascii="Arial" w:hAnsi="Arial" w:cs="Arial"/>
          <w:sz w:val="21"/>
          <w:szCs w:val="21"/>
        </w:rPr>
        <w:t>obsługa autoryzacji administratorów za pośrednictwem RADIUS lub TACACS,</w:t>
      </w:r>
    </w:p>
    <w:p w:rsidR="00644FA4" w:rsidRPr="00921710" w:rsidRDefault="00644FA4" w:rsidP="001B23F3">
      <w:pPr>
        <w:pStyle w:val="SSPWtekstglowny14"/>
        <w:numPr>
          <w:ilvl w:val="0"/>
          <w:numId w:val="16"/>
        </w:numPr>
        <w:suppressAutoHyphens/>
        <w:spacing w:line="100" w:lineRule="atLeast"/>
        <w:rPr>
          <w:rFonts w:ascii="Arial" w:hAnsi="Arial" w:cs="Arial"/>
          <w:sz w:val="21"/>
          <w:szCs w:val="21"/>
        </w:rPr>
      </w:pPr>
      <w:r>
        <w:rPr>
          <w:rFonts w:ascii="Arial" w:hAnsi="Arial" w:cs="Arial"/>
          <w:sz w:val="21"/>
          <w:szCs w:val="21"/>
        </w:rPr>
        <w:lastRenderedPageBreak/>
        <w:t>m</w:t>
      </w:r>
      <w:r w:rsidRPr="001901DF">
        <w:rPr>
          <w:rFonts w:ascii="Arial" w:hAnsi="Arial" w:cs="Arial"/>
          <w:sz w:val="21"/>
          <w:szCs w:val="21"/>
        </w:rPr>
        <w:t xml:space="preserve">ożliwość rozbudowy o funkcjonalność </w:t>
      </w:r>
      <w:r w:rsidRPr="00921710">
        <w:rPr>
          <w:rFonts w:ascii="Arial" w:hAnsi="Arial" w:cs="Arial"/>
          <w:sz w:val="21"/>
          <w:szCs w:val="21"/>
        </w:rPr>
        <w:t>eksport</w:t>
      </w:r>
      <w:r>
        <w:rPr>
          <w:rFonts w:ascii="Arial" w:hAnsi="Arial" w:cs="Arial"/>
          <w:sz w:val="21"/>
          <w:szCs w:val="21"/>
        </w:rPr>
        <w:t>u</w:t>
      </w:r>
      <w:r w:rsidRPr="00921710">
        <w:rPr>
          <w:rFonts w:ascii="Arial" w:hAnsi="Arial" w:cs="Arial"/>
          <w:sz w:val="21"/>
          <w:szCs w:val="21"/>
        </w:rPr>
        <w:t xml:space="preserve"> danych o przepływach zgodnie z protokołem IPFIX lub równoważnym (np. </w:t>
      </w:r>
      <w:proofErr w:type="spellStart"/>
      <w:r w:rsidRPr="00921710">
        <w:rPr>
          <w:rFonts w:ascii="Arial" w:hAnsi="Arial" w:cs="Arial"/>
          <w:sz w:val="21"/>
          <w:szCs w:val="21"/>
        </w:rPr>
        <w:t>netFlow</w:t>
      </w:r>
      <w:proofErr w:type="spellEnd"/>
      <w:r w:rsidRPr="00921710">
        <w:rPr>
          <w:rFonts w:ascii="Arial" w:hAnsi="Arial" w:cs="Arial"/>
          <w:sz w:val="21"/>
          <w:szCs w:val="21"/>
        </w:rPr>
        <w:t xml:space="preserve">, </w:t>
      </w:r>
      <w:proofErr w:type="spellStart"/>
      <w:r w:rsidRPr="00921710">
        <w:rPr>
          <w:rFonts w:ascii="Arial" w:hAnsi="Arial" w:cs="Arial"/>
          <w:sz w:val="21"/>
          <w:szCs w:val="21"/>
        </w:rPr>
        <w:t>sFlow</w:t>
      </w:r>
      <w:proofErr w:type="spellEnd"/>
      <w:r w:rsidRPr="00921710">
        <w:rPr>
          <w:rFonts w:ascii="Arial" w:hAnsi="Arial" w:cs="Arial"/>
          <w:sz w:val="21"/>
          <w:szCs w:val="21"/>
        </w:rPr>
        <w:t xml:space="preserve">, </w:t>
      </w:r>
      <w:proofErr w:type="spellStart"/>
      <w:r w:rsidRPr="00921710">
        <w:rPr>
          <w:rFonts w:ascii="Arial" w:hAnsi="Arial" w:cs="Arial"/>
          <w:sz w:val="21"/>
          <w:szCs w:val="21"/>
        </w:rPr>
        <w:t>jFlow</w:t>
      </w:r>
      <w:proofErr w:type="spellEnd"/>
      <w:r w:rsidRPr="00921710">
        <w:rPr>
          <w:rFonts w:ascii="Arial" w:hAnsi="Arial" w:cs="Arial"/>
          <w:sz w:val="21"/>
          <w:szCs w:val="21"/>
        </w:rPr>
        <w:t xml:space="preserve">, </w:t>
      </w:r>
      <w:proofErr w:type="spellStart"/>
      <w:r w:rsidRPr="00921710">
        <w:rPr>
          <w:rFonts w:ascii="Arial" w:hAnsi="Arial" w:cs="Arial"/>
          <w:sz w:val="21"/>
          <w:szCs w:val="21"/>
        </w:rPr>
        <w:t>cflow</w:t>
      </w:r>
      <w:proofErr w:type="spellEnd"/>
      <w:r w:rsidRPr="00921710">
        <w:rPr>
          <w:rFonts w:ascii="Arial" w:hAnsi="Arial" w:cs="Arial"/>
          <w:sz w:val="21"/>
          <w:szCs w:val="21"/>
        </w:rPr>
        <w:t>)</w:t>
      </w:r>
      <w:r>
        <w:rPr>
          <w:rFonts w:ascii="Arial" w:hAnsi="Arial" w:cs="Arial"/>
          <w:sz w:val="21"/>
          <w:szCs w:val="21"/>
        </w:rPr>
        <w:t>,</w:t>
      </w:r>
    </w:p>
    <w:p w:rsidR="00644FA4" w:rsidRPr="00D175E3" w:rsidRDefault="00644FA4" w:rsidP="001B23F3">
      <w:pPr>
        <w:pStyle w:val="SSPWtekstglowny14"/>
        <w:numPr>
          <w:ilvl w:val="0"/>
          <w:numId w:val="16"/>
        </w:numPr>
        <w:suppressAutoHyphens/>
        <w:spacing w:line="100" w:lineRule="atLeast"/>
        <w:rPr>
          <w:rFonts w:ascii="Arial" w:hAnsi="Arial" w:cs="Arial"/>
          <w:sz w:val="21"/>
          <w:szCs w:val="21"/>
        </w:rPr>
      </w:pPr>
      <w:r w:rsidRPr="00D175E3">
        <w:rPr>
          <w:rFonts w:ascii="Arial" w:hAnsi="Arial" w:cs="Arial"/>
          <w:sz w:val="21"/>
          <w:szCs w:val="21"/>
        </w:rPr>
        <w:t>funkcjonalności zapewnienia jakości ruchu (</w:t>
      </w:r>
      <w:proofErr w:type="spellStart"/>
      <w:r w:rsidRPr="00D175E3">
        <w:rPr>
          <w:rFonts w:ascii="Arial" w:hAnsi="Arial" w:cs="Arial"/>
          <w:sz w:val="21"/>
          <w:szCs w:val="21"/>
        </w:rPr>
        <w:t>QoS</w:t>
      </w:r>
      <w:proofErr w:type="spellEnd"/>
      <w:r w:rsidRPr="00D175E3">
        <w:rPr>
          <w:rFonts w:ascii="Arial" w:hAnsi="Arial" w:cs="Arial"/>
          <w:sz w:val="21"/>
          <w:szCs w:val="21"/>
        </w:rPr>
        <w:t>):</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 xml:space="preserve">obsługa mechanizmów </w:t>
      </w:r>
      <w:proofErr w:type="spellStart"/>
      <w:r w:rsidRPr="00D175E3">
        <w:rPr>
          <w:rFonts w:ascii="Arial" w:hAnsi="Arial" w:cs="Arial"/>
          <w:sz w:val="21"/>
          <w:szCs w:val="21"/>
        </w:rPr>
        <w:t>QoS</w:t>
      </w:r>
      <w:proofErr w:type="spellEnd"/>
      <w:r w:rsidRPr="00D175E3">
        <w:rPr>
          <w:rFonts w:ascii="Arial" w:hAnsi="Arial" w:cs="Arial"/>
          <w:sz w:val="21"/>
          <w:szCs w:val="21"/>
        </w:rPr>
        <w:t xml:space="preserve"> (klasyfikacja, kolejkowanie, oznaczanie, </w:t>
      </w:r>
      <w:proofErr w:type="spellStart"/>
      <w:r w:rsidRPr="00D175E3">
        <w:rPr>
          <w:rFonts w:ascii="Arial" w:hAnsi="Arial" w:cs="Arial"/>
          <w:sz w:val="21"/>
          <w:szCs w:val="21"/>
        </w:rPr>
        <w:t>policing</w:t>
      </w:r>
      <w:proofErr w:type="spellEnd"/>
      <w:r w:rsidRPr="00D175E3">
        <w:rPr>
          <w:rFonts w:ascii="Arial" w:hAnsi="Arial" w:cs="Arial"/>
          <w:sz w:val="21"/>
          <w:szCs w:val="21"/>
        </w:rPr>
        <w:t xml:space="preserve">, </w:t>
      </w:r>
      <w:proofErr w:type="spellStart"/>
      <w:r w:rsidRPr="00D175E3">
        <w:rPr>
          <w:rFonts w:ascii="Arial" w:hAnsi="Arial" w:cs="Arial"/>
          <w:sz w:val="21"/>
          <w:szCs w:val="21"/>
        </w:rPr>
        <w:t>shaping</w:t>
      </w:r>
      <w:proofErr w:type="spellEnd"/>
      <w:r w:rsidRPr="00D175E3">
        <w:rPr>
          <w:rFonts w:ascii="Arial" w:hAnsi="Arial" w:cs="Arial"/>
          <w:sz w:val="21"/>
          <w:szCs w:val="21"/>
        </w:rPr>
        <w:t>) per port/VLAN</w:t>
      </w:r>
      <w:r>
        <w:rPr>
          <w:rFonts w:ascii="Arial" w:hAnsi="Arial" w:cs="Arial"/>
          <w:sz w:val="21"/>
          <w:szCs w:val="21"/>
        </w:rPr>
        <w:t xml:space="preserve"> na portach dostępowych</w:t>
      </w:r>
      <w:r w:rsidRPr="00D175E3">
        <w:rPr>
          <w:rFonts w:ascii="Arial" w:hAnsi="Arial" w:cs="Arial"/>
          <w:sz w:val="21"/>
          <w:szCs w:val="21"/>
        </w:rPr>
        <w:t>,</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 xml:space="preserve">obsługa hierarchicznego </w:t>
      </w:r>
      <w:proofErr w:type="spellStart"/>
      <w:r w:rsidRPr="00D175E3">
        <w:rPr>
          <w:rFonts w:ascii="Arial" w:hAnsi="Arial" w:cs="Arial"/>
          <w:sz w:val="21"/>
          <w:szCs w:val="21"/>
        </w:rPr>
        <w:t>QoS</w:t>
      </w:r>
      <w:proofErr w:type="spellEnd"/>
      <w:r w:rsidRPr="00D175E3">
        <w:rPr>
          <w:rFonts w:ascii="Arial" w:hAnsi="Arial" w:cs="Arial"/>
          <w:sz w:val="21"/>
          <w:szCs w:val="21"/>
        </w:rPr>
        <w:t xml:space="preserve"> (H-</w:t>
      </w:r>
      <w:proofErr w:type="spellStart"/>
      <w:r w:rsidRPr="00D175E3">
        <w:rPr>
          <w:rFonts w:ascii="Arial" w:hAnsi="Arial" w:cs="Arial"/>
          <w:sz w:val="21"/>
          <w:szCs w:val="21"/>
        </w:rPr>
        <w:t>QoS</w:t>
      </w:r>
      <w:proofErr w:type="spellEnd"/>
      <w:r w:rsidRPr="00D175E3">
        <w:rPr>
          <w:rFonts w:ascii="Arial" w:hAnsi="Arial" w:cs="Arial"/>
          <w:sz w:val="21"/>
          <w:szCs w:val="21"/>
        </w:rPr>
        <w:t xml:space="preserve">) </w:t>
      </w:r>
      <w:r>
        <w:rPr>
          <w:rFonts w:ascii="Arial" w:hAnsi="Arial" w:cs="Arial"/>
          <w:sz w:val="21"/>
          <w:szCs w:val="21"/>
        </w:rPr>
        <w:t>na interfejsach dostępowych</w:t>
      </w:r>
      <w:r w:rsidRPr="00D175E3">
        <w:rPr>
          <w:rFonts w:ascii="Arial" w:hAnsi="Arial" w:cs="Arial"/>
          <w:sz w:val="21"/>
          <w:szCs w:val="21"/>
        </w:rPr>
        <w:t>,</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klasyfikacja ruchu w oparciu o: MPLS EXP, IP DSCP, adresy IP, protokół IP</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56EA6">
        <w:rPr>
          <w:rFonts w:ascii="Arial" w:hAnsi="Arial" w:cs="Arial"/>
          <w:sz w:val="21"/>
          <w:szCs w:val="21"/>
        </w:rPr>
        <w:t>obsługa RSVP</w:t>
      </w:r>
      <w:r w:rsidRPr="00D175E3">
        <w:rPr>
          <w:rFonts w:ascii="Arial" w:hAnsi="Arial" w:cs="Arial"/>
          <w:sz w:val="21"/>
          <w:szCs w:val="21"/>
        </w:rPr>
        <w:t>,</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funkcjonalności związane z zarządzaniem urządzeniem:</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lang w:val="de-DE"/>
        </w:rPr>
      </w:pPr>
      <w:proofErr w:type="spellStart"/>
      <w:r w:rsidRPr="00D175E3">
        <w:rPr>
          <w:rFonts w:ascii="Arial" w:hAnsi="Arial" w:cs="Arial"/>
          <w:sz w:val="21"/>
          <w:szCs w:val="21"/>
          <w:lang w:val="de-DE"/>
        </w:rPr>
        <w:t>obsługa</w:t>
      </w:r>
      <w:proofErr w:type="spellEnd"/>
      <w:r w:rsidRPr="00D175E3">
        <w:rPr>
          <w:rFonts w:ascii="Arial" w:hAnsi="Arial" w:cs="Arial"/>
          <w:sz w:val="21"/>
          <w:szCs w:val="21"/>
          <w:lang w:val="de-DE"/>
        </w:rPr>
        <w:t xml:space="preserve"> E-OAM 802.1ag CFM, 802.3ah, Y.1731,</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lang w:val="en-US"/>
        </w:rPr>
      </w:pPr>
      <w:proofErr w:type="spellStart"/>
      <w:r w:rsidRPr="00D175E3">
        <w:rPr>
          <w:rFonts w:ascii="Arial" w:hAnsi="Arial" w:cs="Arial"/>
          <w:sz w:val="21"/>
          <w:szCs w:val="21"/>
          <w:lang w:val="en-US"/>
        </w:rPr>
        <w:t>obsługa</w:t>
      </w:r>
      <w:proofErr w:type="spellEnd"/>
      <w:r w:rsidRPr="00D175E3">
        <w:rPr>
          <w:rFonts w:ascii="Arial" w:hAnsi="Arial" w:cs="Arial"/>
          <w:sz w:val="21"/>
          <w:szCs w:val="21"/>
          <w:lang w:val="en-US"/>
        </w:rPr>
        <w:t xml:space="preserve"> MPLS OAM (LSP ping, LSP </w:t>
      </w:r>
      <w:proofErr w:type="spellStart"/>
      <w:r w:rsidRPr="00D175E3">
        <w:rPr>
          <w:rFonts w:ascii="Arial" w:hAnsi="Arial" w:cs="Arial"/>
          <w:sz w:val="21"/>
          <w:szCs w:val="21"/>
          <w:lang w:val="en-US"/>
        </w:rPr>
        <w:t>traceroute</w:t>
      </w:r>
      <w:proofErr w:type="spellEnd"/>
      <w:r w:rsidRPr="00D175E3">
        <w:rPr>
          <w:rFonts w:ascii="Arial" w:hAnsi="Arial" w:cs="Arial"/>
          <w:sz w:val="21"/>
          <w:szCs w:val="21"/>
          <w:lang w:val="en-US"/>
        </w:rPr>
        <w:t>),</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rPr>
      </w:pPr>
      <w:r w:rsidRPr="00D175E3">
        <w:rPr>
          <w:rFonts w:ascii="Arial" w:hAnsi="Arial" w:cs="Arial"/>
          <w:sz w:val="21"/>
          <w:szCs w:val="21"/>
        </w:rPr>
        <w:t>kopiowanie ruchu z określonego portu/</w:t>
      </w:r>
      <w:proofErr w:type="spellStart"/>
      <w:r w:rsidRPr="00D175E3">
        <w:rPr>
          <w:rFonts w:ascii="Arial" w:hAnsi="Arial" w:cs="Arial"/>
          <w:sz w:val="21"/>
          <w:szCs w:val="21"/>
        </w:rPr>
        <w:t>VLANu</w:t>
      </w:r>
      <w:proofErr w:type="spellEnd"/>
      <w:r w:rsidRPr="00D175E3">
        <w:rPr>
          <w:rFonts w:ascii="Arial" w:hAnsi="Arial" w:cs="Arial"/>
          <w:sz w:val="21"/>
          <w:szCs w:val="21"/>
        </w:rPr>
        <w:t xml:space="preserve"> na inny port/VLAN urządzenia (mirror),</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rPr>
      </w:pPr>
      <w:r w:rsidRPr="00D175E3">
        <w:rPr>
          <w:rFonts w:ascii="Arial" w:hAnsi="Arial" w:cs="Arial"/>
          <w:sz w:val="21"/>
          <w:szCs w:val="21"/>
        </w:rPr>
        <w:t>funkcjonalność monitorowania jakości usług na bazie aktywnych próbników ruchu – pomiar min. dostępności, opóźnienia, jego zmian, strat pakietów.</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rPr>
      </w:pPr>
      <w:r w:rsidRPr="00D175E3">
        <w:rPr>
          <w:rFonts w:ascii="Arial" w:hAnsi="Arial" w:cs="Arial"/>
          <w:sz w:val="21"/>
          <w:szCs w:val="21"/>
        </w:rPr>
        <w:t>funkcjonalność definicji uprawnień poszczególnych administratorów urządzenia,</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rPr>
      </w:pPr>
      <w:r w:rsidRPr="00D175E3">
        <w:rPr>
          <w:rFonts w:ascii="Arial" w:hAnsi="Arial" w:cs="Arial"/>
          <w:sz w:val="21"/>
          <w:szCs w:val="21"/>
        </w:rPr>
        <w:t xml:space="preserve">funkcjonalność pobrania konfiguracji do zewnętrznego komputera typu PC, </w:t>
      </w:r>
      <w:r w:rsidRPr="00D175E3">
        <w:rPr>
          <w:rFonts w:ascii="Arial" w:hAnsi="Arial" w:cs="Arial"/>
          <w:sz w:val="21"/>
          <w:szCs w:val="21"/>
        </w:rPr>
        <w:br/>
        <w:t>w formie tekstowej. Konfiguracja po dokonaniu edycji poza urządzeniem może być ponownie zaimportowana do urządzenia i uruchomiona,</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rPr>
      </w:pPr>
      <w:r w:rsidRPr="00D175E3">
        <w:rPr>
          <w:rFonts w:ascii="Arial" w:hAnsi="Arial" w:cs="Arial"/>
          <w:sz w:val="21"/>
          <w:szCs w:val="21"/>
        </w:rPr>
        <w:t>funkcjonalność wyszukiwania fragmentów konfiguracji z linii poleceń urządzenia, dzięki stosowaniu wyrażeń-filtrów,</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rPr>
      </w:pPr>
      <w:r w:rsidRPr="00D175E3">
        <w:rPr>
          <w:rFonts w:ascii="Arial" w:hAnsi="Arial" w:cs="Arial"/>
          <w:sz w:val="21"/>
          <w:szCs w:val="21"/>
        </w:rPr>
        <w:t>zarządzanie przez CLI oraz system zarządzania</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rPr>
      </w:pPr>
      <w:proofErr w:type="spellStart"/>
      <w:r w:rsidRPr="00D175E3">
        <w:rPr>
          <w:rFonts w:ascii="Arial" w:hAnsi="Arial" w:cs="Arial"/>
          <w:sz w:val="21"/>
          <w:szCs w:val="21"/>
        </w:rPr>
        <w:t>syslog</w:t>
      </w:r>
      <w:proofErr w:type="spellEnd"/>
      <w:r w:rsidRPr="00D175E3">
        <w:rPr>
          <w:rFonts w:ascii="Arial" w:hAnsi="Arial" w:cs="Arial"/>
          <w:sz w:val="21"/>
          <w:szCs w:val="21"/>
        </w:rPr>
        <w:t>,</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rPr>
      </w:pPr>
      <w:r w:rsidRPr="00D175E3">
        <w:rPr>
          <w:rFonts w:ascii="Arial" w:hAnsi="Arial" w:cs="Arial"/>
          <w:sz w:val="21"/>
          <w:szCs w:val="21"/>
        </w:rPr>
        <w:t>dedykowany port szeregowy na potrzeby dostępu do konsoli urządzenia oraz zdalnego zarządzania (modem),</w:t>
      </w:r>
    </w:p>
    <w:p w:rsidR="00644FA4" w:rsidRPr="00D175E3" w:rsidRDefault="00644FA4" w:rsidP="001B23F3">
      <w:pPr>
        <w:pStyle w:val="SSPWtekstglowny14"/>
        <w:numPr>
          <w:ilvl w:val="0"/>
          <w:numId w:val="17"/>
        </w:numPr>
        <w:suppressAutoHyphens/>
        <w:spacing w:line="100" w:lineRule="atLeast"/>
        <w:rPr>
          <w:rFonts w:ascii="Arial" w:hAnsi="Arial" w:cs="Arial"/>
          <w:sz w:val="21"/>
          <w:szCs w:val="21"/>
        </w:rPr>
      </w:pPr>
      <w:r w:rsidRPr="00D175E3">
        <w:rPr>
          <w:rFonts w:ascii="Arial" w:hAnsi="Arial" w:cs="Arial"/>
          <w:sz w:val="21"/>
          <w:szCs w:val="21"/>
        </w:rPr>
        <w:t>port Ethernet 10/100 do celów zarządzania urządzeniem.</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interfejsy transportowe:</w:t>
      </w:r>
    </w:p>
    <w:p w:rsidR="00644FA4" w:rsidRPr="00D175E3" w:rsidRDefault="00644FA4" w:rsidP="001B23F3">
      <w:pPr>
        <w:pStyle w:val="SSPWtekstglowny14"/>
        <w:numPr>
          <w:ilvl w:val="0"/>
          <w:numId w:val="18"/>
        </w:numPr>
        <w:suppressAutoHyphens/>
        <w:spacing w:line="100" w:lineRule="atLeast"/>
        <w:rPr>
          <w:rFonts w:ascii="Arial" w:hAnsi="Arial" w:cs="Arial"/>
          <w:sz w:val="21"/>
          <w:szCs w:val="21"/>
        </w:rPr>
      </w:pPr>
      <w:r w:rsidRPr="00D175E3">
        <w:rPr>
          <w:rFonts w:ascii="Arial" w:hAnsi="Arial" w:cs="Arial"/>
          <w:sz w:val="21"/>
          <w:szCs w:val="21"/>
        </w:rPr>
        <w:t>przełączanie z prędkością łącza (</w:t>
      </w:r>
      <w:proofErr w:type="spellStart"/>
      <w:r w:rsidRPr="00D175E3">
        <w:rPr>
          <w:rFonts w:ascii="Arial" w:hAnsi="Arial" w:cs="Arial"/>
          <w:sz w:val="21"/>
          <w:szCs w:val="21"/>
        </w:rPr>
        <w:t>line</w:t>
      </w:r>
      <w:proofErr w:type="spellEnd"/>
      <w:r w:rsidRPr="00D175E3">
        <w:rPr>
          <w:rFonts w:ascii="Arial" w:hAnsi="Arial" w:cs="Arial"/>
          <w:sz w:val="21"/>
          <w:szCs w:val="21"/>
        </w:rPr>
        <w:t xml:space="preserve"> </w:t>
      </w:r>
      <w:proofErr w:type="spellStart"/>
      <w:r w:rsidRPr="00D175E3">
        <w:rPr>
          <w:rFonts w:ascii="Arial" w:hAnsi="Arial" w:cs="Arial"/>
          <w:sz w:val="21"/>
          <w:szCs w:val="21"/>
        </w:rPr>
        <w:t>rate</w:t>
      </w:r>
      <w:proofErr w:type="spellEnd"/>
      <w:r w:rsidRPr="00D175E3">
        <w:rPr>
          <w:rFonts w:ascii="Arial" w:hAnsi="Arial" w:cs="Arial"/>
          <w:sz w:val="21"/>
          <w:szCs w:val="21"/>
        </w:rPr>
        <w:t>),</w:t>
      </w:r>
    </w:p>
    <w:p w:rsidR="00644FA4" w:rsidRPr="00D175E3" w:rsidRDefault="00644FA4" w:rsidP="001B23F3">
      <w:pPr>
        <w:pStyle w:val="SSPWtekstglowny14"/>
        <w:numPr>
          <w:ilvl w:val="0"/>
          <w:numId w:val="18"/>
        </w:numPr>
        <w:suppressAutoHyphens/>
        <w:spacing w:line="100" w:lineRule="atLeast"/>
        <w:rPr>
          <w:rFonts w:ascii="Arial" w:hAnsi="Arial" w:cs="Arial"/>
          <w:sz w:val="21"/>
          <w:szCs w:val="21"/>
        </w:rPr>
      </w:pPr>
      <w:r w:rsidRPr="00D175E3">
        <w:rPr>
          <w:rFonts w:ascii="Arial" w:hAnsi="Arial" w:cs="Arial"/>
          <w:sz w:val="21"/>
          <w:szCs w:val="21"/>
        </w:rPr>
        <w:t>obsługa LAN PHY,</w:t>
      </w:r>
    </w:p>
    <w:p w:rsidR="00644FA4" w:rsidRPr="00D175E3" w:rsidRDefault="00644FA4" w:rsidP="001B23F3">
      <w:pPr>
        <w:pStyle w:val="SSPWtekstglowny14"/>
        <w:numPr>
          <w:ilvl w:val="0"/>
          <w:numId w:val="18"/>
        </w:numPr>
        <w:suppressAutoHyphens/>
        <w:spacing w:line="100" w:lineRule="atLeast"/>
        <w:rPr>
          <w:rFonts w:ascii="Arial" w:hAnsi="Arial" w:cs="Arial"/>
          <w:sz w:val="21"/>
          <w:szCs w:val="21"/>
        </w:rPr>
      </w:pPr>
      <w:r w:rsidRPr="00D175E3">
        <w:rPr>
          <w:rFonts w:ascii="Arial" w:hAnsi="Arial" w:cs="Arial"/>
          <w:sz w:val="21"/>
          <w:szCs w:val="21"/>
        </w:rPr>
        <w:t>obsługa ramek o wielkości co najmniej 9000B,</w:t>
      </w:r>
    </w:p>
    <w:p w:rsidR="00644FA4" w:rsidRPr="00D175E3" w:rsidRDefault="00644FA4" w:rsidP="001B23F3">
      <w:pPr>
        <w:pStyle w:val="SSPWtekstglowny14"/>
        <w:numPr>
          <w:ilvl w:val="0"/>
          <w:numId w:val="18"/>
        </w:numPr>
        <w:suppressAutoHyphens/>
        <w:spacing w:line="100" w:lineRule="atLeast"/>
        <w:rPr>
          <w:rFonts w:ascii="Arial" w:hAnsi="Arial" w:cs="Arial"/>
          <w:sz w:val="21"/>
          <w:szCs w:val="21"/>
        </w:rPr>
      </w:pPr>
      <w:r w:rsidRPr="00D175E3">
        <w:rPr>
          <w:rFonts w:ascii="Arial" w:hAnsi="Arial" w:cs="Arial"/>
          <w:sz w:val="21"/>
          <w:szCs w:val="21"/>
        </w:rPr>
        <w:t xml:space="preserve">sprzętowo przygotowane do obsługi </w:t>
      </w:r>
      <w:proofErr w:type="spellStart"/>
      <w:r w:rsidRPr="00D175E3">
        <w:rPr>
          <w:rFonts w:ascii="Arial" w:hAnsi="Arial" w:cs="Arial"/>
          <w:sz w:val="21"/>
          <w:szCs w:val="21"/>
        </w:rPr>
        <w:t>Synchronous</w:t>
      </w:r>
      <w:proofErr w:type="spellEnd"/>
      <w:r w:rsidRPr="00D175E3">
        <w:rPr>
          <w:rFonts w:ascii="Arial" w:hAnsi="Arial" w:cs="Arial"/>
          <w:sz w:val="21"/>
          <w:szCs w:val="21"/>
        </w:rPr>
        <w:t xml:space="preserve"> Ethernet </w:t>
      </w:r>
      <w:r>
        <w:rPr>
          <w:rFonts w:ascii="Arial" w:hAnsi="Arial" w:cs="Arial"/>
          <w:sz w:val="21"/>
          <w:szCs w:val="21"/>
        </w:rPr>
        <w:t xml:space="preserve">oraz </w:t>
      </w:r>
      <w:r w:rsidRPr="00D175E3">
        <w:rPr>
          <w:rFonts w:ascii="Arial" w:hAnsi="Arial" w:cs="Arial"/>
          <w:sz w:val="21"/>
          <w:szCs w:val="21"/>
        </w:rPr>
        <w:t>IEEE 1588v2,</w:t>
      </w:r>
    </w:p>
    <w:p w:rsidR="00644FA4" w:rsidRPr="00D175E3" w:rsidRDefault="00644FA4" w:rsidP="001B23F3">
      <w:pPr>
        <w:pStyle w:val="SSPWtekstglowny14"/>
        <w:numPr>
          <w:ilvl w:val="0"/>
          <w:numId w:val="18"/>
        </w:numPr>
        <w:suppressAutoHyphens/>
        <w:spacing w:line="100" w:lineRule="atLeast"/>
        <w:rPr>
          <w:rFonts w:ascii="Arial" w:hAnsi="Arial" w:cs="Arial"/>
          <w:sz w:val="21"/>
          <w:szCs w:val="21"/>
        </w:rPr>
      </w:pPr>
      <w:r w:rsidRPr="00D175E3">
        <w:rPr>
          <w:rFonts w:ascii="Arial" w:hAnsi="Arial" w:cs="Arial"/>
          <w:sz w:val="21"/>
          <w:szCs w:val="21"/>
        </w:rPr>
        <w:t>bufory pakietów umożliwiające buforowanie min. 50 ms ruchu,</w:t>
      </w:r>
    </w:p>
    <w:p w:rsidR="00644FA4" w:rsidRPr="00D175E3" w:rsidRDefault="00644FA4" w:rsidP="001B23F3">
      <w:pPr>
        <w:pStyle w:val="SSPWtekstglowny14"/>
        <w:numPr>
          <w:ilvl w:val="0"/>
          <w:numId w:val="18"/>
        </w:numPr>
        <w:suppressAutoHyphens/>
        <w:spacing w:line="100" w:lineRule="atLeast"/>
        <w:rPr>
          <w:rFonts w:ascii="Arial" w:hAnsi="Arial" w:cs="Arial"/>
          <w:sz w:val="21"/>
          <w:szCs w:val="21"/>
        </w:rPr>
      </w:pPr>
      <w:r w:rsidRPr="00D175E3">
        <w:rPr>
          <w:rFonts w:ascii="Arial" w:hAnsi="Arial" w:cs="Arial"/>
          <w:sz w:val="21"/>
          <w:szCs w:val="21"/>
        </w:rPr>
        <w:t>obsługa:</w:t>
      </w:r>
    </w:p>
    <w:p w:rsidR="00644FA4" w:rsidRPr="00D56EA6"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56EA6">
        <w:rPr>
          <w:rFonts w:ascii="Arial" w:hAnsi="Arial" w:cs="Arial"/>
          <w:sz w:val="21"/>
          <w:szCs w:val="21"/>
        </w:rPr>
        <w:t>L2 MPLS VPN,</w:t>
      </w:r>
    </w:p>
    <w:p w:rsidR="00644FA4" w:rsidRPr="00D56EA6"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56EA6">
        <w:rPr>
          <w:rFonts w:ascii="Arial" w:hAnsi="Arial" w:cs="Arial"/>
          <w:sz w:val="21"/>
          <w:szCs w:val="21"/>
        </w:rPr>
        <w:t xml:space="preserve">IPv4 MPLS VPN </w:t>
      </w:r>
    </w:p>
    <w:p w:rsidR="00644FA4" w:rsidRPr="00D56EA6"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56EA6">
        <w:rPr>
          <w:rFonts w:ascii="Arial" w:hAnsi="Arial" w:cs="Arial"/>
          <w:sz w:val="21"/>
          <w:szCs w:val="21"/>
        </w:rPr>
        <w:t xml:space="preserve">IPv6 MPLS VPN </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interfejsy usługowe:</w:t>
      </w:r>
    </w:p>
    <w:p w:rsidR="00644FA4" w:rsidRPr="00D175E3" w:rsidRDefault="00644FA4" w:rsidP="001B23F3">
      <w:pPr>
        <w:pStyle w:val="SSPWtekstglowny14"/>
        <w:numPr>
          <w:ilvl w:val="0"/>
          <w:numId w:val="19"/>
        </w:numPr>
        <w:suppressAutoHyphens/>
        <w:spacing w:line="100" w:lineRule="atLeast"/>
        <w:rPr>
          <w:rFonts w:ascii="Arial" w:hAnsi="Arial" w:cs="Arial"/>
          <w:sz w:val="21"/>
          <w:szCs w:val="21"/>
        </w:rPr>
      </w:pPr>
      <w:r w:rsidRPr="00D175E3">
        <w:rPr>
          <w:rFonts w:ascii="Arial" w:hAnsi="Arial" w:cs="Arial"/>
          <w:sz w:val="21"/>
          <w:szCs w:val="21"/>
        </w:rPr>
        <w:t>przełączanie z prędkością łącza (</w:t>
      </w:r>
      <w:proofErr w:type="spellStart"/>
      <w:r w:rsidRPr="00D175E3">
        <w:rPr>
          <w:rFonts w:ascii="Arial" w:hAnsi="Arial" w:cs="Arial"/>
          <w:sz w:val="21"/>
          <w:szCs w:val="21"/>
        </w:rPr>
        <w:t>line</w:t>
      </w:r>
      <w:proofErr w:type="spellEnd"/>
      <w:r w:rsidRPr="00D175E3">
        <w:rPr>
          <w:rFonts w:ascii="Arial" w:hAnsi="Arial" w:cs="Arial"/>
          <w:sz w:val="21"/>
          <w:szCs w:val="21"/>
        </w:rPr>
        <w:t xml:space="preserve"> </w:t>
      </w:r>
      <w:proofErr w:type="spellStart"/>
      <w:r w:rsidRPr="00D175E3">
        <w:rPr>
          <w:rFonts w:ascii="Arial" w:hAnsi="Arial" w:cs="Arial"/>
          <w:sz w:val="21"/>
          <w:szCs w:val="21"/>
        </w:rPr>
        <w:t>rate</w:t>
      </w:r>
      <w:proofErr w:type="spellEnd"/>
      <w:r w:rsidRPr="00D175E3">
        <w:rPr>
          <w:rFonts w:ascii="Arial" w:hAnsi="Arial" w:cs="Arial"/>
          <w:sz w:val="21"/>
          <w:szCs w:val="21"/>
        </w:rPr>
        <w:t>),</w:t>
      </w:r>
    </w:p>
    <w:p w:rsidR="00644FA4" w:rsidRPr="00D175E3" w:rsidRDefault="00644FA4" w:rsidP="001B23F3">
      <w:pPr>
        <w:pStyle w:val="SSPWtekstglowny14"/>
        <w:numPr>
          <w:ilvl w:val="0"/>
          <w:numId w:val="19"/>
        </w:numPr>
        <w:suppressAutoHyphens/>
        <w:spacing w:line="100" w:lineRule="atLeast"/>
        <w:rPr>
          <w:rFonts w:ascii="Arial" w:hAnsi="Arial" w:cs="Arial"/>
          <w:sz w:val="21"/>
          <w:szCs w:val="21"/>
        </w:rPr>
      </w:pPr>
      <w:r w:rsidRPr="00D175E3">
        <w:rPr>
          <w:rFonts w:ascii="Arial" w:hAnsi="Arial" w:cs="Arial"/>
          <w:sz w:val="21"/>
          <w:szCs w:val="21"/>
        </w:rPr>
        <w:t xml:space="preserve">dostępne min. </w:t>
      </w:r>
      <w:r>
        <w:rPr>
          <w:rFonts w:ascii="Arial" w:hAnsi="Arial" w:cs="Arial"/>
          <w:sz w:val="21"/>
          <w:szCs w:val="21"/>
        </w:rPr>
        <w:t>3 tyś</w:t>
      </w:r>
      <w:r w:rsidRPr="00D175E3">
        <w:rPr>
          <w:rFonts w:ascii="Arial" w:hAnsi="Arial" w:cs="Arial"/>
          <w:sz w:val="21"/>
          <w:szCs w:val="21"/>
        </w:rPr>
        <w:t xml:space="preserve"> kolejek </w:t>
      </w:r>
      <w:r>
        <w:rPr>
          <w:rFonts w:ascii="Arial" w:hAnsi="Arial" w:cs="Arial"/>
          <w:sz w:val="21"/>
          <w:szCs w:val="21"/>
        </w:rPr>
        <w:t>na kartę</w:t>
      </w:r>
      <w:r w:rsidRPr="00D175E3">
        <w:rPr>
          <w:rFonts w:ascii="Arial" w:hAnsi="Arial" w:cs="Arial"/>
          <w:sz w:val="21"/>
          <w:szCs w:val="21"/>
        </w:rPr>
        <w:t>,</w:t>
      </w:r>
    </w:p>
    <w:p w:rsidR="00644FA4" w:rsidRPr="00D175E3" w:rsidRDefault="00644FA4" w:rsidP="001B23F3">
      <w:pPr>
        <w:pStyle w:val="SSPWtekstglowny14"/>
        <w:numPr>
          <w:ilvl w:val="0"/>
          <w:numId w:val="19"/>
        </w:numPr>
        <w:suppressAutoHyphens/>
        <w:spacing w:line="100" w:lineRule="atLeast"/>
        <w:rPr>
          <w:rFonts w:ascii="Arial" w:hAnsi="Arial" w:cs="Arial"/>
          <w:sz w:val="21"/>
          <w:szCs w:val="21"/>
        </w:rPr>
      </w:pPr>
      <w:r w:rsidRPr="00D175E3">
        <w:rPr>
          <w:rFonts w:ascii="Arial" w:hAnsi="Arial" w:cs="Arial"/>
          <w:sz w:val="21"/>
          <w:szCs w:val="21"/>
        </w:rPr>
        <w:t xml:space="preserve">obsługa min. 4000 identyfikatorów VLAN per karta </w:t>
      </w:r>
    </w:p>
    <w:p w:rsidR="00644FA4" w:rsidRPr="00D175E3" w:rsidRDefault="00644FA4" w:rsidP="001B23F3">
      <w:pPr>
        <w:pStyle w:val="SSPWtekstglowny14"/>
        <w:numPr>
          <w:ilvl w:val="0"/>
          <w:numId w:val="19"/>
        </w:numPr>
        <w:suppressAutoHyphens/>
        <w:spacing w:line="100" w:lineRule="atLeast"/>
        <w:rPr>
          <w:rFonts w:ascii="Arial" w:hAnsi="Arial" w:cs="Arial"/>
          <w:sz w:val="21"/>
          <w:szCs w:val="21"/>
        </w:rPr>
      </w:pPr>
      <w:r w:rsidRPr="00D175E3">
        <w:rPr>
          <w:rFonts w:ascii="Arial" w:hAnsi="Arial" w:cs="Arial"/>
          <w:sz w:val="21"/>
          <w:szCs w:val="21"/>
        </w:rPr>
        <w:t>obsługa ramek o wielkości co najmniej 9000B,</w:t>
      </w:r>
    </w:p>
    <w:p w:rsidR="00644FA4" w:rsidRPr="00D175E3" w:rsidRDefault="00644FA4" w:rsidP="001B23F3">
      <w:pPr>
        <w:pStyle w:val="SSPWtekstglowny14"/>
        <w:numPr>
          <w:ilvl w:val="0"/>
          <w:numId w:val="19"/>
        </w:numPr>
        <w:suppressAutoHyphens/>
        <w:spacing w:line="100" w:lineRule="atLeast"/>
        <w:rPr>
          <w:rFonts w:ascii="Arial" w:hAnsi="Arial" w:cs="Arial"/>
          <w:sz w:val="21"/>
          <w:szCs w:val="21"/>
        </w:rPr>
      </w:pPr>
      <w:r w:rsidRPr="00D175E3">
        <w:rPr>
          <w:rFonts w:ascii="Arial" w:hAnsi="Arial" w:cs="Arial"/>
          <w:sz w:val="21"/>
          <w:szCs w:val="21"/>
        </w:rPr>
        <w:t xml:space="preserve">sprzętowo przygotowane do obsługi </w:t>
      </w:r>
      <w:proofErr w:type="spellStart"/>
      <w:r w:rsidRPr="00D175E3">
        <w:rPr>
          <w:rFonts w:ascii="Arial" w:hAnsi="Arial" w:cs="Arial"/>
          <w:sz w:val="21"/>
          <w:szCs w:val="21"/>
        </w:rPr>
        <w:t>Synchronous</w:t>
      </w:r>
      <w:proofErr w:type="spellEnd"/>
      <w:r w:rsidRPr="00D175E3">
        <w:rPr>
          <w:rFonts w:ascii="Arial" w:hAnsi="Arial" w:cs="Arial"/>
          <w:sz w:val="21"/>
          <w:szCs w:val="21"/>
        </w:rPr>
        <w:t xml:space="preserve"> Ethernet </w:t>
      </w:r>
      <w:r>
        <w:rPr>
          <w:rFonts w:ascii="Arial" w:hAnsi="Arial" w:cs="Arial"/>
          <w:sz w:val="21"/>
          <w:szCs w:val="21"/>
        </w:rPr>
        <w:t xml:space="preserve">oraz </w:t>
      </w:r>
      <w:r w:rsidRPr="00D175E3">
        <w:rPr>
          <w:rFonts w:ascii="Arial" w:hAnsi="Arial" w:cs="Arial"/>
          <w:sz w:val="21"/>
          <w:szCs w:val="21"/>
        </w:rPr>
        <w:t>IEEE 1588v2,</w:t>
      </w:r>
    </w:p>
    <w:p w:rsidR="00644FA4" w:rsidRPr="00D175E3" w:rsidRDefault="00644FA4" w:rsidP="001B23F3">
      <w:pPr>
        <w:pStyle w:val="SSPWtekstglowny14"/>
        <w:numPr>
          <w:ilvl w:val="0"/>
          <w:numId w:val="19"/>
        </w:numPr>
        <w:suppressAutoHyphens/>
        <w:spacing w:line="100" w:lineRule="atLeast"/>
        <w:rPr>
          <w:rFonts w:ascii="Arial" w:hAnsi="Arial" w:cs="Arial"/>
          <w:sz w:val="21"/>
          <w:szCs w:val="21"/>
        </w:rPr>
      </w:pPr>
      <w:r w:rsidRPr="00D175E3">
        <w:rPr>
          <w:rFonts w:ascii="Arial" w:hAnsi="Arial" w:cs="Arial"/>
          <w:sz w:val="21"/>
          <w:szCs w:val="21"/>
        </w:rPr>
        <w:t>bufory pakietów umożliwiające buforowanie min. 50 ms ruchu,</w:t>
      </w:r>
    </w:p>
    <w:p w:rsidR="00644FA4" w:rsidRPr="00D175E3" w:rsidRDefault="00644FA4" w:rsidP="001B23F3">
      <w:pPr>
        <w:pStyle w:val="SSPWtekstglowny14"/>
        <w:numPr>
          <w:ilvl w:val="0"/>
          <w:numId w:val="19"/>
        </w:numPr>
        <w:suppressAutoHyphens/>
        <w:spacing w:line="100" w:lineRule="atLeast"/>
        <w:rPr>
          <w:rFonts w:ascii="Arial" w:hAnsi="Arial" w:cs="Arial"/>
          <w:sz w:val="21"/>
          <w:szCs w:val="21"/>
        </w:rPr>
      </w:pPr>
      <w:r w:rsidRPr="00D175E3">
        <w:rPr>
          <w:rFonts w:ascii="Arial" w:hAnsi="Arial" w:cs="Arial"/>
          <w:sz w:val="21"/>
          <w:szCs w:val="21"/>
        </w:rPr>
        <w:t>interfejsy muszą zapewniać jednoczesną obsługę ruchu MPLS i terminowania usług IP/</w:t>
      </w:r>
      <w:proofErr w:type="spellStart"/>
      <w:r w:rsidRPr="00D175E3">
        <w:rPr>
          <w:rFonts w:ascii="Arial" w:hAnsi="Arial" w:cs="Arial"/>
          <w:sz w:val="21"/>
          <w:szCs w:val="21"/>
        </w:rPr>
        <w:t>MetroE</w:t>
      </w:r>
      <w:proofErr w:type="spellEnd"/>
      <w:r w:rsidRPr="00D175E3">
        <w:rPr>
          <w:rFonts w:ascii="Arial" w:hAnsi="Arial" w:cs="Arial"/>
          <w:sz w:val="21"/>
          <w:szCs w:val="21"/>
        </w:rPr>
        <w:t xml:space="preserve"> (L2 i L3 – na pojedynczym interfejsie fizycznym),</w:t>
      </w:r>
    </w:p>
    <w:p w:rsidR="00644FA4" w:rsidRPr="00D175E3" w:rsidRDefault="00644FA4" w:rsidP="001B23F3">
      <w:pPr>
        <w:pStyle w:val="SSPWtekstglowny14"/>
        <w:numPr>
          <w:ilvl w:val="0"/>
          <w:numId w:val="19"/>
        </w:numPr>
        <w:suppressAutoHyphens/>
        <w:spacing w:line="100" w:lineRule="atLeast"/>
        <w:rPr>
          <w:rFonts w:ascii="Arial" w:hAnsi="Arial" w:cs="Arial"/>
          <w:sz w:val="21"/>
          <w:szCs w:val="21"/>
        </w:rPr>
      </w:pPr>
      <w:r w:rsidRPr="00D175E3">
        <w:rPr>
          <w:rFonts w:ascii="Arial" w:hAnsi="Arial" w:cs="Arial"/>
          <w:sz w:val="21"/>
          <w:szCs w:val="21"/>
        </w:rPr>
        <w:lastRenderedPageBreak/>
        <w:t>obsługa:</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L2 MPLS VPN,</w:t>
      </w:r>
    </w:p>
    <w:p w:rsidR="00644FA4" w:rsidRPr="00D56EA6"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56EA6">
        <w:rPr>
          <w:rFonts w:ascii="Arial" w:hAnsi="Arial" w:cs="Arial"/>
          <w:sz w:val="21"/>
          <w:szCs w:val="21"/>
        </w:rPr>
        <w:t xml:space="preserve">IPv4 MPLS VPN </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 xml:space="preserve">IPv6 MPLS VPN </w:t>
      </w:r>
    </w:p>
    <w:p w:rsidR="00644FA4" w:rsidRPr="00D175E3" w:rsidRDefault="00644FA4" w:rsidP="001B23F3">
      <w:pPr>
        <w:pStyle w:val="SSPWtekstglowny14"/>
        <w:numPr>
          <w:ilvl w:val="0"/>
          <w:numId w:val="7"/>
        </w:numPr>
        <w:suppressAutoHyphens/>
        <w:spacing w:before="0" w:line="100" w:lineRule="atLeast"/>
        <w:ind w:left="567" w:hanging="567"/>
        <w:rPr>
          <w:rFonts w:ascii="Arial" w:hAnsi="Arial" w:cs="Arial"/>
          <w:sz w:val="21"/>
          <w:szCs w:val="21"/>
        </w:rPr>
      </w:pPr>
      <w:r w:rsidRPr="00D175E3">
        <w:rPr>
          <w:rFonts w:ascii="Arial" w:hAnsi="Arial" w:cs="Arial"/>
          <w:sz w:val="21"/>
          <w:szCs w:val="21"/>
        </w:rPr>
        <w:t>wyposażenie urządzenia:</w:t>
      </w:r>
    </w:p>
    <w:p w:rsidR="00644FA4" w:rsidRPr="00D175E3" w:rsidRDefault="00644FA4" w:rsidP="001B23F3">
      <w:pPr>
        <w:pStyle w:val="SSPWtekstglowny14"/>
        <w:numPr>
          <w:ilvl w:val="0"/>
          <w:numId w:val="20"/>
        </w:numPr>
        <w:suppressAutoHyphens/>
        <w:spacing w:line="100" w:lineRule="atLeast"/>
        <w:rPr>
          <w:rFonts w:ascii="Arial" w:hAnsi="Arial" w:cs="Arial"/>
          <w:sz w:val="21"/>
          <w:szCs w:val="21"/>
        </w:rPr>
      </w:pPr>
      <w:r w:rsidRPr="00D175E3">
        <w:rPr>
          <w:rFonts w:ascii="Arial" w:hAnsi="Arial" w:cs="Arial"/>
          <w:sz w:val="21"/>
          <w:szCs w:val="21"/>
        </w:rPr>
        <w:t>interfejsy muszą być rozłożone w sposób zabezpieczający przed występowaniem pojedynczego punktu awarii – dołączenie do pierścienia rdzeniowego musi być realizowane za pomocą interfejsów umieszczonych na rozdzielnych kartach liniowych,</w:t>
      </w:r>
    </w:p>
    <w:p w:rsidR="00644FA4" w:rsidRDefault="00644FA4" w:rsidP="001B23F3">
      <w:pPr>
        <w:pStyle w:val="SSPWtekstglowny14"/>
        <w:numPr>
          <w:ilvl w:val="0"/>
          <w:numId w:val="20"/>
        </w:numPr>
        <w:suppressAutoHyphens/>
        <w:spacing w:after="120" w:line="276" w:lineRule="auto"/>
        <w:rPr>
          <w:rFonts w:ascii="Arial" w:hAnsi="Arial" w:cs="Arial"/>
          <w:sz w:val="21"/>
          <w:szCs w:val="21"/>
        </w:rPr>
      </w:pPr>
      <w:r w:rsidRPr="00F41FA9">
        <w:rPr>
          <w:rFonts w:ascii="Arial" w:hAnsi="Arial" w:cs="Arial"/>
          <w:sz w:val="21"/>
          <w:szCs w:val="21"/>
        </w:rPr>
        <w:t xml:space="preserve">co najmniej  8 wymiennych interfejsów modularnych (np. XFP, SFP lub SFP+ lub </w:t>
      </w:r>
      <w:proofErr w:type="spellStart"/>
      <w:r w:rsidRPr="00F41FA9">
        <w:rPr>
          <w:rFonts w:ascii="Arial" w:hAnsi="Arial" w:cs="Arial"/>
          <w:sz w:val="21"/>
          <w:szCs w:val="21"/>
        </w:rPr>
        <w:t>Xenpak</w:t>
      </w:r>
      <w:proofErr w:type="spellEnd"/>
      <w:r w:rsidRPr="00F41FA9">
        <w:rPr>
          <w:rFonts w:ascii="Arial" w:hAnsi="Arial" w:cs="Arial"/>
          <w:sz w:val="21"/>
          <w:szCs w:val="21"/>
        </w:rPr>
        <w:t xml:space="preserve"> lub X2 lub GBIC ) umożliwiających transmisję z prędkością 10Gbps - </w:t>
      </w:r>
      <w:r>
        <w:rPr>
          <w:rFonts w:ascii="Arial" w:hAnsi="Arial" w:cs="Arial"/>
          <w:sz w:val="21"/>
          <w:szCs w:val="21"/>
        </w:rPr>
        <w:t>typ wkładek optycznych powinien być dostosowany do topologii sieci i umożliwiać podłączanie do węzłów szkieletowych i odbiorców usług</w:t>
      </w:r>
      <w:r w:rsidRPr="00F41FA9">
        <w:rPr>
          <w:rFonts w:ascii="Arial" w:hAnsi="Arial" w:cs="Arial"/>
          <w:sz w:val="21"/>
          <w:szCs w:val="21"/>
        </w:rPr>
        <w:t xml:space="preserve">, </w:t>
      </w:r>
    </w:p>
    <w:p w:rsidR="00644FA4" w:rsidRPr="00F41FA9" w:rsidRDefault="00644FA4" w:rsidP="001B23F3">
      <w:pPr>
        <w:pStyle w:val="SSPWtekstglowny14"/>
        <w:numPr>
          <w:ilvl w:val="0"/>
          <w:numId w:val="20"/>
        </w:numPr>
        <w:suppressAutoHyphens/>
        <w:spacing w:after="120" w:line="276" w:lineRule="auto"/>
        <w:rPr>
          <w:rFonts w:ascii="Arial" w:hAnsi="Arial" w:cs="Arial"/>
          <w:sz w:val="21"/>
          <w:szCs w:val="21"/>
        </w:rPr>
      </w:pPr>
      <w:r w:rsidRPr="00F41FA9">
        <w:rPr>
          <w:rFonts w:ascii="Arial" w:hAnsi="Arial" w:cs="Arial"/>
          <w:sz w:val="21"/>
          <w:szCs w:val="21"/>
        </w:rPr>
        <w:t xml:space="preserve">co najmniej 20 wymiennych modularnych interfejsów usługowych (np. SFP, GBIC) umożliwiających transmisję 1Gbps - </w:t>
      </w:r>
      <w:r>
        <w:rPr>
          <w:rFonts w:ascii="Arial" w:hAnsi="Arial" w:cs="Arial"/>
          <w:sz w:val="21"/>
          <w:szCs w:val="21"/>
        </w:rPr>
        <w:t>typ wkładek optycznych powinien być dostosowany do topologii sieci i umożliwiać podłączanie do węzłów szkieletowych i odbiorców usług (zasięg co najmniej 10 km).</w:t>
      </w:r>
      <w:r w:rsidRPr="00F41FA9">
        <w:rPr>
          <w:rFonts w:ascii="Arial" w:hAnsi="Arial" w:cs="Arial"/>
          <w:sz w:val="21"/>
          <w:szCs w:val="21"/>
        </w:rPr>
        <w:t>.</w:t>
      </w:r>
    </w:p>
    <w:p w:rsidR="00644FA4" w:rsidRDefault="00644FA4" w:rsidP="001B23F3">
      <w:pPr>
        <w:pStyle w:val="SSPWtekstglowny14"/>
        <w:spacing w:after="120" w:line="276" w:lineRule="auto"/>
        <w:rPr>
          <w:rFonts w:ascii="Arial" w:hAnsi="Arial" w:cs="Arial"/>
          <w:sz w:val="21"/>
          <w:szCs w:val="21"/>
        </w:rPr>
      </w:pPr>
    </w:p>
    <w:p w:rsidR="00644FA4" w:rsidRPr="001B23F3" w:rsidRDefault="00644FA4" w:rsidP="001B23F3">
      <w:pPr>
        <w:pStyle w:val="Nagwek3"/>
        <w:spacing w:before="120" w:after="120"/>
        <w:rPr>
          <w:rFonts w:ascii="Arial" w:hAnsi="Arial" w:cs="Arial"/>
          <w:sz w:val="21"/>
          <w:szCs w:val="21"/>
        </w:rPr>
      </w:pPr>
      <w:bookmarkStart w:id="72" w:name="_Toc374345743"/>
      <w:r w:rsidRPr="003C07B5">
        <w:rPr>
          <w:rFonts w:ascii="Arial" w:hAnsi="Arial" w:cs="Arial"/>
          <w:sz w:val="21"/>
          <w:szCs w:val="21"/>
        </w:rPr>
        <w:t>Szczegółowe wymagania minimalne dla urządzeń aktywnych MPLS warstwy dystrybucyjnej:</w:t>
      </w:r>
      <w:bookmarkEnd w:id="72"/>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 xml:space="preserve">Urządzenie modularne – dostępne min. </w:t>
      </w:r>
      <w:r>
        <w:rPr>
          <w:rFonts w:ascii="Arial" w:hAnsi="Arial" w:cs="Arial"/>
          <w:sz w:val="21"/>
          <w:szCs w:val="21"/>
        </w:rPr>
        <w:t>4</w:t>
      </w:r>
      <w:r w:rsidRPr="00D175E3">
        <w:rPr>
          <w:rFonts w:ascii="Arial" w:hAnsi="Arial" w:cs="Arial"/>
          <w:sz w:val="21"/>
          <w:szCs w:val="21"/>
        </w:rPr>
        <w:t xml:space="preserve"> </w:t>
      </w:r>
      <w:proofErr w:type="spellStart"/>
      <w:r w:rsidRPr="00D175E3">
        <w:rPr>
          <w:rFonts w:ascii="Arial" w:hAnsi="Arial" w:cs="Arial"/>
          <w:sz w:val="21"/>
          <w:szCs w:val="21"/>
        </w:rPr>
        <w:t>slot</w:t>
      </w:r>
      <w:r>
        <w:rPr>
          <w:rFonts w:ascii="Arial" w:hAnsi="Arial" w:cs="Arial"/>
          <w:sz w:val="21"/>
          <w:szCs w:val="21"/>
        </w:rPr>
        <w:t>y</w:t>
      </w:r>
      <w:proofErr w:type="spellEnd"/>
      <w:r w:rsidRPr="00D175E3">
        <w:rPr>
          <w:rFonts w:ascii="Arial" w:hAnsi="Arial" w:cs="Arial"/>
          <w:sz w:val="21"/>
          <w:szCs w:val="21"/>
        </w:rPr>
        <w:t xml:space="preserve"> do instalacji kart liniowych.</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i/>
          <w:sz w:val="21"/>
          <w:szCs w:val="21"/>
        </w:rPr>
      </w:pPr>
      <w:r w:rsidRPr="00D175E3">
        <w:rPr>
          <w:rFonts w:ascii="Arial" w:hAnsi="Arial" w:cs="Arial"/>
          <w:sz w:val="21"/>
          <w:szCs w:val="21"/>
        </w:rPr>
        <w:t>Urządzenia MPLS muszą działać z pełną prędkością portów (</w:t>
      </w:r>
      <w:proofErr w:type="spellStart"/>
      <w:r w:rsidRPr="00D175E3">
        <w:rPr>
          <w:rFonts w:ascii="Arial" w:hAnsi="Arial" w:cs="Arial"/>
          <w:i/>
          <w:sz w:val="21"/>
          <w:szCs w:val="21"/>
        </w:rPr>
        <w:t>wire</w:t>
      </w:r>
      <w:proofErr w:type="spellEnd"/>
      <w:r w:rsidRPr="00D175E3">
        <w:rPr>
          <w:rFonts w:ascii="Arial" w:hAnsi="Arial" w:cs="Arial"/>
          <w:i/>
          <w:sz w:val="21"/>
          <w:szCs w:val="21"/>
        </w:rPr>
        <w:t xml:space="preserve"> </w:t>
      </w:r>
      <w:proofErr w:type="spellStart"/>
      <w:r w:rsidRPr="00D175E3">
        <w:rPr>
          <w:rFonts w:ascii="Arial" w:hAnsi="Arial" w:cs="Arial"/>
          <w:i/>
          <w:sz w:val="21"/>
          <w:szCs w:val="21"/>
        </w:rPr>
        <w:t>speed</w:t>
      </w:r>
      <w:proofErr w:type="spellEnd"/>
      <w:r w:rsidRPr="00D175E3">
        <w:rPr>
          <w:rFonts w:ascii="Arial" w:hAnsi="Arial" w:cs="Arial"/>
          <w:i/>
          <w:sz w:val="21"/>
          <w:szCs w:val="21"/>
        </w:rPr>
        <w:t xml:space="preserve"> </w:t>
      </w:r>
      <w:proofErr w:type="spellStart"/>
      <w:r w:rsidRPr="00D175E3">
        <w:rPr>
          <w:rFonts w:ascii="Arial" w:hAnsi="Arial" w:cs="Arial"/>
          <w:i/>
          <w:sz w:val="21"/>
          <w:szCs w:val="21"/>
        </w:rPr>
        <w:t>switching</w:t>
      </w:r>
      <w:proofErr w:type="spellEnd"/>
      <w:r w:rsidRPr="00D175E3">
        <w:rPr>
          <w:rFonts w:ascii="Arial" w:hAnsi="Arial" w:cs="Arial"/>
          <w:i/>
          <w:sz w:val="21"/>
          <w:szCs w:val="21"/>
        </w:rPr>
        <w:t xml:space="preserve"> &amp; </w:t>
      </w:r>
      <w:proofErr w:type="spellStart"/>
      <w:r w:rsidRPr="00D175E3">
        <w:rPr>
          <w:rFonts w:ascii="Arial" w:hAnsi="Arial" w:cs="Arial"/>
          <w:i/>
          <w:sz w:val="21"/>
          <w:szCs w:val="21"/>
        </w:rPr>
        <w:t>forwarding</w:t>
      </w:r>
      <w:proofErr w:type="spellEnd"/>
      <w:r w:rsidRPr="00D175E3">
        <w:rPr>
          <w:rFonts w:ascii="Arial" w:hAnsi="Arial" w:cs="Arial"/>
          <w:i/>
          <w:sz w:val="21"/>
          <w:szCs w:val="21"/>
        </w:rPr>
        <w:t>)</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 xml:space="preserve">obudowa przeznaczona do instalacji w szafie telekomunikacyjnej </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architektura urządzenia:</w:t>
      </w:r>
    </w:p>
    <w:p w:rsidR="00644FA4" w:rsidRPr="00D175E3" w:rsidRDefault="00644FA4" w:rsidP="001B23F3">
      <w:pPr>
        <w:pStyle w:val="SSPWtekstglowny14"/>
        <w:numPr>
          <w:ilvl w:val="0"/>
          <w:numId w:val="29"/>
        </w:numPr>
        <w:suppressAutoHyphens/>
        <w:spacing w:line="100" w:lineRule="atLeast"/>
        <w:rPr>
          <w:rFonts w:ascii="Arial" w:hAnsi="Arial" w:cs="Arial"/>
          <w:sz w:val="21"/>
          <w:szCs w:val="21"/>
        </w:rPr>
      </w:pPr>
      <w:r w:rsidRPr="00D175E3">
        <w:rPr>
          <w:rFonts w:ascii="Arial" w:hAnsi="Arial" w:cs="Arial"/>
          <w:sz w:val="21"/>
          <w:szCs w:val="21"/>
        </w:rPr>
        <w:t xml:space="preserve">rozproszone przetwarzanie pakietów - rozdzielone funkcje kontrolne (routing </w:t>
      </w:r>
      <w:proofErr w:type="spellStart"/>
      <w:r w:rsidRPr="00D175E3">
        <w:rPr>
          <w:rFonts w:ascii="Arial" w:hAnsi="Arial" w:cs="Arial"/>
          <w:sz w:val="21"/>
          <w:szCs w:val="21"/>
        </w:rPr>
        <w:t>engine</w:t>
      </w:r>
      <w:proofErr w:type="spellEnd"/>
      <w:r w:rsidRPr="00D175E3">
        <w:rPr>
          <w:rFonts w:ascii="Arial" w:hAnsi="Arial" w:cs="Arial"/>
          <w:sz w:val="21"/>
          <w:szCs w:val="21"/>
        </w:rPr>
        <w:t xml:space="preserve">, </w:t>
      </w:r>
      <w:proofErr w:type="spellStart"/>
      <w:r w:rsidRPr="00D175E3">
        <w:rPr>
          <w:rFonts w:ascii="Arial" w:hAnsi="Arial" w:cs="Arial"/>
          <w:sz w:val="21"/>
          <w:szCs w:val="21"/>
        </w:rPr>
        <w:t>control</w:t>
      </w:r>
      <w:proofErr w:type="spellEnd"/>
      <w:r w:rsidRPr="00D175E3">
        <w:rPr>
          <w:rFonts w:ascii="Arial" w:hAnsi="Arial" w:cs="Arial"/>
          <w:sz w:val="21"/>
          <w:szCs w:val="21"/>
        </w:rPr>
        <w:t xml:space="preserve"> </w:t>
      </w:r>
      <w:proofErr w:type="spellStart"/>
      <w:r w:rsidRPr="00D175E3">
        <w:rPr>
          <w:rFonts w:ascii="Arial" w:hAnsi="Arial" w:cs="Arial"/>
          <w:sz w:val="21"/>
          <w:szCs w:val="21"/>
        </w:rPr>
        <w:t>plane</w:t>
      </w:r>
      <w:proofErr w:type="spellEnd"/>
      <w:r w:rsidRPr="00D175E3">
        <w:rPr>
          <w:rFonts w:ascii="Arial" w:hAnsi="Arial" w:cs="Arial"/>
          <w:sz w:val="21"/>
          <w:szCs w:val="21"/>
        </w:rPr>
        <w:t>) od przełączania (</w:t>
      </w:r>
      <w:proofErr w:type="spellStart"/>
      <w:r w:rsidRPr="00D175E3">
        <w:rPr>
          <w:rFonts w:ascii="Arial" w:hAnsi="Arial" w:cs="Arial"/>
          <w:sz w:val="21"/>
          <w:szCs w:val="21"/>
        </w:rPr>
        <w:t>forwarding</w:t>
      </w:r>
      <w:proofErr w:type="spellEnd"/>
      <w:r w:rsidRPr="00D175E3">
        <w:rPr>
          <w:rFonts w:ascii="Arial" w:hAnsi="Arial" w:cs="Arial"/>
          <w:sz w:val="21"/>
          <w:szCs w:val="21"/>
        </w:rPr>
        <w:t xml:space="preserve"> </w:t>
      </w:r>
      <w:proofErr w:type="spellStart"/>
      <w:r w:rsidRPr="00D175E3">
        <w:rPr>
          <w:rFonts w:ascii="Arial" w:hAnsi="Arial" w:cs="Arial"/>
          <w:sz w:val="21"/>
          <w:szCs w:val="21"/>
        </w:rPr>
        <w:t>engine</w:t>
      </w:r>
      <w:proofErr w:type="spellEnd"/>
      <w:r w:rsidRPr="00D175E3">
        <w:rPr>
          <w:rFonts w:ascii="Arial" w:hAnsi="Arial" w:cs="Arial"/>
          <w:sz w:val="21"/>
          <w:szCs w:val="21"/>
        </w:rPr>
        <w:t xml:space="preserve">, data </w:t>
      </w:r>
      <w:proofErr w:type="spellStart"/>
      <w:r w:rsidRPr="00D175E3">
        <w:rPr>
          <w:rFonts w:ascii="Arial" w:hAnsi="Arial" w:cs="Arial"/>
          <w:sz w:val="21"/>
          <w:szCs w:val="21"/>
        </w:rPr>
        <w:t>plane</w:t>
      </w:r>
      <w:proofErr w:type="spellEnd"/>
      <w:r w:rsidRPr="00D175E3">
        <w:rPr>
          <w:rFonts w:ascii="Arial" w:hAnsi="Arial" w:cs="Arial"/>
          <w:sz w:val="21"/>
          <w:szCs w:val="21"/>
        </w:rPr>
        <w:t>) ruchu,</w:t>
      </w:r>
    </w:p>
    <w:p w:rsidR="00644FA4" w:rsidRPr="00D175E3" w:rsidRDefault="00644FA4" w:rsidP="001B23F3">
      <w:pPr>
        <w:pStyle w:val="SSPWtekstglowny14"/>
        <w:numPr>
          <w:ilvl w:val="0"/>
          <w:numId w:val="29"/>
        </w:numPr>
        <w:suppressAutoHyphens/>
        <w:spacing w:line="100" w:lineRule="atLeast"/>
        <w:rPr>
          <w:rFonts w:ascii="Arial" w:hAnsi="Arial" w:cs="Arial"/>
          <w:sz w:val="21"/>
          <w:szCs w:val="21"/>
        </w:rPr>
      </w:pPr>
      <w:r w:rsidRPr="00D175E3">
        <w:rPr>
          <w:rFonts w:ascii="Arial" w:hAnsi="Arial" w:cs="Arial"/>
          <w:sz w:val="21"/>
          <w:szCs w:val="21"/>
        </w:rPr>
        <w:t>karty liniowe muszą autonomicznie przełączać ruch, bez udziału warstwy zarządzającej,</w:t>
      </w:r>
    </w:p>
    <w:p w:rsidR="00644FA4" w:rsidRPr="00D175E3" w:rsidRDefault="00644FA4" w:rsidP="001B23F3">
      <w:pPr>
        <w:pStyle w:val="SSPWtekstglowny14"/>
        <w:numPr>
          <w:ilvl w:val="0"/>
          <w:numId w:val="29"/>
        </w:numPr>
        <w:suppressAutoHyphens/>
        <w:spacing w:line="100" w:lineRule="atLeast"/>
        <w:rPr>
          <w:rFonts w:ascii="Arial" w:hAnsi="Arial" w:cs="Arial"/>
          <w:sz w:val="21"/>
          <w:szCs w:val="21"/>
        </w:rPr>
      </w:pPr>
      <w:r w:rsidRPr="00D175E3">
        <w:rPr>
          <w:rFonts w:ascii="Arial" w:hAnsi="Arial" w:cs="Arial"/>
          <w:sz w:val="21"/>
          <w:szCs w:val="21"/>
        </w:rPr>
        <w:t xml:space="preserve">redundancja </w:t>
      </w:r>
      <w:r>
        <w:rPr>
          <w:rFonts w:ascii="Arial" w:hAnsi="Arial" w:cs="Arial"/>
          <w:sz w:val="21"/>
          <w:szCs w:val="21"/>
        </w:rPr>
        <w:t>następujących elementów urządzenia: zasilacze, wentylatory, karty zarządzające.</w:t>
      </w:r>
    </w:p>
    <w:p w:rsidR="00644FA4" w:rsidRPr="00D175E3" w:rsidRDefault="00644FA4" w:rsidP="001B23F3">
      <w:pPr>
        <w:pStyle w:val="SSPWtekstglowny14"/>
        <w:numPr>
          <w:ilvl w:val="0"/>
          <w:numId w:val="29"/>
        </w:numPr>
        <w:suppressAutoHyphens/>
        <w:spacing w:line="100" w:lineRule="atLeast"/>
        <w:rPr>
          <w:rFonts w:ascii="Arial" w:hAnsi="Arial" w:cs="Arial"/>
          <w:sz w:val="21"/>
          <w:szCs w:val="21"/>
        </w:rPr>
      </w:pPr>
      <w:r w:rsidRPr="00D175E3">
        <w:rPr>
          <w:rFonts w:ascii="Arial" w:hAnsi="Arial" w:cs="Arial"/>
          <w:sz w:val="21"/>
          <w:szCs w:val="21"/>
        </w:rPr>
        <w:t>przełączenie na zapasową kartę zarządzającą nie powinno zająć więcej niż 2s; awaria pojedynczej karty zarządzającej nie może ograniczać wydajności urządzenia</w:t>
      </w:r>
      <w:r>
        <w:rPr>
          <w:rFonts w:ascii="Arial" w:hAnsi="Arial" w:cs="Arial"/>
          <w:sz w:val="21"/>
          <w:szCs w:val="21"/>
        </w:rPr>
        <w:t xml:space="preserve"> poniżej progów określonych w pkt 5</w:t>
      </w:r>
      <w:r w:rsidRPr="00D175E3">
        <w:rPr>
          <w:rFonts w:ascii="Arial" w:hAnsi="Arial" w:cs="Arial"/>
          <w:sz w:val="21"/>
          <w:szCs w:val="21"/>
        </w:rPr>
        <w:t>,</w:t>
      </w:r>
    </w:p>
    <w:p w:rsidR="00644FA4" w:rsidRPr="00D175E3" w:rsidRDefault="00644FA4" w:rsidP="001B23F3">
      <w:pPr>
        <w:pStyle w:val="SSPWtekstglowny14"/>
        <w:numPr>
          <w:ilvl w:val="0"/>
          <w:numId w:val="29"/>
        </w:numPr>
        <w:suppressAutoHyphens/>
        <w:spacing w:line="100" w:lineRule="atLeast"/>
        <w:rPr>
          <w:rFonts w:ascii="Arial" w:hAnsi="Arial" w:cs="Arial"/>
          <w:sz w:val="21"/>
          <w:szCs w:val="21"/>
        </w:rPr>
      </w:pPr>
      <w:r w:rsidRPr="00D175E3">
        <w:rPr>
          <w:rFonts w:ascii="Arial" w:hAnsi="Arial" w:cs="Arial"/>
          <w:sz w:val="21"/>
          <w:szCs w:val="21"/>
        </w:rPr>
        <w:t xml:space="preserve">wymiana wszystkich modułów „na gorąco” (hot </w:t>
      </w:r>
      <w:proofErr w:type="spellStart"/>
      <w:r w:rsidRPr="00D175E3">
        <w:rPr>
          <w:rFonts w:ascii="Arial" w:hAnsi="Arial" w:cs="Arial"/>
          <w:sz w:val="21"/>
          <w:szCs w:val="21"/>
        </w:rPr>
        <w:t>swap</w:t>
      </w:r>
      <w:proofErr w:type="spellEnd"/>
      <w:r w:rsidRPr="00D175E3">
        <w:rPr>
          <w:rFonts w:ascii="Arial" w:hAnsi="Arial" w:cs="Arial"/>
          <w:sz w:val="21"/>
          <w:szCs w:val="21"/>
        </w:rPr>
        <w:t>),</w:t>
      </w:r>
    </w:p>
    <w:p w:rsidR="00644FA4" w:rsidRPr="00D175E3" w:rsidRDefault="00644FA4" w:rsidP="001B23F3">
      <w:pPr>
        <w:pStyle w:val="SSPWtekstglowny14"/>
        <w:numPr>
          <w:ilvl w:val="0"/>
          <w:numId w:val="29"/>
        </w:numPr>
        <w:suppressAutoHyphens/>
        <w:spacing w:line="100" w:lineRule="atLeast"/>
        <w:rPr>
          <w:rFonts w:ascii="Arial" w:hAnsi="Arial" w:cs="Arial"/>
          <w:sz w:val="21"/>
          <w:szCs w:val="21"/>
        </w:rPr>
      </w:pPr>
      <w:r w:rsidRPr="00D175E3">
        <w:rPr>
          <w:rFonts w:ascii="Arial" w:hAnsi="Arial" w:cs="Arial"/>
          <w:sz w:val="21"/>
          <w:szCs w:val="21"/>
        </w:rPr>
        <w:t>zasilanie 48V DC.</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wydajność urządzenia</w:t>
      </w:r>
    </w:p>
    <w:p w:rsidR="00644FA4" w:rsidRPr="00D175E3" w:rsidRDefault="00644FA4" w:rsidP="001B23F3">
      <w:pPr>
        <w:pStyle w:val="SSPWtekstglowny14"/>
        <w:numPr>
          <w:ilvl w:val="0"/>
          <w:numId w:val="30"/>
        </w:numPr>
        <w:suppressAutoHyphens/>
        <w:spacing w:line="100" w:lineRule="atLeast"/>
        <w:rPr>
          <w:rFonts w:ascii="Arial" w:hAnsi="Arial" w:cs="Arial"/>
          <w:sz w:val="21"/>
          <w:szCs w:val="21"/>
        </w:rPr>
      </w:pPr>
      <w:r w:rsidRPr="00D175E3">
        <w:rPr>
          <w:rFonts w:ascii="Arial" w:hAnsi="Arial" w:cs="Arial"/>
          <w:sz w:val="21"/>
          <w:szCs w:val="21"/>
        </w:rPr>
        <w:t>urządzenie musi być gotowe do obsłużenia w dowolnym slocie z pełną prędkością (</w:t>
      </w:r>
      <w:proofErr w:type="spellStart"/>
      <w:r w:rsidRPr="00D175E3">
        <w:rPr>
          <w:rFonts w:ascii="Arial" w:hAnsi="Arial" w:cs="Arial"/>
          <w:sz w:val="21"/>
          <w:szCs w:val="21"/>
        </w:rPr>
        <w:t>wirespeed</w:t>
      </w:r>
      <w:proofErr w:type="spellEnd"/>
      <w:r w:rsidRPr="00D175E3">
        <w:rPr>
          <w:rFonts w:ascii="Arial" w:hAnsi="Arial" w:cs="Arial"/>
          <w:sz w:val="21"/>
          <w:szCs w:val="21"/>
        </w:rPr>
        <w:t xml:space="preserve">) minimum </w:t>
      </w:r>
      <w:r>
        <w:rPr>
          <w:rFonts w:ascii="Arial" w:hAnsi="Arial" w:cs="Arial"/>
          <w:sz w:val="21"/>
          <w:szCs w:val="21"/>
        </w:rPr>
        <w:t>jednego</w:t>
      </w:r>
      <w:r w:rsidRPr="00D175E3">
        <w:rPr>
          <w:rFonts w:ascii="Arial" w:hAnsi="Arial" w:cs="Arial"/>
          <w:sz w:val="21"/>
          <w:szCs w:val="21"/>
        </w:rPr>
        <w:t xml:space="preserve"> interfejs</w:t>
      </w:r>
      <w:r>
        <w:rPr>
          <w:rFonts w:ascii="Arial" w:hAnsi="Arial" w:cs="Arial"/>
          <w:sz w:val="21"/>
          <w:szCs w:val="21"/>
        </w:rPr>
        <w:t>u</w:t>
      </w:r>
      <w:r w:rsidRPr="00D175E3">
        <w:rPr>
          <w:rFonts w:ascii="Arial" w:hAnsi="Arial" w:cs="Arial"/>
          <w:sz w:val="21"/>
          <w:szCs w:val="21"/>
        </w:rPr>
        <w:t xml:space="preserve"> 10GE,</w:t>
      </w:r>
    </w:p>
    <w:p w:rsidR="00644FA4" w:rsidRDefault="006F0EE7" w:rsidP="006F0EE7">
      <w:pPr>
        <w:pStyle w:val="SSPWtekstglowny14"/>
        <w:numPr>
          <w:ilvl w:val="0"/>
          <w:numId w:val="30"/>
        </w:numPr>
        <w:suppressAutoHyphens/>
        <w:spacing w:line="100" w:lineRule="atLeast"/>
        <w:rPr>
          <w:rFonts w:ascii="Arial" w:hAnsi="Arial" w:cs="Arial"/>
          <w:sz w:val="21"/>
          <w:szCs w:val="21"/>
        </w:rPr>
      </w:pPr>
      <w:r w:rsidRPr="006F0EE7">
        <w:rPr>
          <w:rFonts w:ascii="Arial" w:hAnsi="Arial" w:cs="Arial"/>
          <w:sz w:val="21"/>
          <w:szCs w:val="21"/>
        </w:rPr>
        <w:t>obsługa min. 1 mln tras IPv4 (FIB) oraz min. 0,4 mln tras IPv6 (FIB)</w:t>
      </w:r>
      <w:r w:rsidR="00216350">
        <w:rPr>
          <w:rFonts w:ascii="Arial" w:hAnsi="Arial" w:cs="Arial"/>
          <w:sz w:val="21"/>
          <w:szCs w:val="21"/>
        </w:rPr>
        <w:t>,</w:t>
      </w:r>
    </w:p>
    <w:p w:rsidR="00644FA4" w:rsidRPr="00D175E3" w:rsidRDefault="00644FA4" w:rsidP="001B23F3">
      <w:pPr>
        <w:pStyle w:val="SSPWtekstglowny14"/>
        <w:numPr>
          <w:ilvl w:val="0"/>
          <w:numId w:val="30"/>
        </w:numPr>
        <w:suppressAutoHyphens/>
        <w:spacing w:line="100" w:lineRule="atLeast"/>
        <w:rPr>
          <w:rFonts w:ascii="Arial" w:hAnsi="Arial" w:cs="Arial"/>
          <w:sz w:val="21"/>
          <w:szCs w:val="21"/>
        </w:rPr>
      </w:pPr>
      <w:r w:rsidRPr="00D175E3">
        <w:rPr>
          <w:rFonts w:ascii="Arial" w:hAnsi="Arial" w:cs="Arial"/>
          <w:sz w:val="21"/>
          <w:szCs w:val="21"/>
        </w:rPr>
        <w:t xml:space="preserve">nieulotna pamięć </w:t>
      </w:r>
      <w:proofErr w:type="spellStart"/>
      <w:r w:rsidRPr="00D175E3">
        <w:rPr>
          <w:rFonts w:ascii="Arial" w:hAnsi="Arial" w:cs="Arial"/>
          <w:sz w:val="21"/>
          <w:szCs w:val="21"/>
        </w:rPr>
        <w:t>flash</w:t>
      </w:r>
      <w:proofErr w:type="spellEnd"/>
      <w:r w:rsidRPr="00D175E3">
        <w:rPr>
          <w:rFonts w:ascii="Arial" w:hAnsi="Arial" w:cs="Arial"/>
          <w:sz w:val="21"/>
          <w:szCs w:val="21"/>
        </w:rPr>
        <w:t xml:space="preserve"> umożliwiająca przechowywanie min. 2-ch obrazów systemu operacyjnego i min. 5-ciu wersji konfiguracji,</w:t>
      </w:r>
    </w:p>
    <w:p w:rsidR="00644FA4" w:rsidRPr="001901DF"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1901DF">
        <w:rPr>
          <w:rFonts w:ascii="Arial" w:hAnsi="Arial" w:cs="Arial"/>
          <w:sz w:val="21"/>
          <w:szCs w:val="21"/>
        </w:rPr>
        <w:t>obsługiwane interfejsy, co najmniej Ethernet</w:t>
      </w:r>
    </w:p>
    <w:p w:rsidR="00644FA4" w:rsidRPr="001901DF"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1901DF">
        <w:rPr>
          <w:rFonts w:ascii="Arial" w:hAnsi="Arial" w:cs="Arial"/>
          <w:sz w:val="21"/>
          <w:szCs w:val="21"/>
        </w:rPr>
        <w:t>10 Gigabit Ethernet,</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1 Gigabit Ethernet (1000BaseX),</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wszystkie interfejsy liniowe muszą mieć styk definiowany przez konwertery typu GBIC, SFP, XFP, SFP+ lub podobne,</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lastRenderedPageBreak/>
        <w:t>wszystkie interfejsy muszą obsługiwać funkcjonalność zdalnej diagnostyki połączeń optycznych zgodna z SFF-8472 (Digital Diagnostics Monitoring lub Digital Optical Monitoring ),</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funkcjonalności przełączania MPLS, co najmniej:</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 xml:space="preserve">obsługa LDP </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MPLS-TE</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MPLS L2 VPN</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obsługa VPLS i H-VPLS,</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MPLS L3 VPN,</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 xml:space="preserve">MPLS L3 </w:t>
      </w:r>
      <w:proofErr w:type="spellStart"/>
      <w:r w:rsidRPr="00D175E3">
        <w:rPr>
          <w:rFonts w:ascii="Arial" w:hAnsi="Arial" w:cs="Arial"/>
          <w:sz w:val="21"/>
          <w:szCs w:val="21"/>
        </w:rPr>
        <w:t>multicast</w:t>
      </w:r>
      <w:proofErr w:type="spellEnd"/>
      <w:r w:rsidRPr="00D175E3">
        <w:rPr>
          <w:rFonts w:ascii="Arial" w:hAnsi="Arial" w:cs="Arial"/>
          <w:sz w:val="21"/>
          <w:szCs w:val="21"/>
        </w:rPr>
        <w:t xml:space="preserve"> VPN,</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MPLS FRR (szybkie przekierowanie ruchu)</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funkcjonalności routingu IP</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lang w:val="en-US"/>
        </w:rPr>
      </w:pPr>
      <w:proofErr w:type="spellStart"/>
      <w:r w:rsidRPr="00D175E3">
        <w:rPr>
          <w:rFonts w:ascii="Arial" w:hAnsi="Arial" w:cs="Arial"/>
          <w:sz w:val="21"/>
          <w:szCs w:val="21"/>
          <w:lang w:val="en-US"/>
        </w:rPr>
        <w:t>obsługa</w:t>
      </w:r>
      <w:proofErr w:type="spellEnd"/>
      <w:r w:rsidRPr="00D175E3">
        <w:rPr>
          <w:rFonts w:ascii="Arial" w:hAnsi="Arial" w:cs="Arial"/>
          <w:sz w:val="21"/>
          <w:szCs w:val="21"/>
          <w:lang w:val="en-US"/>
        </w:rPr>
        <w:t xml:space="preserve"> IPv4 (</w:t>
      </w:r>
      <w:proofErr w:type="spellStart"/>
      <w:r w:rsidRPr="00D175E3">
        <w:rPr>
          <w:rFonts w:ascii="Arial" w:hAnsi="Arial" w:cs="Arial"/>
          <w:sz w:val="21"/>
          <w:szCs w:val="21"/>
          <w:lang w:val="en-US"/>
        </w:rPr>
        <w:t>statyczny</w:t>
      </w:r>
      <w:proofErr w:type="spellEnd"/>
      <w:r w:rsidRPr="00D175E3">
        <w:rPr>
          <w:rFonts w:ascii="Arial" w:hAnsi="Arial" w:cs="Arial"/>
          <w:sz w:val="21"/>
          <w:szCs w:val="21"/>
          <w:lang w:val="en-US"/>
        </w:rPr>
        <w:t>, RIPv2, BGP, OSPF, IS-IS),</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obsługa IPv6 (statyczny, OSPFv3, IS-IS, BGP),</w:t>
      </w:r>
    </w:p>
    <w:p w:rsidR="00644FA4" w:rsidRPr="00D56EA6" w:rsidRDefault="00644FA4" w:rsidP="001B23F3">
      <w:pPr>
        <w:pStyle w:val="SSPWtekstglowny14"/>
        <w:numPr>
          <w:ilvl w:val="0"/>
          <w:numId w:val="31"/>
        </w:numPr>
        <w:suppressAutoHyphens/>
        <w:spacing w:line="100" w:lineRule="atLeast"/>
        <w:rPr>
          <w:rFonts w:ascii="Arial" w:hAnsi="Arial" w:cs="Arial"/>
          <w:sz w:val="21"/>
          <w:szCs w:val="21"/>
        </w:rPr>
      </w:pPr>
      <w:proofErr w:type="spellStart"/>
      <w:r w:rsidRPr="00D56EA6">
        <w:rPr>
          <w:rFonts w:ascii="Arial" w:hAnsi="Arial" w:cs="Arial"/>
          <w:sz w:val="21"/>
          <w:szCs w:val="21"/>
        </w:rPr>
        <w:t>multicast</w:t>
      </w:r>
      <w:proofErr w:type="spellEnd"/>
      <w:r w:rsidRPr="00D56EA6">
        <w:rPr>
          <w:rFonts w:ascii="Arial" w:hAnsi="Arial" w:cs="Arial"/>
          <w:sz w:val="21"/>
          <w:szCs w:val="21"/>
        </w:rPr>
        <w:t xml:space="preserve"> IPv4 I IPv6 (IGMPv2/3 lub PIM SM lub PIM SSM</w:t>
      </w:r>
      <w:r>
        <w:rPr>
          <w:rFonts w:ascii="Arial" w:hAnsi="Arial" w:cs="Arial"/>
          <w:sz w:val="21"/>
          <w:szCs w:val="21"/>
        </w:rPr>
        <w:t xml:space="preserve"> lub</w:t>
      </w:r>
      <w:r w:rsidRPr="00D56EA6">
        <w:rPr>
          <w:rFonts w:ascii="Arial" w:hAnsi="Arial" w:cs="Arial"/>
          <w:sz w:val="21"/>
          <w:szCs w:val="21"/>
        </w:rPr>
        <w:t xml:space="preserve"> </w:t>
      </w:r>
      <w:proofErr w:type="spellStart"/>
      <w:r w:rsidRPr="00D56EA6">
        <w:rPr>
          <w:rFonts w:ascii="Arial" w:hAnsi="Arial" w:cs="Arial"/>
          <w:sz w:val="21"/>
          <w:szCs w:val="21"/>
        </w:rPr>
        <w:t>mBGP</w:t>
      </w:r>
      <w:proofErr w:type="spellEnd"/>
      <w:r w:rsidRPr="00D56EA6">
        <w:rPr>
          <w:rFonts w:ascii="Arial" w:hAnsi="Arial" w:cs="Arial"/>
          <w:sz w:val="21"/>
          <w:szCs w:val="21"/>
        </w:rPr>
        <w:t>),</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lang w:val="en-US"/>
        </w:rPr>
      </w:pPr>
      <w:proofErr w:type="spellStart"/>
      <w:r w:rsidRPr="00D175E3">
        <w:rPr>
          <w:rFonts w:ascii="Arial" w:hAnsi="Arial" w:cs="Arial"/>
          <w:sz w:val="21"/>
          <w:szCs w:val="21"/>
          <w:lang w:val="en-US"/>
        </w:rPr>
        <w:t>obsługa</w:t>
      </w:r>
      <w:proofErr w:type="spellEnd"/>
      <w:r w:rsidRPr="00D175E3">
        <w:rPr>
          <w:rFonts w:ascii="Arial" w:hAnsi="Arial" w:cs="Arial"/>
          <w:sz w:val="21"/>
          <w:szCs w:val="21"/>
          <w:lang w:val="en-US"/>
        </w:rPr>
        <w:t xml:space="preserve"> Bidirectional Forwarding Detection (BFD) min </w:t>
      </w:r>
      <w:proofErr w:type="spellStart"/>
      <w:r w:rsidRPr="00D175E3">
        <w:rPr>
          <w:rFonts w:ascii="Arial" w:hAnsi="Arial" w:cs="Arial"/>
          <w:sz w:val="21"/>
          <w:szCs w:val="21"/>
          <w:lang w:val="en-US"/>
        </w:rPr>
        <w:t>dla</w:t>
      </w:r>
      <w:proofErr w:type="spellEnd"/>
      <w:r w:rsidRPr="00D175E3">
        <w:rPr>
          <w:rFonts w:ascii="Arial" w:hAnsi="Arial" w:cs="Arial"/>
          <w:sz w:val="21"/>
          <w:szCs w:val="21"/>
          <w:lang w:val="en-US"/>
        </w:rPr>
        <w:t xml:space="preserve"> OSPFv2, IS-IS, BGP, </w:t>
      </w:r>
      <w:proofErr w:type="spellStart"/>
      <w:r w:rsidRPr="00D175E3">
        <w:rPr>
          <w:rFonts w:ascii="Arial" w:hAnsi="Arial" w:cs="Arial"/>
          <w:sz w:val="21"/>
          <w:szCs w:val="21"/>
          <w:lang w:val="en-US"/>
        </w:rPr>
        <w:t>tras</w:t>
      </w:r>
      <w:proofErr w:type="spellEnd"/>
      <w:r w:rsidRPr="00D175E3">
        <w:rPr>
          <w:rFonts w:ascii="Arial" w:hAnsi="Arial" w:cs="Arial"/>
          <w:sz w:val="21"/>
          <w:szCs w:val="21"/>
          <w:lang w:val="en-US"/>
        </w:rPr>
        <w:t xml:space="preserve"> </w:t>
      </w:r>
      <w:proofErr w:type="spellStart"/>
      <w:r w:rsidRPr="00D175E3">
        <w:rPr>
          <w:rFonts w:ascii="Arial" w:hAnsi="Arial" w:cs="Arial"/>
          <w:sz w:val="21"/>
          <w:szCs w:val="21"/>
          <w:lang w:val="en-US"/>
        </w:rPr>
        <w:t>statycznych</w:t>
      </w:r>
      <w:proofErr w:type="spellEnd"/>
      <w:r w:rsidRPr="00D175E3">
        <w:rPr>
          <w:rFonts w:ascii="Arial" w:hAnsi="Arial" w:cs="Arial"/>
          <w:sz w:val="21"/>
          <w:szCs w:val="21"/>
          <w:lang w:val="en-US"/>
        </w:rPr>
        <w:t>, RSVP,</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lang w:val="en-US"/>
        </w:rPr>
      </w:pPr>
      <w:proofErr w:type="spellStart"/>
      <w:r w:rsidRPr="00D175E3">
        <w:rPr>
          <w:rFonts w:ascii="Arial" w:hAnsi="Arial" w:cs="Arial"/>
          <w:sz w:val="21"/>
          <w:szCs w:val="21"/>
          <w:lang w:val="en-US"/>
        </w:rPr>
        <w:t>obsługa</w:t>
      </w:r>
      <w:proofErr w:type="spellEnd"/>
      <w:r w:rsidRPr="00D175E3">
        <w:rPr>
          <w:rFonts w:ascii="Arial" w:hAnsi="Arial" w:cs="Arial"/>
          <w:sz w:val="21"/>
          <w:szCs w:val="21"/>
          <w:lang w:val="en-US"/>
        </w:rPr>
        <w:t xml:space="preserve"> </w:t>
      </w:r>
      <w:proofErr w:type="spellStart"/>
      <w:r w:rsidRPr="00D175E3">
        <w:rPr>
          <w:rFonts w:ascii="Arial" w:hAnsi="Arial" w:cs="Arial"/>
          <w:sz w:val="21"/>
          <w:szCs w:val="21"/>
          <w:lang w:val="en-US"/>
        </w:rPr>
        <w:t>NonStop</w:t>
      </w:r>
      <w:proofErr w:type="spellEnd"/>
      <w:r w:rsidRPr="00D175E3">
        <w:rPr>
          <w:rFonts w:ascii="Arial" w:hAnsi="Arial" w:cs="Arial"/>
          <w:sz w:val="21"/>
          <w:szCs w:val="21"/>
          <w:lang w:val="en-US"/>
        </w:rPr>
        <w:t xml:space="preserve"> Forwarding (BGP, OSPF, IS-IS,, MPLS VPN, LDP, VPLS, multicast),</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obsługa VRRP,</w:t>
      </w:r>
    </w:p>
    <w:p w:rsidR="00644FA4" w:rsidRPr="00D175E3" w:rsidRDefault="00644FA4" w:rsidP="001B23F3">
      <w:pPr>
        <w:pStyle w:val="SSPWtekstglowny14"/>
        <w:numPr>
          <w:ilvl w:val="0"/>
          <w:numId w:val="31"/>
        </w:numPr>
        <w:suppressAutoHyphens/>
        <w:spacing w:line="100" w:lineRule="atLeast"/>
        <w:rPr>
          <w:rFonts w:ascii="Arial" w:hAnsi="Arial" w:cs="Arial"/>
          <w:sz w:val="21"/>
          <w:szCs w:val="21"/>
        </w:rPr>
      </w:pPr>
      <w:r w:rsidRPr="00D175E3">
        <w:rPr>
          <w:rFonts w:ascii="Arial" w:hAnsi="Arial" w:cs="Arial"/>
          <w:sz w:val="21"/>
          <w:szCs w:val="21"/>
        </w:rPr>
        <w:t>obsługa 4-bajtowego identyfikatora AS.</w:t>
      </w:r>
    </w:p>
    <w:p w:rsidR="00644FA4"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Porty urządzeń muszą mieć uniwersalne zastosowanie, tzn. bez zmian sprzętowych obsługiwać w zakresie funkcjonalności MPLS zarówno interfejs LAN jak i interfejs WAN.</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Pr>
          <w:rFonts w:ascii="Arial" w:hAnsi="Arial" w:cs="Arial"/>
          <w:sz w:val="21"/>
          <w:szCs w:val="21"/>
        </w:rPr>
        <w:t xml:space="preserve">Obsługa </w:t>
      </w:r>
      <w:r w:rsidRPr="00F41FA9">
        <w:rPr>
          <w:rFonts w:ascii="Arial" w:hAnsi="Arial" w:cs="Arial"/>
          <w:sz w:val="21"/>
          <w:szCs w:val="21"/>
        </w:rPr>
        <w:t>min.</w:t>
      </w:r>
      <w:r>
        <w:rPr>
          <w:rFonts w:ascii="Arial" w:hAnsi="Arial" w:cs="Arial"/>
          <w:sz w:val="21"/>
          <w:szCs w:val="21"/>
        </w:rPr>
        <w:t>30 tyś.</w:t>
      </w:r>
      <w:r w:rsidRPr="00F41FA9">
        <w:rPr>
          <w:rFonts w:ascii="Arial" w:hAnsi="Arial" w:cs="Arial"/>
          <w:sz w:val="21"/>
          <w:szCs w:val="21"/>
        </w:rPr>
        <w:t xml:space="preserve"> adresów MAC</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funkcjonalności przełączania Ethernet</w:t>
      </w:r>
    </w:p>
    <w:p w:rsidR="00644FA4" w:rsidRPr="00D175E3" w:rsidRDefault="00644FA4" w:rsidP="001B23F3">
      <w:pPr>
        <w:pStyle w:val="SSPWtekstglowny14"/>
        <w:numPr>
          <w:ilvl w:val="0"/>
          <w:numId w:val="32"/>
        </w:numPr>
        <w:suppressAutoHyphens/>
        <w:spacing w:line="100" w:lineRule="atLeast"/>
        <w:rPr>
          <w:rFonts w:ascii="Arial" w:hAnsi="Arial" w:cs="Arial"/>
          <w:sz w:val="21"/>
          <w:szCs w:val="21"/>
        </w:rPr>
      </w:pPr>
      <w:r w:rsidRPr="00D175E3">
        <w:rPr>
          <w:rFonts w:ascii="Arial" w:hAnsi="Arial" w:cs="Arial"/>
          <w:sz w:val="21"/>
          <w:szCs w:val="21"/>
        </w:rPr>
        <w:t xml:space="preserve">obsługa 802.1ad, </w:t>
      </w:r>
      <w:proofErr w:type="spellStart"/>
      <w:r w:rsidRPr="00D175E3">
        <w:rPr>
          <w:rFonts w:ascii="Arial" w:hAnsi="Arial" w:cs="Arial"/>
          <w:sz w:val="21"/>
          <w:szCs w:val="21"/>
        </w:rPr>
        <w:t>QinQ</w:t>
      </w:r>
      <w:proofErr w:type="spellEnd"/>
      <w:r w:rsidRPr="00D175E3">
        <w:rPr>
          <w:rFonts w:ascii="Arial" w:hAnsi="Arial" w:cs="Arial"/>
          <w:sz w:val="21"/>
          <w:szCs w:val="21"/>
        </w:rPr>
        <w:t xml:space="preserve">, </w:t>
      </w:r>
    </w:p>
    <w:p w:rsidR="00644FA4" w:rsidRPr="00D175E3" w:rsidRDefault="00644FA4" w:rsidP="001B23F3">
      <w:pPr>
        <w:pStyle w:val="SSPWtekstglowny14"/>
        <w:numPr>
          <w:ilvl w:val="0"/>
          <w:numId w:val="32"/>
        </w:numPr>
        <w:suppressAutoHyphens/>
        <w:spacing w:line="100" w:lineRule="atLeast"/>
        <w:rPr>
          <w:rFonts w:ascii="Arial" w:hAnsi="Arial" w:cs="Arial"/>
          <w:sz w:val="21"/>
          <w:szCs w:val="21"/>
        </w:rPr>
      </w:pPr>
      <w:r w:rsidRPr="00D175E3">
        <w:rPr>
          <w:rFonts w:ascii="Arial" w:hAnsi="Arial" w:cs="Arial"/>
          <w:sz w:val="21"/>
          <w:szCs w:val="21"/>
        </w:rPr>
        <w:t>obsługa 802.1Q,</w:t>
      </w:r>
    </w:p>
    <w:p w:rsidR="00644FA4" w:rsidRPr="00D175E3" w:rsidRDefault="00644FA4" w:rsidP="001B23F3">
      <w:pPr>
        <w:pStyle w:val="SSPWtekstglowny14"/>
        <w:numPr>
          <w:ilvl w:val="0"/>
          <w:numId w:val="32"/>
        </w:numPr>
        <w:suppressAutoHyphens/>
        <w:spacing w:line="100" w:lineRule="atLeast"/>
        <w:rPr>
          <w:rFonts w:ascii="Arial" w:hAnsi="Arial" w:cs="Arial"/>
          <w:sz w:val="21"/>
          <w:szCs w:val="21"/>
        </w:rPr>
      </w:pPr>
      <w:r w:rsidRPr="00D175E3">
        <w:rPr>
          <w:rFonts w:ascii="Arial" w:hAnsi="Arial" w:cs="Arial"/>
          <w:sz w:val="21"/>
          <w:szCs w:val="21"/>
        </w:rPr>
        <w:t>obsługa 802.3ah,</w:t>
      </w:r>
    </w:p>
    <w:p w:rsidR="00644FA4" w:rsidRPr="00D175E3" w:rsidRDefault="00644FA4" w:rsidP="001B23F3">
      <w:pPr>
        <w:pStyle w:val="SSPWtekstglowny14"/>
        <w:numPr>
          <w:ilvl w:val="0"/>
          <w:numId w:val="32"/>
        </w:numPr>
        <w:suppressAutoHyphens/>
        <w:spacing w:line="100" w:lineRule="atLeast"/>
        <w:rPr>
          <w:rFonts w:ascii="Arial" w:hAnsi="Arial" w:cs="Arial"/>
          <w:sz w:val="21"/>
          <w:szCs w:val="21"/>
        </w:rPr>
      </w:pPr>
      <w:r w:rsidRPr="00D175E3">
        <w:rPr>
          <w:rFonts w:ascii="Arial" w:hAnsi="Arial" w:cs="Arial"/>
          <w:sz w:val="21"/>
          <w:szCs w:val="21"/>
        </w:rPr>
        <w:t>obsługa agregacji 802.3ad (LACP),</w:t>
      </w:r>
    </w:p>
    <w:p w:rsidR="00644FA4" w:rsidRPr="00D175E3" w:rsidRDefault="00644FA4" w:rsidP="001B23F3">
      <w:pPr>
        <w:pStyle w:val="SSPWtekstglowny14"/>
        <w:numPr>
          <w:ilvl w:val="0"/>
          <w:numId w:val="32"/>
        </w:numPr>
        <w:suppressAutoHyphens/>
        <w:spacing w:line="100" w:lineRule="atLeast"/>
        <w:rPr>
          <w:rFonts w:ascii="Arial" w:hAnsi="Arial" w:cs="Arial"/>
          <w:sz w:val="21"/>
          <w:szCs w:val="21"/>
        </w:rPr>
      </w:pPr>
      <w:r w:rsidRPr="00D175E3">
        <w:rPr>
          <w:rFonts w:ascii="Arial" w:hAnsi="Arial" w:cs="Arial"/>
          <w:sz w:val="21"/>
          <w:szCs w:val="21"/>
        </w:rPr>
        <w:t xml:space="preserve">mapowanie (translacja) </w:t>
      </w:r>
      <w:proofErr w:type="spellStart"/>
      <w:r w:rsidRPr="00D175E3">
        <w:rPr>
          <w:rFonts w:ascii="Arial" w:hAnsi="Arial" w:cs="Arial"/>
          <w:sz w:val="21"/>
          <w:szCs w:val="21"/>
        </w:rPr>
        <w:t>tagów</w:t>
      </w:r>
      <w:proofErr w:type="spellEnd"/>
      <w:r w:rsidRPr="00D175E3">
        <w:rPr>
          <w:rFonts w:ascii="Arial" w:hAnsi="Arial" w:cs="Arial"/>
          <w:sz w:val="21"/>
          <w:szCs w:val="21"/>
        </w:rPr>
        <w:t xml:space="preserve"> 802.1Q</w:t>
      </w:r>
    </w:p>
    <w:p w:rsidR="00644FA4" w:rsidRPr="00D175E3" w:rsidRDefault="00644FA4" w:rsidP="001B23F3">
      <w:pPr>
        <w:pStyle w:val="SSPWtekstglowny14"/>
        <w:numPr>
          <w:ilvl w:val="0"/>
          <w:numId w:val="32"/>
        </w:numPr>
        <w:suppressAutoHyphens/>
        <w:spacing w:line="100" w:lineRule="atLeast"/>
        <w:rPr>
          <w:rFonts w:ascii="Arial" w:hAnsi="Arial" w:cs="Arial"/>
          <w:sz w:val="21"/>
          <w:szCs w:val="21"/>
        </w:rPr>
      </w:pPr>
      <w:r w:rsidRPr="00D175E3">
        <w:rPr>
          <w:rFonts w:ascii="Arial" w:hAnsi="Arial" w:cs="Arial"/>
          <w:sz w:val="21"/>
          <w:szCs w:val="21"/>
        </w:rPr>
        <w:t xml:space="preserve">obsługa </w:t>
      </w:r>
      <w:proofErr w:type="spellStart"/>
      <w:r w:rsidRPr="00D175E3">
        <w:rPr>
          <w:rFonts w:ascii="Arial" w:hAnsi="Arial" w:cs="Arial"/>
          <w:sz w:val="21"/>
          <w:szCs w:val="21"/>
        </w:rPr>
        <w:t>Spanning</w:t>
      </w:r>
      <w:proofErr w:type="spellEnd"/>
      <w:r w:rsidRPr="00D175E3">
        <w:rPr>
          <w:rFonts w:ascii="Arial" w:hAnsi="Arial" w:cs="Arial"/>
          <w:sz w:val="21"/>
          <w:szCs w:val="21"/>
        </w:rPr>
        <w:t xml:space="preserve"> </w:t>
      </w:r>
      <w:proofErr w:type="spellStart"/>
      <w:r w:rsidRPr="00D175E3">
        <w:rPr>
          <w:rFonts w:ascii="Arial" w:hAnsi="Arial" w:cs="Arial"/>
          <w:sz w:val="21"/>
          <w:szCs w:val="21"/>
        </w:rPr>
        <w:t>Tree</w:t>
      </w:r>
      <w:proofErr w:type="spellEnd"/>
      <w:r w:rsidRPr="00D175E3">
        <w:rPr>
          <w:rFonts w:ascii="Arial" w:hAnsi="Arial" w:cs="Arial"/>
          <w:sz w:val="21"/>
          <w:szCs w:val="21"/>
        </w:rPr>
        <w:t xml:space="preserve"> – 802.1w (RSTP), </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funkcjonalności bezpieczeństwa sieciowego</w:t>
      </w:r>
    </w:p>
    <w:p w:rsidR="00644FA4" w:rsidRPr="00D175E3" w:rsidRDefault="00644FA4" w:rsidP="001B23F3">
      <w:pPr>
        <w:pStyle w:val="SSPWtekstglowny14"/>
        <w:numPr>
          <w:ilvl w:val="0"/>
          <w:numId w:val="33"/>
        </w:numPr>
        <w:suppressAutoHyphens/>
        <w:spacing w:line="100" w:lineRule="atLeast"/>
        <w:rPr>
          <w:rFonts w:ascii="Arial" w:hAnsi="Arial" w:cs="Arial"/>
          <w:sz w:val="21"/>
          <w:szCs w:val="21"/>
        </w:rPr>
      </w:pPr>
      <w:r w:rsidRPr="00D175E3">
        <w:rPr>
          <w:rFonts w:ascii="Arial" w:hAnsi="Arial" w:cs="Arial"/>
          <w:sz w:val="21"/>
          <w:szCs w:val="21"/>
        </w:rPr>
        <w:t>listy kontroli dostępu (ACL) L2 i L3 (IPv4 i IPv6),</w:t>
      </w:r>
    </w:p>
    <w:p w:rsidR="00644FA4" w:rsidRPr="00D175E3" w:rsidRDefault="00644FA4" w:rsidP="001B23F3">
      <w:pPr>
        <w:pStyle w:val="SSPWtekstglowny14"/>
        <w:numPr>
          <w:ilvl w:val="0"/>
          <w:numId w:val="33"/>
        </w:numPr>
        <w:suppressAutoHyphens/>
        <w:spacing w:line="100" w:lineRule="atLeast"/>
        <w:rPr>
          <w:rFonts w:ascii="Arial" w:hAnsi="Arial" w:cs="Arial"/>
          <w:sz w:val="21"/>
          <w:szCs w:val="21"/>
          <w:lang w:val="en-US"/>
        </w:rPr>
      </w:pPr>
      <w:r w:rsidRPr="00D175E3">
        <w:rPr>
          <w:rFonts w:ascii="Arial" w:hAnsi="Arial" w:cs="Arial"/>
          <w:sz w:val="21"/>
          <w:szCs w:val="21"/>
          <w:lang w:val="en-US"/>
        </w:rPr>
        <w:t xml:space="preserve">DHCP snooping </w:t>
      </w:r>
      <w:proofErr w:type="spellStart"/>
      <w:r w:rsidRPr="00D175E3">
        <w:rPr>
          <w:rFonts w:ascii="Arial" w:hAnsi="Arial" w:cs="Arial"/>
          <w:sz w:val="21"/>
          <w:szCs w:val="21"/>
          <w:lang w:val="en-US"/>
        </w:rPr>
        <w:t>lub</w:t>
      </w:r>
      <w:proofErr w:type="spellEnd"/>
      <w:r w:rsidRPr="00D175E3">
        <w:rPr>
          <w:rFonts w:ascii="Arial" w:hAnsi="Arial" w:cs="Arial"/>
          <w:sz w:val="21"/>
          <w:szCs w:val="21"/>
          <w:lang w:val="en-US"/>
        </w:rPr>
        <w:t xml:space="preserve"> DHCP Proxy, DHCP relay,</w:t>
      </w:r>
    </w:p>
    <w:p w:rsidR="00644FA4" w:rsidRPr="00D175E3" w:rsidRDefault="00644FA4" w:rsidP="001B23F3">
      <w:pPr>
        <w:pStyle w:val="SSPWtekstglowny14"/>
        <w:numPr>
          <w:ilvl w:val="0"/>
          <w:numId w:val="33"/>
        </w:numPr>
        <w:suppressAutoHyphens/>
        <w:spacing w:line="100" w:lineRule="atLeast"/>
        <w:rPr>
          <w:rFonts w:ascii="Arial" w:hAnsi="Arial" w:cs="Arial"/>
          <w:sz w:val="21"/>
          <w:szCs w:val="21"/>
          <w:lang w:val="en-US"/>
        </w:rPr>
      </w:pPr>
      <w:r w:rsidRPr="00D175E3">
        <w:rPr>
          <w:rFonts w:ascii="Arial" w:hAnsi="Arial" w:cs="Arial"/>
          <w:sz w:val="21"/>
          <w:szCs w:val="21"/>
          <w:lang w:val="en-US"/>
        </w:rPr>
        <w:t>Unicast Reverse Path Forwarding (</w:t>
      </w:r>
      <w:proofErr w:type="spellStart"/>
      <w:r w:rsidRPr="00D175E3">
        <w:rPr>
          <w:rFonts w:ascii="Arial" w:hAnsi="Arial" w:cs="Arial"/>
          <w:sz w:val="21"/>
          <w:szCs w:val="21"/>
          <w:lang w:val="en-US"/>
        </w:rPr>
        <w:t>uRPF</w:t>
      </w:r>
      <w:proofErr w:type="spellEnd"/>
      <w:r w:rsidRPr="00D175E3">
        <w:rPr>
          <w:rFonts w:ascii="Arial" w:hAnsi="Arial" w:cs="Arial"/>
          <w:sz w:val="21"/>
          <w:szCs w:val="21"/>
          <w:lang w:val="en-US"/>
        </w:rPr>
        <w:t>),</w:t>
      </w:r>
    </w:p>
    <w:p w:rsidR="00644FA4" w:rsidRPr="00D175E3" w:rsidRDefault="00644FA4" w:rsidP="001B23F3">
      <w:pPr>
        <w:pStyle w:val="SSPWtekstglowny14"/>
        <w:numPr>
          <w:ilvl w:val="0"/>
          <w:numId w:val="33"/>
        </w:numPr>
        <w:suppressAutoHyphens/>
        <w:spacing w:line="100" w:lineRule="atLeast"/>
        <w:rPr>
          <w:rFonts w:ascii="Arial" w:hAnsi="Arial" w:cs="Arial"/>
          <w:sz w:val="21"/>
          <w:szCs w:val="21"/>
        </w:rPr>
      </w:pPr>
      <w:r w:rsidRPr="00D175E3">
        <w:rPr>
          <w:rFonts w:ascii="Arial" w:hAnsi="Arial" w:cs="Arial"/>
          <w:sz w:val="21"/>
          <w:szCs w:val="21"/>
        </w:rPr>
        <w:t xml:space="preserve">mechanizmy ochrony przed natłokiem ruchu rozgłoszeniowego i </w:t>
      </w:r>
      <w:proofErr w:type="spellStart"/>
      <w:r w:rsidRPr="00D175E3">
        <w:rPr>
          <w:rFonts w:ascii="Arial" w:hAnsi="Arial" w:cs="Arial"/>
          <w:sz w:val="21"/>
          <w:szCs w:val="21"/>
        </w:rPr>
        <w:t>multicast</w:t>
      </w:r>
      <w:proofErr w:type="spellEnd"/>
      <w:r w:rsidRPr="00D175E3">
        <w:rPr>
          <w:rFonts w:ascii="Arial" w:hAnsi="Arial" w:cs="Arial"/>
          <w:sz w:val="21"/>
          <w:szCs w:val="21"/>
        </w:rPr>
        <w:t xml:space="preserve"> (broadcast/</w:t>
      </w:r>
      <w:proofErr w:type="spellStart"/>
      <w:r w:rsidRPr="00D175E3">
        <w:rPr>
          <w:rFonts w:ascii="Arial" w:hAnsi="Arial" w:cs="Arial"/>
          <w:sz w:val="21"/>
          <w:szCs w:val="21"/>
        </w:rPr>
        <w:t>multicast</w:t>
      </w:r>
      <w:proofErr w:type="spellEnd"/>
      <w:r w:rsidRPr="00D175E3">
        <w:rPr>
          <w:rFonts w:ascii="Arial" w:hAnsi="Arial" w:cs="Arial"/>
          <w:sz w:val="21"/>
          <w:szCs w:val="21"/>
        </w:rPr>
        <w:t xml:space="preserve"> </w:t>
      </w:r>
      <w:proofErr w:type="spellStart"/>
      <w:r w:rsidRPr="00D175E3">
        <w:rPr>
          <w:rFonts w:ascii="Arial" w:hAnsi="Arial" w:cs="Arial"/>
          <w:sz w:val="21"/>
          <w:szCs w:val="21"/>
        </w:rPr>
        <w:t>storm</w:t>
      </w:r>
      <w:proofErr w:type="spellEnd"/>
      <w:r w:rsidRPr="00D175E3">
        <w:rPr>
          <w:rFonts w:ascii="Arial" w:hAnsi="Arial" w:cs="Arial"/>
          <w:sz w:val="21"/>
          <w:szCs w:val="21"/>
        </w:rPr>
        <w:t>),</w:t>
      </w:r>
    </w:p>
    <w:p w:rsidR="00644FA4" w:rsidRPr="00D175E3" w:rsidRDefault="00644FA4" w:rsidP="001B23F3">
      <w:pPr>
        <w:pStyle w:val="SSPWtekstglowny14"/>
        <w:numPr>
          <w:ilvl w:val="0"/>
          <w:numId w:val="33"/>
        </w:numPr>
        <w:suppressAutoHyphens/>
        <w:spacing w:line="100" w:lineRule="atLeast"/>
        <w:rPr>
          <w:rFonts w:ascii="Arial" w:hAnsi="Arial" w:cs="Arial"/>
          <w:sz w:val="21"/>
          <w:szCs w:val="21"/>
        </w:rPr>
      </w:pPr>
      <w:r w:rsidRPr="00D175E3">
        <w:rPr>
          <w:rFonts w:ascii="Arial" w:hAnsi="Arial" w:cs="Arial"/>
          <w:sz w:val="21"/>
          <w:szCs w:val="21"/>
        </w:rPr>
        <w:t>mechanizmy ochrony warstwy kontrolnej urządzenia przed atakami kierowanymi do niego (ograniczanie ruchu kierowanego do urządzenia),</w:t>
      </w:r>
    </w:p>
    <w:p w:rsidR="00644FA4" w:rsidRPr="00D175E3" w:rsidRDefault="00644FA4" w:rsidP="001B23F3">
      <w:pPr>
        <w:pStyle w:val="SSPWtekstglowny14"/>
        <w:numPr>
          <w:ilvl w:val="0"/>
          <w:numId w:val="33"/>
        </w:numPr>
        <w:suppressAutoHyphens/>
        <w:spacing w:line="100" w:lineRule="atLeast"/>
        <w:rPr>
          <w:rFonts w:ascii="Arial" w:hAnsi="Arial" w:cs="Arial"/>
          <w:sz w:val="21"/>
          <w:szCs w:val="21"/>
        </w:rPr>
      </w:pPr>
      <w:r w:rsidRPr="00D175E3">
        <w:rPr>
          <w:rFonts w:ascii="Arial" w:hAnsi="Arial" w:cs="Arial"/>
          <w:sz w:val="21"/>
          <w:szCs w:val="21"/>
        </w:rPr>
        <w:t>obsługa autoryzacji administratorów za pośrednictwem RADIUS lub TACACS,</w:t>
      </w:r>
    </w:p>
    <w:p w:rsidR="00644FA4" w:rsidRPr="00921710" w:rsidRDefault="00644FA4" w:rsidP="001B23F3">
      <w:pPr>
        <w:pStyle w:val="SSPWtekstglowny14"/>
        <w:numPr>
          <w:ilvl w:val="0"/>
          <w:numId w:val="33"/>
        </w:numPr>
        <w:suppressAutoHyphens/>
        <w:spacing w:line="100" w:lineRule="atLeast"/>
        <w:rPr>
          <w:rFonts w:ascii="Arial" w:hAnsi="Arial" w:cs="Arial"/>
          <w:sz w:val="21"/>
          <w:szCs w:val="21"/>
        </w:rPr>
      </w:pPr>
      <w:r>
        <w:rPr>
          <w:rFonts w:ascii="Arial" w:hAnsi="Arial" w:cs="Arial"/>
          <w:sz w:val="21"/>
          <w:szCs w:val="21"/>
        </w:rPr>
        <w:t>m</w:t>
      </w:r>
      <w:r w:rsidRPr="001901DF">
        <w:rPr>
          <w:rFonts w:ascii="Arial" w:hAnsi="Arial" w:cs="Arial"/>
          <w:sz w:val="21"/>
          <w:szCs w:val="21"/>
        </w:rPr>
        <w:t xml:space="preserve">ożliwość rozbudowy o funkcjonalność </w:t>
      </w:r>
      <w:r w:rsidRPr="00921710">
        <w:rPr>
          <w:rFonts w:ascii="Arial" w:hAnsi="Arial" w:cs="Arial"/>
          <w:sz w:val="21"/>
          <w:szCs w:val="21"/>
        </w:rPr>
        <w:t>eksport</w:t>
      </w:r>
      <w:r>
        <w:rPr>
          <w:rFonts w:ascii="Arial" w:hAnsi="Arial" w:cs="Arial"/>
          <w:sz w:val="21"/>
          <w:szCs w:val="21"/>
        </w:rPr>
        <w:t>u</w:t>
      </w:r>
      <w:r w:rsidRPr="00921710">
        <w:rPr>
          <w:rFonts w:ascii="Arial" w:hAnsi="Arial" w:cs="Arial"/>
          <w:sz w:val="21"/>
          <w:szCs w:val="21"/>
        </w:rPr>
        <w:t xml:space="preserve"> danych o przepływach zgodnie z protokołem IPFIX lub równoważnym (np. </w:t>
      </w:r>
      <w:proofErr w:type="spellStart"/>
      <w:r w:rsidRPr="00921710">
        <w:rPr>
          <w:rFonts w:ascii="Arial" w:hAnsi="Arial" w:cs="Arial"/>
          <w:sz w:val="21"/>
          <w:szCs w:val="21"/>
        </w:rPr>
        <w:t>netFlow</w:t>
      </w:r>
      <w:proofErr w:type="spellEnd"/>
      <w:r w:rsidRPr="00921710">
        <w:rPr>
          <w:rFonts w:ascii="Arial" w:hAnsi="Arial" w:cs="Arial"/>
          <w:sz w:val="21"/>
          <w:szCs w:val="21"/>
        </w:rPr>
        <w:t xml:space="preserve">, </w:t>
      </w:r>
      <w:proofErr w:type="spellStart"/>
      <w:r w:rsidRPr="00921710">
        <w:rPr>
          <w:rFonts w:ascii="Arial" w:hAnsi="Arial" w:cs="Arial"/>
          <w:sz w:val="21"/>
          <w:szCs w:val="21"/>
        </w:rPr>
        <w:t>sFlow</w:t>
      </w:r>
      <w:proofErr w:type="spellEnd"/>
      <w:r w:rsidRPr="00921710">
        <w:rPr>
          <w:rFonts w:ascii="Arial" w:hAnsi="Arial" w:cs="Arial"/>
          <w:sz w:val="21"/>
          <w:szCs w:val="21"/>
        </w:rPr>
        <w:t xml:space="preserve">, </w:t>
      </w:r>
      <w:proofErr w:type="spellStart"/>
      <w:r w:rsidRPr="00921710">
        <w:rPr>
          <w:rFonts w:ascii="Arial" w:hAnsi="Arial" w:cs="Arial"/>
          <w:sz w:val="21"/>
          <w:szCs w:val="21"/>
        </w:rPr>
        <w:t>jFlow</w:t>
      </w:r>
      <w:proofErr w:type="spellEnd"/>
      <w:r w:rsidRPr="00921710">
        <w:rPr>
          <w:rFonts w:ascii="Arial" w:hAnsi="Arial" w:cs="Arial"/>
          <w:sz w:val="21"/>
          <w:szCs w:val="21"/>
        </w:rPr>
        <w:t xml:space="preserve">, </w:t>
      </w:r>
      <w:proofErr w:type="spellStart"/>
      <w:r w:rsidRPr="00921710">
        <w:rPr>
          <w:rFonts w:ascii="Arial" w:hAnsi="Arial" w:cs="Arial"/>
          <w:sz w:val="21"/>
          <w:szCs w:val="21"/>
        </w:rPr>
        <w:t>cflow</w:t>
      </w:r>
      <w:proofErr w:type="spellEnd"/>
      <w:r w:rsidRPr="00921710">
        <w:rPr>
          <w:rFonts w:ascii="Arial" w:hAnsi="Arial" w:cs="Arial"/>
          <w:sz w:val="21"/>
          <w:szCs w:val="21"/>
        </w:rPr>
        <w:t>)</w:t>
      </w:r>
      <w:r>
        <w:rPr>
          <w:rFonts w:ascii="Arial" w:hAnsi="Arial" w:cs="Arial"/>
          <w:sz w:val="21"/>
          <w:szCs w:val="21"/>
        </w:rPr>
        <w:t>,</w:t>
      </w:r>
    </w:p>
    <w:p w:rsidR="00644FA4" w:rsidRPr="00D175E3" w:rsidRDefault="00644FA4" w:rsidP="001B23F3">
      <w:pPr>
        <w:pStyle w:val="SSPWtekstglowny14"/>
        <w:numPr>
          <w:ilvl w:val="0"/>
          <w:numId w:val="33"/>
        </w:numPr>
        <w:suppressAutoHyphens/>
        <w:spacing w:line="100" w:lineRule="atLeast"/>
        <w:rPr>
          <w:rFonts w:ascii="Arial" w:hAnsi="Arial" w:cs="Arial"/>
          <w:sz w:val="21"/>
          <w:szCs w:val="21"/>
        </w:rPr>
      </w:pPr>
      <w:r w:rsidRPr="00D175E3">
        <w:rPr>
          <w:rFonts w:ascii="Arial" w:hAnsi="Arial" w:cs="Arial"/>
          <w:sz w:val="21"/>
          <w:szCs w:val="21"/>
        </w:rPr>
        <w:t>funkcjonalności zapewnienia jakości ruchu (</w:t>
      </w:r>
      <w:proofErr w:type="spellStart"/>
      <w:r w:rsidRPr="00D175E3">
        <w:rPr>
          <w:rFonts w:ascii="Arial" w:hAnsi="Arial" w:cs="Arial"/>
          <w:sz w:val="21"/>
          <w:szCs w:val="21"/>
        </w:rPr>
        <w:t>QoS</w:t>
      </w:r>
      <w:proofErr w:type="spellEnd"/>
      <w:r w:rsidRPr="00D175E3">
        <w:rPr>
          <w:rFonts w:ascii="Arial" w:hAnsi="Arial" w:cs="Arial"/>
          <w:sz w:val="21"/>
          <w:szCs w:val="21"/>
        </w:rPr>
        <w:t>):</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lastRenderedPageBreak/>
        <w:t xml:space="preserve">obsługa mechanizmów </w:t>
      </w:r>
      <w:proofErr w:type="spellStart"/>
      <w:r w:rsidRPr="00D175E3">
        <w:rPr>
          <w:rFonts w:ascii="Arial" w:hAnsi="Arial" w:cs="Arial"/>
          <w:sz w:val="21"/>
          <w:szCs w:val="21"/>
        </w:rPr>
        <w:t>QoS</w:t>
      </w:r>
      <w:proofErr w:type="spellEnd"/>
      <w:r w:rsidRPr="00D175E3">
        <w:rPr>
          <w:rFonts w:ascii="Arial" w:hAnsi="Arial" w:cs="Arial"/>
          <w:sz w:val="21"/>
          <w:szCs w:val="21"/>
        </w:rPr>
        <w:t xml:space="preserve"> (klasyfikacja, kolejkowanie, oznaczanie, </w:t>
      </w:r>
      <w:proofErr w:type="spellStart"/>
      <w:r w:rsidRPr="00D175E3">
        <w:rPr>
          <w:rFonts w:ascii="Arial" w:hAnsi="Arial" w:cs="Arial"/>
          <w:sz w:val="21"/>
          <w:szCs w:val="21"/>
        </w:rPr>
        <w:t>policing</w:t>
      </w:r>
      <w:proofErr w:type="spellEnd"/>
      <w:r w:rsidRPr="00D175E3">
        <w:rPr>
          <w:rFonts w:ascii="Arial" w:hAnsi="Arial" w:cs="Arial"/>
          <w:sz w:val="21"/>
          <w:szCs w:val="21"/>
        </w:rPr>
        <w:t xml:space="preserve">, </w:t>
      </w:r>
      <w:proofErr w:type="spellStart"/>
      <w:r w:rsidRPr="00D175E3">
        <w:rPr>
          <w:rFonts w:ascii="Arial" w:hAnsi="Arial" w:cs="Arial"/>
          <w:sz w:val="21"/>
          <w:szCs w:val="21"/>
        </w:rPr>
        <w:t>shaping</w:t>
      </w:r>
      <w:proofErr w:type="spellEnd"/>
      <w:r w:rsidRPr="00D175E3">
        <w:rPr>
          <w:rFonts w:ascii="Arial" w:hAnsi="Arial" w:cs="Arial"/>
          <w:sz w:val="21"/>
          <w:szCs w:val="21"/>
        </w:rPr>
        <w:t>) per port/VLAN</w:t>
      </w:r>
      <w:r>
        <w:rPr>
          <w:rFonts w:ascii="Arial" w:hAnsi="Arial" w:cs="Arial"/>
          <w:sz w:val="21"/>
          <w:szCs w:val="21"/>
        </w:rPr>
        <w:t xml:space="preserve"> na portach dostępowych</w:t>
      </w:r>
      <w:r w:rsidRPr="00D175E3">
        <w:rPr>
          <w:rFonts w:ascii="Arial" w:hAnsi="Arial" w:cs="Arial"/>
          <w:sz w:val="21"/>
          <w:szCs w:val="21"/>
        </w:rPr>
        <w:t>,</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 xml:space="preserve">obsługa hierarchicznego </w:t>
      </w:r>
      <w:proofErr w:type="spellStart"/>
      <w:r w:rsidRPr="00D175E3">
        <w:rPr>
          <w:rFonts w:ascii="Arial" w:hAnsi="Arial" w:cs="Arial"/>
          <w:sz w:val="21"/>
          <w:szCs w:val="21"/>
        </w:rPr>
        <w:t>QoS</w:t>
      </w:r>
      <w:proofErr w:type="spellEnd"/>
      <w:r w:rsidRPr="00D175E3">
        <w:rPr>
          <w:rFonts w:ascii="Arial" w:hAnsi="Arial" w:cs="Arial"/>
          <w:sz w:val="21"/>
          <w:szCs w:val="21"/>
        </w:rPr>
        <w:t xml:space="preserve"> (H-</w:t>
      </w:r>
      <w:proofErr w:type="spellStart"/>
      <w:r w:rsidRPr="00D175E3">
        <w:rPr>
          <w:rFonts w:ascii="Arial" w:hAnsi="Arial" w:cs="Arial"/>
          <w:sz w:val="21"/>
          <w:szCs w:val="21"/>
        </w:rPr>
        <w:t>QoS</w:t>
      </w:r>
      <w:proofErr w:type="spellEnd"/>
      <w:r w:rsidRPr="00D175E3">
        <w:rPr>
          <w:rFonts w:ascii="Arial" w:hAnsi="Arial" w:cs="Arial"/>
          <w:sz w:val="21"/>
          <w:szCs w:val="21"/>
        </w:rPr>
        <w:t xml:space="preserve">) </w:t>
      </w:r>
      <w:r>
        <w:rPr>
          <w:rFonts w:ascii="Arial" w:hAnsi="Arial" w:cs="Arial"/>
          <w:sz w:val="21"/>
          <w:szCs w:val="21"/>
        </w:rPr>
        <w:t>na interfejsach dostępowych</w:t>
      </w:r>
      <w:r w:rsidRPr="00D175E3">
        <w:rPr>
          <w:rFonts w:ascii="Arial" w:hAnsi="Arial" w:cs="Arial"/>
          <w:sz w:val="21"/>
          <w:szCs w:val="21"/>
        </w:rPr>
        <w:t>,</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klasyfikacja ruchu w oparciu o: MPLS EXP, IP DSCP, adresy IP, protokół IP</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56EA6">
        <w:rPr>
          <w:rFonts w:ascii="Arial" w:hAnsi="Arial" w:cs="Arial"/>
          <w:sz w:val="21"/>
          <w:szCs w:val="21"/>
        </w:rPr>
        <w:t>obsługa RSVP</w:t>
      </w:r>
      <w:r w:rsidRPr="00D175E3">
        <w:rPr>
          <w:rFonts w:ascii="Arial" w:hAnsi="Arial" w:cs="Arial"/>
          <w:sz w:val="21"/>
          <w:szCs w:val="21"/>
        </w:rPr>
        <w:t>,</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funkcjonalności związane z zarządzaniem urządzeniem:</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lang w:val="de-DE"/>
        </w:rPr>
      </w:pPr>
      <w:proofErr w:type="spellStart"/>
      <w:r w:rsidRPr="00D175E3">
        <w:rPr>
          <w:rFonts w:ascii="Arial" w:hAnsi="Arial" w:cs="Arial"/>
          <w:sz w:val="21"/>
          <w:szCs w:val="21"/>
          <w:lang w:val="de-DE"/>
        </w:rPr>
        <w:t>obsługa</w:t>
      </w:r>
      <w:proofErr w:type="spellEnd"/>
      <w:r w:rsidRPr="00D175E3">
        <w:rPr>
          <w:rFonts w:ascii="Arial" w:hAnsi="Arial" w:cs="Arial"/>
          <w:sz w:val="21"/>
          <w:szCs w:val="21"/>
          <w:lang w:val="de-DE"/>
        </w:rPr>
        <w:t xml:space="preserve"> E-OAM 802.1ag CFM, 802.3ah, Y.1731,</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lang w:val="en-US"/>
        </w:rPr>
      </w:pPr>
      <w:proofErr w:type="spellStart"/>
      <w:r w:rsidRPr="00D175E3">
        <w:rPr>
          <w:rFonts w:ascii="Arial" w:hAnsi="Arial" w:cs="Arial"/>
          <w:sz w:val="21"/>
          <w:szCs w:val="21"/>
          <w:lang w:val="en-US"/>
        </w:rPr>
        <w:t>obsługa</w:t>
      </w:r>
      <w:proofErr w:type="spellEnd"/>
      <w:r w:rsidRPr="00D175E3">
        <w:rPr>
          <w:rFonts w:ascii="Arial" w:hAnsi="Arial" w:cs="Arial"/>
          <w:sz w:val="21"/>
          <w:szCs w:val="21"/>
          <w:lang w:val="en-US"/>
        </w:rPr>
        <w:t xml:space="preserve"> MPLS OAM (LSP ping, LSP </w:t>
      </w:r>
      <w:proofErr w:type="spellStart"/>
      <w:r w:rsidRPr="00D175E3">
        <w:rPr>
          <w:rFonts w:ascii="Arial" w:hAnsi="Arial" w:cs="Arial"/>
          <w:sz w:val="21"/>
          <w:szCs w:val="21"/>
          <w:lang w:val="en-US"/>
        </w:rPr>
        <w:t>traceroute</w:t>
      </w:r>
      <w:proofErr w:type="spellEnd"/>
      <w:r w:rsidRPr="00D175E3">
        <w:rPr>
          <w:rFonts w:ascii="Arial" w:hAnsi="Arial" w:cs="Arial"/>
          <w:sz w:val="21"/>
          <w:szCs w:val="21"/>
          <w:lang w:val="en-US"/>
        </w:rPr>
        <w:t>),</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rPr>
      </w:pPr>
      <w:r w:rsidRPr="00D175E3">
        <w:rPr>
          <w:rFonts w:ascii="Arial" w:hAnsi="Arial" w:cs="Arial"/>
          <w:sz w:val="21"/>
          <w:szCs w:val="21"/>
        </w:rPr>
        <w:t>kopiowanie ruchu z określonego portu/</w:t>
      </w:r>
      <w:proofErr w:type="spellStart"/>
      <w:r w:rsidRPr="00D175E3">
        <w:rPr>
          <w:rFonts w:ascii="Arial" w:hAnsi="Arial" w:cs="Arial"/>
          <w:sz w:val="21"/>
          <w:szCs w:val="21"/>
        </w:rPr>
        <w:t>VLANu</w:t>
      </w:r>
      <w:proofErr w:type="spellEnd"/>
      <w:r w:rsidRPr="00D175E3">
        <w:rPr>
          <w:rFonts w:ascii="Arial" w:hAnsi="Arial" w:cs="Arial"/>
          <w:sz w:val="21"/>
          <w:szCs w:val="21"/>
        </w:rPr>
        <w:t xml:space="preserve"> na inny port/VLAN urządzenia (mirror),</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rPr>
      </w:pPr>
      <w:r w:rsidRPr="00D175E3">
        <w:rPr>
          <w:rFonts w:ascii="Arial" w:hAnsi="Arial" w:cs="Arial"/>
          <w:sz w:val="21"/>
          <w:szCs w:val="21"/>
        </w:rPr>
        <w:t>funkcjonalność monitorowania jakości usług na bazie aktywnych próbników ruchu – pomiar min. dostępności, opóźnienia, jego zmian, strat pakietów.</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rPr>
      </w:pPr>
      <w:r w:rsidRPr="00D175E3">
        <w:rPr>
          <w:rFonts w:ascii="Arial" w:hAnsi="Arial" w:cs="Arial"/>
          <w:sz w:val="21"/>
          <w:szCs w:val="21"/>
        </w:rPr>
        <w:t>funkcjonalność definicji uprawnień poszczególnych administratorów urządzenia,</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rPr>
      </w:pPr>
      <w:r w:rsidRPr="00D175E3">
        <w:rPr>
          <w:rFonts w:ascii="Arial" w:hAnsi="Arial" w:cs="Arial"/>
          <w:sz w:val="21"/>
          <w:szCs w:val="21"/>
        </w:rPr>
        <w:t xml:space="preserve">funkcjonalność pobrania konfiguracji do zewnętrznego komputera typu PC, </w:t>
      </w:r>
      <w:r w:rsidRPr="00D175E3">
        <w:rPr>
          <w:rFonts w:ascii="Arial" w:hAnsi="Arial" w:cs="Arial"/>
          <w:sz w:val="21"/>
          <w:szCs w:val="21"/>
        </w:rPr>
        <w:br/>
        <w:t>w formie tekstowej. Konfiguracja po dokonaniu edycji poza urządzeniem może być ponownie zaimportowana do urządzenia i uruchomiona,</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rPr>
      </w:pPr>
      <w:r w:rsidRPr="00D175E3">
        <w:rPr>
          <w:rFonts w:ascii="Arial" w:hAnsi="Arial" w:cs="Arial"/>
          <w:sz w:val="21"/>
          <w:szCs w:val="21"/>
        </w:rPr>
        <w:t>funkcjonalność wyszukiwania fragmentów konfiguracji z linii poleceń urządzenia, dzięki stosowaniu wyrażeń-filtrów,</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rPr>
      </w:pPr>
      <w:r w:rsidRPr="00D175E3">
        <w:rPr>
          <w:rFonts w:ascii="Arial" w:hAnsi="Arial" w:cs="Arial"/>
          <w:sz w:val="21"/>
          <w:szCs w:val="21"/>
        </w:rPr>
        <w:t>zarządzanie przez CLI oraz system zarządzania</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rPr>
      </w:pPr>
      <w:proofErr w:type="spellStart"/>
      <w:r w:rsidRPr="00D175E3">
        <w:rPr>
          <w:rFonts w:ascii="Arial" w:hAnsi="Arial" w:cs="Arial"/>
          <w:sz w:val="21"/>
          <w:szCs w:val="21"/>
        </w:rPr>
        <w:t>syslog</w:t>
      </w:r>
      <w:proofErr w:type="spellEnd"/>
      <w:r w:rsidRPr="00D175E3">
        <w:rPr>
          <w:rFonts w:ascii="Arial" w:hAnsi="Arial" w:cs="Arial"/>
          <w:sz w:val="21"/>
          <w:szCs w:val="21"/>
        </w:rPr>
        <w:t>,</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rPr>
      </w:pPr>
      <w:r w:rsidRPr="00D175E3">
        <w:rPr>
          <w:rFonts w:ascii="Arial" w:hAnsi="Arial" w:cs="Arial"/>
          <w:sz w:val="21"/>
          <w:szCs w:val="21"/>
        </w:rPr>
        <w:t>dedykowany port szeregowy na potrzeby dostępu do konsoli urządzenia oraz zdalnego zarządzania (modem),</w:t>
      </w:r>
    </w:p>
    <w:p w:rsidR="00644FA4" w:rsidRPr="00D175E3" w:rsidRDefault="00644FA4" w:rsidP="001B23F3">
      <w:pPr>
        <w:pStyle w:val="SSPWtekstglowny14"/>
        <w:numPr>
          <w:ilvl w:val="0"/>
          <w:numId w:val="34"/>
        </w:numPr>
        <w:suppressAutoHyphens/>
        <w:spacing w:line="100" w:lineRule="atLeast"/>
        <w:rPr>
          <w:rFonts w:ascii="Arial" w:hAnsi="Arial" w:cs="Arial"/>
          <w:sz w:val="21"/>
          <w:szCs w:val="21"/>
        </w:rPr>
      </w:pPr>
      <w:r w:rsidRPr="00D175E3">
        <w:rPr>
          <w:rFonts w:ascii="Arial" w:hAnsi="Arial" w:cs="Arial"/>
          <w:sz w:val="21"/>
          <w:szCs w:val="21"/>
        </w:rPr>
        <w:t>port Ethernet 10/100 do celów zarządzania urządzeniem.</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interfejsy transportowe:</w:t>
      </w:r>
    </w:p>
    <w:p w:rsidR="00644FA4" w:rsidRPr="00D175E3" w:rsidRDefault="00644FA4" w:rsidP="001B23F3">
      <w:pPr>
        <w:pStyle w:val="SSPWtekstglowny14"/>
        <w:numPr>
          <w:ilvl w:val="0"/>
          <w:numId w:val="36"/>
        </w:numPr>
        <w:suppressAutoHyphens/>
        <w:spacing w:line="100" w:lineRule="atLeast"/>
        <w:rPr>
          <w:rFonts w:ascii="Arial" w:hAnsi="Arial" w:cs="Arial"/>
          <w:sz w:val="21"/>
          <w:szCs w:val="21"/>
        </w:rPr>
      </w:pPr>
      <w:r w:rsidRPr="00D175E3">
        <w:rPr>
          <w:rFonts w:ascii="Arial" w:hAnsi="Arial" w:cs="Arial"/>
          <w:sz w:val="21"/>
          <w:szCs w:val="21"/>
        </w:rPr>
        <w:t>przełączanie z prędkością łącza (</w:t>
      </w:r>
      <w:proofErr w:type="spellStart"/>
      <w:r w:rsidRPr="00D175E3">
        <w:rPr>
          <w:rFonts w:ascii="Arial" w:hAnsi="Arial" w:cs="Arial"/>
          <w:sz w:val="21"/>
          <w:szCs w:val="21"/>
        </w:rPr>
        <w:t>line</w:t>
      </w:r>
      <w:proofErr w:type="spellEnd"/>
      <w:r w:rsidRPr="00D175E3">
        <w:rPr>
          <w:rFonts w:ascii="Arial" w:hAnsi="Arial" w:cs="Arial"/>
          <w:sz w:val="21"/>
          <w:szCs w:val="21"/>
        </w:rPr>
        <w:t xml:space="preserve"> </w:t>
      </w:r>
      <w:proofErr w:type="spellStart"/>
      <w:r w:rsidRPr="00D175E3">
        <w:rPr>
          <w:rFonts w:ascii="Arial" w:hAnsi="Arial" w:cs="Arial"/>
          <w:sz w:val="21"/>
          <w:szCs w:val="21"/>
        </w:rPr>
        <w:t>rate</w:t>
      </w:r>
      <w:proofErr w:type="spellEnd"/>
      <w:r w:rsidRPr="00D175E3">
        <w:rPr>
          <w:rFonts w:ascii="Arial" w:hAnsi="Arial" w:cs="Arial"/>
          <w:sz w:val="21"/>
          <w:szCs w:val="21"/>
        </w:rPr>
        <w:t>),</w:t>
      </w:r>
    </w:p>
    <w:p w:rsidR="00644FA4" w:rsidRPr="00D175E3" w:rsidRDefault="00644FA4" w:rsidP="001B23F3">
      <w:pPr>
        <w:pStyle w:val="SSPWtekstglowny14"/>
        <w:numPr>
          <w:ilvl w:val="0"/>
          <w:numId w:val="36"/>
        </w:numPr>
        <w:suppressAutoHyphens/>
        <w:spacing w:line="100" w:lineRule="atLeast"/>
        <w:rPr>
          <w:rFonts w:ascii="Arial" w:hAnsi="Arial" w:cs="Arial"/>
          <w:sz w:val="21"/>
          <w:szCs w:val="21"/>
        </w:rPr>
      </w:pPr>
      <w:r w:rsidRPr="00D175E3">
        <w:rPr>
          <w:rFonts w:ascii="Arial" w:hAnsi="Arial" w:cs="Arial"/>
          <w:sz w:val="21"/>
          <w:szCs w:val="21"/>
        </w:rPr>
        <w:t>obsługa LAN PHY,</w:t>
      </w:r>
    </w:p>
    <w:p w:rsidR="00644FA4" w:rsidRPr="00D175E3" w:rsidRDefault="00644FA4" w:rsidP="001B23F3">
      <w:pPr>
        <w:pStyle w:val="SSPWtekstglowny14"/>
        <w:numPr>
          <w:ilvl w:val="0"/>
          <w:numId w:val="36"/>
        </w:numPr>
        <w:suppressAutoHyphens/>
        <w:spacing w:line="100" w:lineRule="atLeast"/>
        <w:rPr>
          <w:rFonts w:ascii="Arial" w:hAnsi="Arial" w:cs="Arial"/>
          <w:sz w:val="21"/>
          <w:szCs w:val="21"/>
        </w:rPr>
      </w:pPr>
      <w:r w:rsidRPr="00D175E3">
        <w:rPr>
          <w:rFonts w:ascii="Arial" w:hAnsi="Arial" w:cs="Arial"/>
          <w:sz w:val="21"/>
          <w:szCs w:val="21"/>
        </w:rPr>
        <w:t>obsługa ramek o wielkości co najmniej 9000B,</w:t>
      </w:r>
    </w:p>
    <w:p w:rsidR="00644FA4" w:rsidRPr="00D175E3" w:rsidRDefault="00644FA4" w:rsidP="001B23F3">
      <w:pPr>
        <w:pStyle w:val="SSPWtekstglowny14"/>
        <w:numPr>
          <w:ilvl w:val="0"/>
          <w:numId w:val="36"/>
        </w:numPr>
        <w:suppressAutoHyphens/>
        <w:spacing w:line="100" w:lineRule="atLeast"/>
        <w:rPr>
          <w:rFonts w:ascii="Arial" w:hAnsi="Arial" w:cs="Arial"/>
          <w:sz w:val="21"/>
          <w:szCs w:val="21"/>
        </w:rPr>
      </w:pPr>
      <w:r w:rsidRPr="00D175E3">
        <w:rPr>
          <w:rFonts w:ascii="Arial" w:hAnsi="Arial" w:cs="Arial"/>
          <w:sz w:val="21"/>
          <w:szCs w:val="21"/>
        </w:rPr>
        <w:t xml:space="preserve">sprzętowo przygotowane do obsługi </w:t>
      </w:r>
      <w:proofErr w:type="spellStart"/>
      <w:r w:rsidRPr="00D175E3">
        <w:rPr>
          <w:rFonts w:ascii="Arial" w:hAnsi="Arial" w:cs="Arial"/>
          <w:sz w:val="21"/>
          <w:szCs w:val="21"/>
        </w:rPr>
        <w:t>Synchronous</w:t>
      </w:r>
      <w:proofErr w:type="spellEnd"/>
      <w:r w:rsidRPr="00D175E3">
        <w:rPr>
          <w:rFonts w:ascii="Arial" w:hAnsi="Arial" w:cs="Arial"/>
          <w:sz w:val="21"/>
          <w:szCs w:val="21"/>
        </w:rPr>
        <w:t xml:space="preserve"> Ethernet </w:t>
      </w:r>
      <w:r>
        <w:rPr>
          <w:rFonts w:ascii="Arial" w:hAnsi="Arial" w:cs="Arial"/>
          <w:sz w:val="21"/>
          <w:szCs w:val="21"/>
        </w:rPr>
        <w:t xml:space="preserve">oraz </w:t>
      </w:r>
      <w:r w:rsidRPr="00D175E3">
        <w:rPr>
          <w:rFonts w:ascii="Arial" w:hAnsi="Arial" w:cs="Arial"/>
          <w:sz w:val="21"/>
          <w:szCs w:val="21"/>
        </w:rPr>
        <w:t>IEEE 1588v2,</w:t>
      </w:r>
    </w:p>
    <w:p w:rsidR="00644FA4" w:rsidRPr="00D175E3" w:rsidRDefault="00644FA4" w:rsidP="001B23F3">
      <w:pPr>
        <w:pStyle w:val="SSPWtekstglowny14"/>
        <w:numPr>
          <w:ilvl w:val="0"/>
          <w:numId w:val="36"/>
        </w:numPr>
        <w:suppressAutoHyphens/>
        <w:spacing w:line="100" w:lineRule="atLeast"/>
        <w:rPr>
          <w:rFonts w:ascii="Arial" w:hAnsi="Arial" w:cs="Arial"/>
          <w:sz w:val="21"/>
          <w:szCs w:val="21"/>
        </w:rPr>
      </w:pPr>
      <w:r w:rsidRPr="00D175E3">
        <w:rPr>
          <w:rFonts w:ascii="Arial" w:hAnsi="Arial" w:cs="Arial"/>
          <w:sz w:val="21"/>
          <w:szCs w:val="21"/>
        </w:rPr>
        <w:t>bufory pakietów umożliwiające buforowanie min. 50 ms ruchu,</w:t>
      </w:r>
    </w:p>
    <w:p w:rsidR="00644FA4" w:rsidRPr="00D175E3" w:rsidRDefault="00644FA4" w:rsidP="001B23F3">
      <w:pPr>
        <w:pStyle w:val="SSPWtekstglowny14"/>
        <w:numPr>
          <w:ilvl w:val="0"/>
          <w:numId w:val="36"/>
        </w:numPr>
        <w:suppressAutoHyphens/>
        <w:spacing w:line="100" w:lineRule="atLeast"/>
        <w:rPr>
          <w:rFonts w:ascii="Arial" w:hAnsi="Arial" w:cs="Arial"/>
          <w:sz w:val="21"/>
          <w:szCs w:val="21"/>
        </w:rPr>
      </w:pPr>
      <w:r w:rsidRPr="00D175E3">
        <w:rPr>
          <w:rFonts w:ascii="Arial" w:hAnsi="Arial" w:cs="Arial"/>
          <w:sz w:val="21"/>
          <w:szCs w:val="21"/>
        </w:rPr>
        <w:t>obsługa:</w:t>
      </w:r>
    </w:p>
    <w:p w:rsidR="00644FA4" w:rsidRPr="009126BD"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9126BD">
        <w:rPr>
          <w:rFonts w:ascii="Arial" w:hAnsi="Arial" w:cs="Arial"/>
          <w:sz w:val="21"/>
          <w:szCs w:val="21"/>
        </w:rPr>
        <w:t>L2 MPLS VPN,</w:t>
      </w:r>
    </w:p>
    <w:p w:rsidR="00644FA4" w:rsidRPr="009126BD"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9126BD">
        <w:rPr>
          <w:rFonts w:ascii="Arial" w:hAnsi="Arial" w:cs="Arial"/>
          <w:sz w:val="21"/>
          <w:szCs w:val="21"/>
        </w:rPr>
        <w:t xml:space="preserve">IPv4 MPLS VPN </w:t>
      </w:r>
    </w:p>
    <w:p w:rsidR="00644FA4" w:rsidRPr="009126BD"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9126BD">
        <w:rPr>
          <w:rFonts w:ascii="Arial" w:hAnsi="Arial" w:cs="Arial"/>
          <w:sz w:val="21"/>
          <w:szCs w:val="21"/>
        </w:rPr>
        <w:t xml:space="preserve">IPv6 MPLS VPN </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interfejsy usługowe:</w:t>
      </w:r>
    </w:p>
    <w:p w:rsidR="00644FA4" w:rsidRPr="00D175E3" w:rsidRDefault="00644FA4" w:rsidP="001B23F3">
      <w:pPr>
        <w:pStyle w:val="SSPWtekstglowny14"/>
        <w:numPr>
          <w:ilvl w:val="0"/>
          <w:numId w:val="37"/>
        </w:numPr>
        <w:suppressAutoHyphens/>
        <w:spacing w:line="100" w:lineRule="atLeast"/>
        <w:rPr>
          <w:rFonts w:ascii="Arial" w:hAnsi="Arial" w:cs="Arial"/>
          <w:sz w:val="21"/>
          <w:szCs w:val="21"/>
        </w:rPr>
      </w:pPr>
      <w:r w:rsidRPr="00D175E3">
        <w:rPr>
          <w:rFonts w:ascii="Arial" w:hAnsi="Arial" w:cs="Arial"/>
          <w:sz w:val="21"/>
          <w:szCs w:val="21"/>
        </w:rPr>
        <w:t>przełączanie z prędkością łącza (</w:t>
      </w:r>
      <w:proofErr w:type="spellStart"/>
      <w:r w:rsidRPr="00D175E3">
        <w:rPr>
          <w:rFonts w:ascii="Arial" w:hAnsi="Arial" w:cs="Arial"/>
          <w:sz w:val="21"/>
          <w:szCs w:val="21"/>
        </w:rPr>
        <w:t>line</w:t>
      </w:r>
      <w:proofErr w:type="spellEnd"/>
      <w:r w:rsidRPr="00D175E3">
        <w:rPr>
          <w:rFonts w:ascii="Arial" w:hAnsi="Arial" w:cs="Arial"/>
          <w:sz w:val="21"/>
          <w:szCs w:val="21"/>
        </w:rPr>
        <w:t xml:space="preserve"> </w:t>
      </w:r>
      <w:proofErr w:type="spellStart"/>
      <w:r w:rsidRPr="00D175E3">
        <w:rPr>
          <w:rFonts w:ascii="Arial" w:hAnsi="Arial" w:cs="Arial"/>
          <w:sz w:val="21"/>
          <w:szCs w:val="21"/>
        </w:rPr>
        <w:t>rate</w:t>
      </w:r>
      <w:proofErr w:type="spellEnd"/>
      <w:r w:rsidRPr="00D175E3">
        <w:rPr>
          <w:rFonts w:ascii="Arial" w:hAnsi="Arial" w:cs="Arial"/>
          <w:sz w:val="21"/>
          <w:szCs w:val="21"/>
        </w:rPr>
        <w:t>),</w:t>
      </w:r>
    </w:p>
    <w:p w:rsidR="00644FA4" w:rsidRPr="00D175E3" w:rsidRDefault="00644FA4" w:rsidP="001B23F3">
      <w:pPr>
        <w:pStyle w:val="SSPWtekstglowny14"/>
        <w:numPr>
          <w:ilvl w:val="0"/>
          <w:numId w:val="37"/>
        </w:numPr>
        <w:suppressAutoHyphens/>
        <w:spacing w:line="100" w:lineRule="atLeast"/>
        <w:rPr>
          <w:rFonts w:ascii="Arial" w:hAnsi="Arial" w:cs="Arial"/>
          <w:sz w:val="21"/>
          <w:szCs w:val="21"/>
        </w:rPr>
      </w:pPr>
      <w:r w:rsidRPr="00D175E3">
        <w:rPr>
          <w:rFonts w:ascii="Arial" w:hAnsi="Arial" w:cs="Arial"/>
          <w:sz w:val="21"/>
          <w:szCs w:val="21"/>
        </w:rPr>
        <w:t xml:space="preserve">dostępne min. </w:t>
      </w:r>
      <w:r>
        <w:rPr>
          <w:rFonts w:ascii="Arial" w:hAnsi="Arial" w:cs="Arial"/>
          <w:sz w:val="21"/>
          <w:szCs w:val="21"/>
        </w:rPr>
        <w:t>3 tyś</w:t>
      </w:r>
      <w:r w:rsidRPr="00D175E3">
        <w:rPr>
          <w:rFonts w:ascii="Arial" w:hAnsi="Arial" w:cs="Arial"/>
          <w:sz w:val="21"/>
          <w:szCs w:val="21"/>
        </w:rPr>
        <w:t xml:space="preserve"> kolejek </w:t>
      </w:r>
      <w:r>
        <w:rPr>
          <w:rFonts w:ascii="Arial" w:hAnsi="Arial" w:cs="Arial"/>
          <w:sz w:val="21"/>
          <w:szCs w:val="21"/>
        </w:rPr>
        <w:t>na kartę</w:t>
      </w:r>
      <w:r w:rsidRPr="00D175E3">
        <w:rPr>
          <w:rFonts w:ascii="Arial" w:hAnsi="Arial" w:cs="Arial"/>
          <w:sz w:val="21"/>
          <w:szCs w:val="21"/>
        </w:rPr>
        <w:t>,</w:t>
      </w:r>
    </w:p>
    <w:p w:rsidR="00644FA4" w:rsidRPr="00D175E3" w:rsidRDefault="00644FA4" w:rsidP="001B23F3">
      <w:pPr>
        <w:pStyle w:val="SSPWtekstglowny14"/>
        <w:numPr>
          <w:ilvl w:val="0"/>
          <w:numId w:val="37"/>
        </w:numPr>
        <w:suppressAutoHyphens/>
        <w:spacing w:line="100" w:lineRule="atLeast"/>
        <w:rPr>
          <w:rFonts w:ascii="Arial" w:hAnsi="Arial" w:cs="Arial"/>
          <w:sz w:val="21"/>
          <w:szCs w:val="21"/>
        </w:rPr>
      </w:pPr>
      <w:r w:rsidRPr="00D175E3">
        <w:rPr>
          <w:rFonts w:ascii="Arial" w:hAnsi="Arial" w:cs="Arial"/>
          <w:sz w:val="21"/>
          <w:szCs w:val="21"/>
        </w:rPr>
        <w:t xml:space="preserve">obsługa min. 4000 identyfikatorów VLAN per karta </w:t>
      </w:r>
    </w:p>
    <w:p w:rsidR="00644FA4" w:rsidRPr="00D175E3" w:rsidRDefault="00644FA4" w:rsidP="001B23F3">
      <w:pPr>
        <w:pStyle w:val="SSPWtekstglowny14"/>
        <w:numPr>
          <w:ilvl w:val="0"/>
          <w:numId w:val="37"/>
        </w:numPr>
        <w:suppressAutoHyphens/>
        <w:spacing w:line="100" w:lineRule="atLeast"/>
        <w:rPr>
          <w:rFonts w:ascii="Arial" w:hAnsi="Arial" w:cs="Arial"/>
          <w:sz w:val="21"/>
          <w:szCs w:val="21"/>
        </w:rPr>
      </w:pPr>
      <w:r w:rsidRPr="00D175E3">
        <w:rPr>
          <w:rFonts w:ascii="Arial" w:hAnsi="Arial" w:cs="Arial"/>
          <w:sz w:val="21"/>
          <w:szCs w:val="21"/>
        </w:rPr>
        <w:t>obsługa ramek o wielkości co najmniej 9000B,</w:t>
      </w:r>
    </w:p>
    <w:p w:rsidR="00644FA4" w:rsidRPr="00D175E3" w:rsidRDefault="00644FA4" w:rsidP="001B23F3">
      <w:pPr>
        <w:pStyle w:val="SSPWtekstglowny14"/>
        <w:numPr>
          <w:ilvl w:val="0"/>
          <w:numId w:val="37"/>
        </w:numPr>
        <w:suppressAutoHyphens/>
        <w:spacing w:line="100" w:lineRule="atLeast"/>
        <w:rPr>
          <w:rFonts w:ascii="Arial" w:hAnsi="Arial" w:cs="Arial"/>
          <w:sz w:val="21"/>
          <w:szCs w:val="21"/>
        </w:rPr>
      </w:pPr>
      <w:r w:rsidRPr="00D175E3">
        <w:rPr>
          <w:rFonts w:ascii="Arial" w:hAnsi="Arial" w:cs="Arial"/>
          <w:sz w:val="21"/>
          <w:szCs w:val="21"/>
        </w:rPr>
        <w:t xml:space="preserve">sprzętowo przygotowane do obsługi </w:t>
      </w:r>
      <w:proofErr w:type="spellStart"/>
      <w:r w:rsidRPr="00D175E3">
        <w:rPr>
          <w:rFonts w:ascii="Arial" w:hAnsi="Arial" w:cs="Arial"/>
          <w:sz w:val="21"/>
          <w:szCs w:val="21"/>
        </w:rPr>
        <w:t>Synchronous</w:t>
      </w:r>
      <w:proofErr w:type="spellEnd"/>
      <w:r w:rsidRPr="00D175E3">
        <w:rPr>
          <w:rFonts w:ascii="Arial" w:hAnsi="Arial" w:cs="Arial"/>
          <w:sz w:val="21"/>
          <w:szCs w:val="21"/>
        </w:rPr>
        <w:t xml:space="preserve"> Ethernet </w:t>
      </w:r>
      <w:r>
        <w:rPr>
          <w:rFonts w:ascii="Arial" w:hAnsi="Arial" w:cs="Arial"/>
          <w:sz w:val="21"/>
          <w:szCs w:val="21"/>
        </w:rPr>
        <w:t xml:space="preserve">oraz </w:t>
      </w:r>
      <w:r w:rsidRPr="00D175E3">
        <w:rPr>
          <w:rFonts w:ascii="Arial" w:hAnsi="Arial" w:cs="Arial"/>
          <w:sz w:val="21"/>
          <w:szCs w:val="21"/>
        </w:rPr>
        <w:t>IEEE 1588v2,</w:t>
      </w:r>
    </w:p>
    <w:p w:rsidR="00644FA4" w:rsidRPr="00D175E3" w:rsidRDefault="00644FA4" w:rsidP="001B23F3">
      <w:pPr>
        <w:pStyle w:val="SSPWtekstglowny14"/>
        <w:numPr>
          <w:ilvl w:val="0"/>
          <w:numId w:val="37"/>
        </w:numPr>
        <w:suppressAutoHyphens/>
        <w:spacing w:line="100" w:lineRule="atLeast"/>
        <w:rPr>
          <w:rFonts w:ascii="Arial" w:hAnsi="Arial" w:cs="Arial"/>
          <w:sz w:val="21"/>
          <w:szCs w:val="21"/>
        </w:rPr>
      </w:pPr>
      <w:r w:rsidRPr="00D175E3">
        <w:rPr>
          <w:rFonts w:ascii="Arial" w:hAnsi="Arial" w:cs="Arial"/>
          <w:sz w:val="21"/>
          <w:szCs w:val="21"/>
        </w:rPr>
        <w:t>bufory pakietów umożliwiające buforowanie min. 50 ms ruchu,</w:t>
      </w:r>
    </w:p>
    <w:p w:rsidR="00644FA4" w:rsidRPr="00D175E3" w:rsidRDefault="00644FA4" w:rsidP="001B23F3">
      <w:pPr>
        <w:pStyle w:val="SSPWtekstglowny14"/>
        <w:numPr>
          <w:ilvl w:val="0"/>
          <w:numId w:val="37"/>
        </w:numPr>
        <w:suppressAutoHyphens/>
        <w:spacing w:line="100" w:lineRule="atLeast"/>
        <w:rPr>
          <w:rFonts w:ascii="Arial" w:hAnsi="Arial" w:cs="Arial"/>
          <w:sz w:val="21"/>
          <w:szCs w:val="21"/>
        </w:rPr>
      </w:pPr>
      <w:r w:rsidRPr="00D175E3">
        <w:rPr>
          <w:rFonts w:ascii="Arial" w:hAnsi="Arial" w:cs="Arial"/>
          <w:sz w:val="21"/>
          <w:szCs w:val="21"/>
        </w:rPr>
        <w:t>interfejsy muszą zapewniać jednoczesną obsługę ruchu MPLS i terminowania usług IP/</w:t>
      </w:r>
      <w:proofErr w:type="spellStart"/>
      <w:r w:rsidRPr="00D175E3">
        <w:rPr>
          <w:rFonts w:ascii="Arial" w:hAnsi="Arial" w:cs="Arial"/>
          <w:sz w:val="21"/>
          <w:szCs w:val="21"/>
        </w:rPr>
        <w:t>MetroE</w:t>
      </w:r>
      <w:proofErr w:type="spellEnd"/>
      <w:r w:rsidRPr="00D175E3">
        <w:rPr>
          <w:rFonts w:ascii="Arial" w:hAnsi="Arial" w:cs="Arial"/>
          <w:sz w:val="21"/>
          <w:szCs w:val="21"/>
        </w:rPr>
        <w:t xml:space="preserve"> (L2 i L3 – na pojedynczym interfejsie fizycznym),</w:t>
      </w:r>
    </w:p>
    <w:p w:rsidR="00644FA4" w:rsidRPr="00D175E3" w:rsidRDefault="00644FA4" w:rsidP="001B23F3">
      <w:pPr>
        <w:pStyle w:val="SSPWtekstglowny14"/>
        <w:numPr>
          <w:ilvl w:val="0"/>
          <w:numId w:val="37"/>
        </w:numPr>
        <w:suppressAutoHyphens/>
        <w:spacing w:line="100" w:lineRule="atLeast"/>
        <w:rPr>
          <w:rFonts w:ascii="Arial" w:hAnsi="Arial" w:cs="Arial"/>
          <w:sz w:val="21"/>
          <w:szCs w:val="21"/>
        </w:rPr>
      </w:pPr>
      <w:r w:rsidRPr="00D175E3">
        <w:rPr>
          <w:rFonts w:ascii="Arial" w:hAnsi="Arial" w:cs="Arial"/>
          <w:sz w:val="21"/>
          <w:szCs w:val="21"/>
        </w:rPr>
        <w:t>obsługa:</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t>L2 MPLS VPN,</w:t>
      </w:r>
    </w:p>
    <w:p w:rsidR="00644FA4" w:rsidRPr="009126BD"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9126BD">
        <w:rPr>
          <w:rFonts w:ascii="Arial" w:hAnsi="Arial" w:cs="Arial"/>
          <w:sz w:val="21"/>
          <w:szCs w:val="21"/>
        </w:rPr>
        <w:t xml:space="preserve">IPv4 MPLS VPN </w:t>
      </w:r>
    </w:p>
    <w:p w:rsidR="00644FA4" w:rsidRPr="00D175E3" w:rsidRDefault="00644FA4" w:rsidP="001B23F3">
      <w:pPr>
        <w:pStyle w:val="SSPWtekstglowny14"/>
        <w:numPr>
          <w:ilvl w:val="0"/>
          <w:numId w:val="6"/>
        </w:numPr>
        <w:tabs>
          <w:tab w:val="left" w:pos="1843"/>
        </w:tabs>
        <w:suppressAutoHyphens/>
        <w:spacing w:before="0" w:line="100" w:lineRule="atLeast"/>
        <w:ind w:left="1134" w:hanging="279"/>
        <w:rPr>
          <w:rFonts w:ascii="Arial" w:hAnsi="Arial" w:cs="Arial"/>
          <w:sz w:val="21"/>
          <w:szCs w:val="21"/>
        </w:rPr>
      </w:pPr>
      <w:r w:rsidRPr="00D175E3">
        <w:rPr>
          <w:rFonts w:ascii="Arial" w:hAnsi="Arial" w:cs="Arial"/>
          <w:sz w:val="21"/>
          <w:szCs w:val="21"/>
        </w:rPr>
        <w:lastRenderedPageBreak/>
        <w:t xml:space="preserve">IPv6 MPLS VPN </w:t>
      </w:r>
    </w:p>
    <w:p w:rsidR="00644FA4" w:rsidRPr="00D175E3" w:rsidRDefault="00644FA4" w:rsidP="001B23F3">
      <w:pPr>
        <w:pStyle w:val="SSPWtekstglowny14"/>
        <w:numPr>
          <w:ilvl w:val="0"/>
          <w:numId w:val="28"/>
        </w:numPr>
        <w:suppressAutoHyphens/>
        <w:spacing w:before="0" w:line="100" w:lineRule="atLeast"/>
        <w:ind w:left="567" w:hanging="567"/>
        <w:rPr>
          <w:rFonts w:ascii="Arial" w:hAnsi="Arial" w:cs="Arial"/>
          <w:sz w:val="21"/>
          <w:szCs w:val="21"/>
        </w:rPr>
      </w:pPr>
      <w:r w:rsidRPr="00D175E3">
        <w:rPr>
          <w:rFonts w:ascii="Arial" w:hAnsi="Arial" w:cs="Arial"/>
          <w:sz w:val="21"/>
          <w:szCs w:val="21"/>
        </w:rPr>
        <w:t>wyposażenie urządzenia:</w:t>
      </w:r>
    </w:p>
    <w:p w:rsidR="00644FA4" w:rsidRPr="00D175E3" w:rsidRDefault="00644FA4" w:rsidP="001B23F3">
      <w:pPr>
        <w:pStyle w:val="SSPWtekstglowny14"/>
        <w:numPr>
          <w:ilvl w:val="0"/>
          <w:numId w:val="35"/>
        </w:numPr>
        <w:suppressAutoHyphens/>
        <w:spacing w:line="100" w:lineRule="atLeast"/>
        <w:rPr>
          <w:rFonts w:ascii="Arial" w:hAnsi="Arial" w:cs="Arial"/>
          <w:sz w:val="21"/>
          <w:szCs w:val="21"/>
        </w:rPr>
      </w:pPr>
      <w:r w:rsidRPr="00D175E3">
        <w:rPr>
          <w:rFonts w:ascii="Arial" w:hAnsi="Arial" w:cs="Arial"/>
          <w:sz w:val="21"/>
          <w:szCs w:val="21"/>
        </w:rPr>
        <w:t>interfejsy muszą być rozłożone w sposób zabezpieczający przed występowaniem pojedynczego punktu awarii – dołączenie do pierścienia rdzeniowego musi być realizowane za pomocą interfejsów umieszczonych na rozdzielnych kartach liniowych,</w:t>
      </w:r>
    </w:p>
    <w:p w:rsidR="00644FA4" w:rsidRDefault="00644FA4" w:rsidP="001B23F3">
      <w:pPr>
        <w:pStyle w:val="SSPWtekstglowny14"/>
        <w:numPr>
          <w:ilvl w:val="0"/>
          <w:numId w:val="35"/>
        </w:numPr>
        <w:suppressAutoHyphens/>
        <w:spacing w:after="120" w:line="276" w:lineRule="auto"/>
        <w:rPr>
          <w:rFonts w:ascii="Arial" w:hAnsi="Arial" w:cs="Arial"/>
          <w:sz w:val="21"/>
          <w:szCs w:val="21"/>
        </w:rPr>
      </w:pPr>
      <w:r>
        <w:rPr>
          <w:rFonts w:ascii="Arial" w:hAnsi="Arial" w:cs="Arial"/>
          <w:sz w:val="21"/>
          <w:szCs w:val="21"/>
        </w:rPr>
        <w:t>co najmniej 2</w:t>
      </w:r>
      <w:r w:rsidRPr="00F41FA9">
        <w:rPr>
          <w:rFonts w:ascii="Arial" w:hAnsi="Arial" w:cs="Arial"/>
          <w:sz w:val="21"/>
          <w:szCs w:val="21"/>
        </w:rPr>
        <w:t xml:space="preserve"> wymiennych interfejsów modularnych (np. XFP, SFP lub SFP+ lub </w:t>
      </w:r>
      <w:proofErr w:type="spellStart"/>
      <w:r w:rsidRPr="00F41FA9">
        <w:rPr>
          <w:rFonts w:ascii="Arial" w:hAnsi="Arial" w:cs="Arial"/>
          <w:sz w:val="21"/>
          <w:szCs w:val="21"/>
        </w:rPr>
        <w:t>Xenpak</w:t>
      </w:r>
      <w:proofErr w:type="spellEnd"/>
      <w:r w:rsidRPr="00F41FA9">
        <w:rPr>
          <w:rFonts w:ascii="Arial" w:hAnsi="Arial" w:cs="Arial"/>
          <w:sz w:val="21"/>
          <w:szCs w:val="21"/>
        </w:rPr>
        <w:t xml:space="preserve"> lub X2 lub GBIC ) umożliwiających transmisję z prędkością 10Gbps - </w:t>
      </w:r>
      <w:r>
        <w:rPr>
          <w:rFonts w:ascii="Arial" w:hAnsi="Arial" w:cs="Arial"/>
          <w:sz w:val="21"/>
          <w:szCs w:val="21"/>
        </w:rPr>
        <w:t>typ wkładek optycznych powinien być dostosowany do topologii sieci i umożliwiać podłączanie do węzłów szkieletowych i odbiorców usług</w:t>
      </w:r>
      <w:r w:rsidRPr="00F41FA9">
        <w:rPr>
          <w:rFonts w:ascii="Arial" w:hAnsi="Arial" w:cs="Arial"/>
          <w:sz w:val="21"/>
          <w:szCs w:val="21"/>
        </w:rPr>
        <w:t xml:space="preserve">, </w:t>
      </w:r>
    </w:p>
    <w:p w:rsidR="00644FA4" w:rsidRPr="00F41FA9" w:rsidRDefault="00644FA4" w:rsidP="001B23F3">
      <w:pPr>
        <w:pStyle w:val="SSPWtekstglowny14"/>
        <w:numPr>
          <w:ilvl w:val="0"/>
          <w:numId w:val="35"/>
        </w:numPr>
        <w:suppressAutoHyphens/>
        <w:spacing w:after="120" w:line="276" w:lineRule="auto"/>
        <w:rPr>
          <w:rFonts w:ascii="Arial" w:hAnsi="Arial" w:cs="Arial"/>
          <w:sz w:val="21"/>
          <w:szCs w:val="21"/>
        </w:rPr>
      </w:pPr>
      <w:r w:rsidRPr="00F41FA9">
        <w:rPr>
          <w:rFonts w:ascii="Arial" w:hAnsi="Arial" w:cs="Arial"/>
          <w:sz w:val="21"/>
          <w:szCs w:val="21"/>
        </w:rPr>
        <w:t xml:space="preserve">co najmniej 20 wymiennych modularnych interfejsów usługowych (np. SFP, GBIC) umożliwiających transmisję 1Gbps - </w:t>
      </w:r>
      <w:r>
        <w:rPr>
          <w:rFonts w:ascii="Arial" w:hAnsi="Arial" w:cs="Arial"/>
          <w:sz w:val="21"/>
          <w:szCs w:val="21"/>
        </w:rPr>
        <w:t>typ wkładek optycznych powinien być dostosowany do topologii sieci i umożliwiać podłączanie do węzłów szkieletowych i odbiorców usług (zasięg co najmniej 10 km).</w:t>
      </w:r>
    </w:p>
    <w:p w:rsidR="00644FA4" w:rsidRPr="00053E43" w:rsidRDefault="00644FA4" w:rsidP="00053E43">
      <w:pPr>
        <w:pStyle w:val="SSPWtekstglowny14"/>
        <w:spacing w:after="120" w:line="276" w:lineRule="auto"/>
        <w:ind w:left="567"/>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73" w:name="_Toc374345744"/>
      <w:r w:rsidRPr="00053E43">
        <w:rPr>
          <w:rFonts w:ascii="Arial" w:hAnsi="Arial" w:cs="Arial"/>
          <w:sz w:val="21"/>
          <w:szCs w:val="21"/>
        </w:rPr>
        <w:t>System zarządzania</w:t>
      </w:r>
      <w:bookmarkEnd w:id="73"/>
    </w:p>
    <w:p w:rsidR="00644FA4" w:rsidRPr="00D175E3" w:rsidRDefault="00644FA4" w:rsidP="001B23F3">
      <w:pPr>
        <w:pStyle w:val="SSPWtekstglowny14"/>
        <w:numPr>
          <w:ilvl w:val="0"/>
          <w:numId w:val="10"/>
        </w:numPr>
        <w:suppressAutoHyphens/>
        <w:spacing w:after="120" w:line="276" w:lineRule="auto"/>
        <w:ind w:left="567" w:hanging="567"/>
        <w:rPr>
          <w:rFonts w:ascii="Arial" w:hAnsi="Arial" w:cs="Arial"/>
          <w:sz w:val="21"/>
          <w:szCs w:val="21"/>
        </w:rPr>
      </w:pPr>
      <w:r w:rsidRPr="00D175E3">
        <w:rPr>
          <w:rFonts w:ascii="Arial" w:hAnsi="Arial" w:cs="Arial"/>
          <w:sz w:val="21"/>
          <w:szCs w:val="21"/>
        </w:rPr>
        <w:t xml:space="preserve">System zarządzania powinien zostać zlokalizowany w </w:t>
      </w:r>
      <w:r>
        <w:rPr>
          <w:rFonts w:ascii="Arial" w:hAnsi="Arial" w:cs="Arial"/>
          <w:sz w:val="21"/>
          <w:szCs w:val="21"/>
        </w:rPr>
        <w:t>pomieszczeniu jednego z węzłów szkieletowych - lokalizacja ta zostanie ustalona z Wykonawcą na etapie opracowywania założeń techniczno-wykonawczych</w:t>
      </w:r>
      <w:r w:rsidRPr="00D175E3">
        <w:rPr>
          <w:rFonts w:ascii="Arial" w:hAnsi="Arial" w:cs="Arial"/>
          <w:sz w:val="21"/>
          <w:szCs w:val="21"/>
        </w:rPr>
        <w:t>.</w:t>
      </w:r>
    </w:p>
    <w:p w:rsidR="00644FA4" w:rsidRPr="00D175E3" w:rsidRDefault="00644FA4" w:rsidP="001B23F3">
      <w:pPr>
        <w:pStyle w:val="SSPWtekstglowny14"/>
        <w:numPr>
          <w:ilvl w:val="0"/>
          <w:numId w:val="10"/>
        </w:numPr>
        <w:suppressAutoHyphens/>
        <w:spacing w:line="100" w:lineRule="atLeast"/>
        <w:ind w:left="567" w:hanging="567"/>
        <w:rPr>
          <w:rFonts w:ascii="Arial" w:hAnsi="Arial" w:cs="Arial"/>
          <w:sz w:val="21"/>
          <w:szCs w:val="21"/>
        </w:rPr>
      </w:pPr>
      <w:r w:rsidRPr="00D175E3">
        <w:rPr>
          <w:rFonts w:ascii="Arial" w:hAnsi="Arial" w:cs="Arial"/>
          <w:sz w:val="21"/>
          <w:szCs w:val="21"/>
        </w:rPr>
        <w:t>Wymagany jest jeden system zarządzania i kontroli dla całej sieci. Zamawiający dopuszcza możliwość zastosowania osobnych podsystemów zarządzania dla części DWDM i MPLS jednak konieczne jest, aby zarządzanie całością sieci było realizowane za pomocą jednego zintegrowanego systemu.</w:t>
      </w:r>
    </w:p>
    <w:p w:rsidR="00644FA4" w:rsidRPr="00D175E3" w:rsidRDefault="00644FA4" w:rsidP="001B23F3">
      <w:pPr>
        <w:pStyle w:val="SSPWtekstglowny14"/>
        <w:numPr>
          <w:ilvl w:val="0"/>
          <w:numId w:val="10"/>
        </w:numPr>
        <w:suppressAutoHyphens/>
        <w:spacing w:line="100" w:lineRule="atLeast"/>
        <w:ind w:left="567" w:hanging="567"/>
        <w:rPr>
          <w:rFonts w:ascii="Arial" w:hAnsi="Arial" w:cs="Arial"/>
          <w:sz w:val="21"/>
          <w:szCs w:val="21"/>
        </w:rPr>
      </w:pPr>
      <w:r w:rsidRPr="00D175E3">
        <w:rPr>
          <w:rFonts w:ascii="Arial" w:hAnsi="Arial" w:cs="Arial"/>
          <w:sz w:val="21"/>
          <w:szCs w:val="21"/>
        </w:rPr>
        <w:t xml:space="preserve">Wykonawca jest zobowiązany w ramach postępowania do dostarczenia systemu zarządzania wraz ze wszystkimi niezbędnymi do poprawnego działania systemu urządzeniami i akcesoriami takimi jak serwery, kable połączeniowe, LAN </w:t>
      </w:r>
      <w:proofErr w:type="spellStart"/>
      <w:r w:rsidRPr="00D175E3">
        <w:rPr>
          <w:rFonts w:ascii="Arial" w:hAnsi="Arial" w:cs="Arial"/>
          <w:sz w:val="21"/>
          <w:szCs w:val="21"/>
        </w:rPr>
        <w:t>switche</w:t>
      </w:r>
      <w:proofErr w:type="spellEnd"/>
      <w:r w:rsidRPr="00D175E3">
        <w:rPr>
          <w:rFonts w:ascii="Arial" w:hAnsi="Arial" w:cs="Arial"/>
          <w:sz w:val="21"/>
          <w:szCs w:val="21"/>
        </w:rPr>
        <w:t xml:space="preserve">, monitor, stacje robocze itp. </w:t>
      </w:r>
    </w:p>
    <w:p w:rsidR="00644FA4" w:rsidRPr="00D175E3" w:rsidRDefault="00644FA4" w:rsidP="001B23F3">
      <w:pPr>
        <w:pStyle w:val="SSPWtekstglowny14"/>
        <w:numPr>
          <w:ilvl w:val="0"/>
          <w:numId w:val="10"/>
        </w:numPr>
        <w:suppressAutoHyphens/>
        <w:spacing w:line="100" w:lineRule="atLeast"/>
        <w:ind w:left="567" w:hanging="567"/>
        <w:rPr>
          <w:rFonts w:ascii="Arial" w:hAnsi="Arial" w:cs="Arial"/>
          <w:sz w:val="21"/>
          <w:szCs w:val="21"/>
        </w:rPr>
      </w:pPr>
      <w:r w:rsidRPr="00D175E3">
        <w:rPr>
          <w:rFonts w:ascii="Arial" w:hAnsi="Arial" w:cs="Arial"/>
          <w:sz w:val="21"/>
          <w:szCs w:val="21"/>
        </w:rPr>
        <w:t xml:space="preserve">System zarządzania musi umożliwiać zarządzanie i monitorowanie co najmniej </w:t>
      </w:r>
      <w:r w:rsidRPr="00D175E3">
        <w:rPr>
          <w:rFonts w:ascii="Arial" w:hAnsi="Arial" w:cs="Arial"/>
          <w:sz w:val="21"/>
          <w:szCs w:val="21"/>
        </w:rPr>
        <w:br/>
        <w:t>100 urządzeniami podobnej klasy (jak w specyfikacji) bez wymiany serwera.</w:t>
      </w:r>
    </w:p>
    <w:p w:rsidR="00644FA4" w:rsidRPr="00D175E3" w:rsidRDefault="00644FA4" w:rsidP="001B23F3">
      <w:pPr>
        <w:pStyle w:val="SSPWtekstglowny14"/>
        <w:numPr>
          <w:ilvl w:val="0"/>
          <w:numId w:val="10"/>
        </w:numPr>
        <w:suppressAutoHyphens/>
        <w:spacing w:line="100" w:lineRule="atLeast"/>
        <w:ind w:left="567" w:hanging="567"/>
        <w:rPr>
          <w:rFonts w:ascii="Arial" w:hAnsi="Arial" w:cs="Arial"/>
          <w:sz w:val="21"/>
          <w:szCs w:val="21"/>
        </w:rPr>
      </w:pPr>
      <w:r w:rsidRPr="00D175E3">
        <w:rPr>
          <w:rFonts w:ascii="Arial" w:hAnsi="Arial" w:cs="Arial"/>
          <w:sz w:val="21"/>
          <w:szCs w:val="21"/>
        </w:rPr>
        <w:t xml:space="preserve">System zarządzania powinien zapewniać narzędzie do inwentaryzowania wyposażenia  </w:t>
      </w:r>
      <w:r>
        <w:rPr>
          <w:rFonts w:ascii="Arial" w:hAnsi="Arial" w:cs="Arial"/>
          <w:sz w:val="21"/>
          <w:szCs w:val="21"/>
        </w:rPr>
        <w:br/>
      </w:r>
      <w:r w:rsidRPr="00D175E3">
        <w:rPr>
          <w:rFonts w:ascii="Arial" w:hAnsi="Arial" w:cs="Arial"/>
          <w:sz w:val="21"/>
          <w:szCs w:val="21"/>
        </w:rPr>
        <w:t>i zarządzania urządzeniami sieciowymi (dostępność urządzeń, zmiany konfiguracyjne, aktualizacje oprogramowania, analiza logów).</w:t>
      </w:r>
    </w:p>
    <w:p w:rsidR="00644FA4" w:rsidRPr="00D175E3" w:rsidRDefault="00644FA4" w:rsidP="001B23F3">
      <w:pPr>
        <w:pStyle w:val="SSPWtekstglowny14"/>
        <w:numPr>
          <w:ilvl w:val="0"/>
          <w:numId w:val="10"/>
        </w:numPr>
        <w:suppressAutoHyphens/>
        <w:spacing w:line="100" w:lineRule="atLeast"/>
        <w:ind w:left="567" w:hanging="567"/>
        <w:rPr>
          <w:rFonts w:ascii="Arial" w:hAnsi="Arial" w:cs="Arial"/>
          <w:sz w:val="21"/>
          <w:szCs w:val="21"/>
        </w:rPr>
      </w:pPr>
      <w:r w:rsidRPr="00D175E3">
        <w:rPr>
          <w:rFonts w:ascii="Arial" w:hAnsi="Arial" w:cs="Arial"/>
          <w:sz w:val="21"/>
          <w:szCs w:val="21"/>
        </w:rPr>
        <w:t>System zarządzania powinien umożliwiać zarządzanie (monitorowanie) w czasie rzeczywistym stanu urządzeń.</w:t>
      </w:r>
    </w:p>
    <w:p w:rsidR="00644FA4" w:rsidRPr="00D175E3" w:rsidRDefault="00644FA4" w:rsidP="001B23F3">
      <w:pPr>
        <w:pStyle w:val="SSPWtekstglowny14"/>
        <w:numPr>
          <w:ilvl w:val="0"/>
          <w:numId w:val="10"/>
        </w:numPr>
        <w:suppressAutoHyphens/>
        <w:spacing w:line="100" w:lineRule="atLeast"/>
        <w:ind w:left="567" w:hanging="567"/>
        <w:rPr>
          <w:rFonts w:ascii="Arial" w:hAnsi="Arial" w:cs="Arial"/>
          <w:sz w:val="21"/>
          <w:szCs w:val="21"/>
        </w:rPr>
      </w:pPr>
      <w:r w:rsidRPr="00D175E3">
        <w:rPr>
          <w:rFonts w:ascii="Arial" w:hAnsi="Arial" w:cs="Arial"/>
          <w:sz w:val="21"/>
          <w:szCs w:val="21"/>
        </w:rPr>
        <w:t xml:space="preserve">System zarządzania powinien zawierać </w:t>
      </w:r>
      <w:r>
        <w:rPr>
          <w:rFonts w:ascii="Arial" w:hAnsi="Arial" w:cs="Arial"/>
          <w:sz w:val="21"/>
          <w:szCs w:val="21"/>
        </w:rPr>
        <w:t>a</w:t>
      </w:r>
      <w:r w:rsidRPr="00D175E3">
        <w:rPr>
          <w:rFonts w:ascii="Arial" w:hAnsi="Arial" w:cs="Arial"/>
          <w:sz w:val="21"/>
          <w:szCs w:val="21"/>
        </w:rPr>
        <w:t>plikację umożliwiającą bieżące monitorowanie zachowania urządzeń, badanie oraz analizę ich kondycji i w razie awarii notyfikację użytkownika.</w:t>
      </w:r>
    </w:p>
    <w:p w:rsidR="00644FA4" w:rsidRDefault="00644FA4" w:rsidP="001B23F3">
      <w:pPr>
        <w:pStyle w:val="SSPWtekstglowny14"/>
        <w:numPr>
          <w:ilvl w:val="0"/>
          <w:numId w:val="10"/>
        </w:numPr>
        <w:suppressAutoHyphens/>
        <w:spacing w:line="100" w:lineRule="atLeast"/>
        <w:ind w:left="567" w:hanging="567"/>
        <w:rPr>
          <w:rFonts w:ascii="Arial" w:hAnsi="Arial" w:cs="Arial"/>
          <w:sz w:val="21"/>
          <w:szCs w:val="21"/>
        </w:rPr>
      </w:pPr>
      <w:r w:rsidRPr="00D175E3">
        <w:rPr>
          <w:rFonts w:ascii="Arial" w:hAnsi="Arial" w:cs="Arial"/>
          <w:sz w:val="21"/>
          <w:szCs w:val="21"/>
        </w:rPr>
        <w:t>System zarządzania powinien monitorować parametry wydajnościowe urządzeń, bada</w:t>
      </w:r>
      <w:r>
        <w:rPr>
          <w:rFonts w:ascii="Arial" w:hAnsi="Arial" w:cs="Arial"/>
          <w:sz w:val="21"/>
          <w:szCs w:val="21"/>
        </w:rPr>
        <w:t>ć</w:t>
      </w:r>
      <w:r w:rsidRPr="00D175E3">
        <w:rPr>
          <w:rFonts w:ascii="Arial" w:hAnsi="Arial" w:cs="Arial"/>
          <w:sz w:val="21"/>
          <w:szCs w:val="21"/>
        </w:rPr>
        <w:t xml:space="preserve"> przekroczenie ustawionych poziomów alarmowych, dostarcza</w:t>
      </w:r>
      <w:r>
        <w:rPr>
          <w:rFonts w:ascii="Arial" w:hAnsi="Arial" w:cs="Arial"/>
          <w:sz w:val="21"/>
          <w:szCs w:val="21"/>
        </w:rPr>
        <w:t>ć</w:t>
      </w:r>
      <w:r w:rsidRPr="00D175E3">
        <w:rPr>
          <w:rFonts w:ascii="Arial" w:hAnsi="Arial" w:cs="Arial"/>
          <w:sz w:val="21"/>
          <w:szCs w:val="21"/>
        </w:rPr>
        <w:t xml:space="preserve"> obszerne raporty </w:t>
      </w:r>
      <w:r w:rsidRPr="00D175E3">
        <w:rPr>
          <w:rFonts w:ascii="Arial" w:hAnsi="Arial" w:cs="Arial"/>
          <w:sz w:val="21"/>
          <w:szCs w:val="21"/>
        </w:rPr>
        <w:br/>
        <w:t>o stanie pracy urządzeń.</w:t>
      </w:r>
    </w:p>
    <w:p w:rsidR="00644FA4" w:rsidRPr="00D175E3" w:rsidRDefault="00644FA4" w:rsidP="001B23F3">
      <w:pPr>
        <w:pStyle w:val="SSPWtekstglowny14"/>
        <w:numPr>
          <w:ilvl w:val="0"/>
          <w:numId w:val="10"/>
        </w:numPr>
        <w:suppressAutoHyphens/>
        <w:spacing w:line="100" w:lineRule="atLeast"/>
        <w:ind w:left="567" w:hanging="567"/>
        <w:rPr>
          <w:rFonts w:ascii="Arial" w:hAnsi="Arial" w:cs="Arial"/>
          <w:sz w:val="21"/>
          <w:szCs w:val="21"/>
        </w:rPr>
      </w:pPr>
      <w:r>
        <w:rPr>
          <w:rFonts w:ascii="Arial" w:hAnsi="Arial" w:cs="Arial"/>
          <w:sz w:val="21"/>
          <w:szCs w:val="21"/>
        </w:rPr>
        <w:t>System zarządzania powinien monitorować i archiwizować wszystkie raporty oraz alarmy wszystkich systemów kontroli dostępu oraz przeciw pożarowych.</w:t>
      </w:r>
    </w:p>
    <w:p w:rsidR="00644FA4" w:rsidRDefault="00216350" w:rsidP="00216350">
      <w:pPr>
        <w:pStyle w:val="SSPWtekstglowny14"/>
        <w:numPr>
          <w:ilvl w:val="0"/>
          <w:numId w:val="10"/>
        </w:numPr>
        <w:suppressAutoHyphens/>
        <w:spacing w:line="100" w:lineRule="atLeast"/>
        <w:ind w:left="567" w:hanging="567"/>
        <w:rPr>
          <w:rFonts w:ascii="Arial" w:hAnsi="Arial" w:cs="Arial"/>
          <w:sz w:val="21"/>
          <w:szCs w:val="21"/>
        </w:rPr>
      </w:pPr>
      <w:r w:rsidRPr="00216350">
        <w:rPr>
          <w:rFonts w:ascii="Arial" w:hAnsi="Arial" w:cs="Arial"/>
          <w:sz w:val="21"/>
          <w:szCs w:val="21"/>
        </w:rPr>
        <w:t>System musi zapewnić interfejs wymiany danych z innymi systemami NBI (</w:t>
      </w:r>
      <w:proofErr w:type="spellStart"/>
      <w:r w:rsidRPr="00216350">
        <w:rPr>
          <w:rFonts w:ascii="Arial" w:hAnsi="Arial" w:cs="Arial"/>
          <w:sz w:val="21"/>
          <w:szCs w:val="21"/>
        </w:rPr>
        <w:t>Northbound</w:t>
      </w:r>
      <w:proofErr w:type="spellEnd"/>
      <w:r w:rsidRPr="00216350">
        <w:rPr>
          <w:rFonts w:ascii="Arial" w:hAnsi="Arial" w:cs="Arial"/>
          <w:sz w:val="21"/>
          <w:szCs w:val="21"/>
        </w:rPr>
        <w:t xml:space="preserve"> Interface) w co najmniej dwóch z następujących sta</w:t>
      </w:r>
      <w:r>
        <w:rPr>
          <w:rFonts w:ascii="Arial" w:hAnsi="Arial" w:cs="Arial"/>
          <w:sz w:val="21"/>
          <w:szCs w:val="21"/>
        </w:rPr>
        <w:t>ndardów CORBA, XML, SNMP, MTOSI</w:t>
      </w:r>
      <w:r w:rsidR="00644FA4" w:rsidRPr="00D175E3">
        <w:rPr>
          <w:rFonts w:ascii="Arial" w:hAnsi="Arial" w:cs="Arial"/>
          <w:sz w:val="21"/>
          <w:szCs w:val="21"/>
        </w:rPr>
        <w:t>.</w:t>
      </w:r>
    </w:p>
    <w:p w:rsidR="00644FA4" w:rsidRPr="00D175E3" w:rsidRDefault="00644FA4" w:rsidP="001B23F3">
      <w:pPr>
        <w:pStyle w:val="SSPWtekstglowny14"/>
        <w:numPr>
          <w:ilvl w:val="0"/>
          <w:numId w:val="10"/>
        </w:numPr>
        <w:suppressAutoHyphens/>
        <w:spacing w:line="100" w:lineRule="atLeast"/>
        <w:ind w:left="567" w:hanging="567"/>
        <w:rPr>
          <w:rFonts w:ascii="Arial" w:hAnsi="Arial" w:cs="Arial"/>
          <w:sz w:val="21"/>
          <w:szCs w:val="21"/>
        </w:rPr>
      </w:pPr>
      <w:r w:rsidRPr="00CD284A">
        <w:rPr>
          <w:rFonts w:ascii="Arial" w:hAnsi="Arial" w:cs="Arial"/>
          <w:sz w:val="21"/>
          <w:szCs w:val="21"/>
        </w:rPr>
        <w:t>Dopuszczalne</w:t>
      </w:r>
      <w:r>
        <w:rPr>
          <w:rFonts w:ascii="Arial" w:hAnsi="Arial" w:cs="Arial"/>
          <w:sz w:val="21"/>
          <w:szCs w:val="21"/>
        </w:rPr>
        <w:t xml:space="preserve"> jest dostarczenie 2 systemów (</w:t>
      </w:r>
      <w:r w:rsidRPr="00CD284A">
        <w:rPr>
          <w:rFonts w:ascii="Arial" w:hAnsi="Arial" w:cs="Arial"/>
          <w:sz w:val="21"/>
          <w:szCs w:val="21"/>
        </w:rPr>
        <w:t>zarządzania siecią oraz kontroli dostępu/p-</w:t>
      </w:r>
      <w:proofErr w:type="spellStart"/>
      <w:r w:rsidRPr="00CD284A">
        <w:rPr>
          <w:rFonts w:ascii="Arial" w:hAnsi="Arial" w:cs="Arial"/>
          <w:sz w:val="21"/>
          <w:szCs w:val="21"/>
        </w:rPr>
        <w:t>poż</w:t>
      </w:r>
      <w:proofErr w:type="spellEnd"/>
      <w:r w:rsidRPr="00CD284A">
        <w:rPr>
          <w:rFonts w:ascii="Arial" w:hAnsi="Arial" w:cs="Arial"/>
          <w:sz w:val="21"/>
          <w:szCs w:val="21"/>
        </w:rPr>
        <w:t xml:space="preserve">) wymieniających między sobą dane we wspólnym </w:t>
      </w:r>
      <w:r>
        <w:rPr>
          <w:rFonts w:ascii="Arial" w:hAnsi="Arial" w:cs="Arial"/>
          <w:sz w:val="21"/>
          <w:szCs w:val="21"/>
        </w:rPr>
        <w:t xml:space="preserve">formacie zgodnie </w:t>
      </w:r>
      <w:r>
        <w:rPr>
          <w:rFonts w:ascii="Arial" w:hAnsi="Arial" w:cs="Arial"/>
          <w:sz w:val="21"/>
          <w:szCs w:val="21"/>
        </w:rPr>
        <w:br/>
        <w:t>z punktem</w:t>
      </w:r>
      <w:r w:rsidRPr="00CD284A">
        <w:rPr>
          <w:rFonts w:ascii="Arial" w:hAnsi="Arial" w:cs="Arial"/>
          <w:sz w:val="21"/>
          <w:szCs w:val="21"/>
        </w:rPr>
        <w:t xml:space="preserve"> pkt 10</w:t>
      </w:r>
    </w:p>
    <w:p w:rsidR="00644FA4" w:rsidRPr="00943D1A" w:rsidRDefault="00644FA4" w:rsidP="00053E43">
      <w:pPr>
        <w:pStyle w:val="SSPWtekstglowny14"/>
        <w:spacing w:after="120" w:line="276" w:lineRule="auto"/>
        <w:rPr>
          <w:rFonts w:ascii="Arial" w:hAnsi="Arial" w:cs="Arial"/>
          <w:b/>
          <w:sz w:val="2"/>
          <w:szCs w:val="2"/>
        </w:rPr>
      </w:pPr>
      <w:r>
        <w:rPr>
          <w:rFonts w:ascii="Arial" w:hAnsi="Arial" w:cs="Arial"/>
          <w:b/>
          <w:sz w:val="21"/>
          <w:szCs w:val="21"/>
        </w:rPr>
        <w:br w:type="page"/>
      </w:r>
    </w:p>
    <w:p w:rsidR="00644FA4" w:rsidRPr="008152BE" w:rsidRDefault="00644FA4" w:rsidP="008152BE">
      <w:pPr>
        <w:pStyle w:val="Nagwek1"/>
        <w:keepLines w:val="0"/>
        <w:pageBreakBefore w:val="0"/>
        <w:tabs>
          <w:tab w:val="num" w:pos="432"/>
        </w:tabs>
        <w:spacing w:before="240" w:after="240" w:line="312" w:lineRule="auto"/>
        <w:rPr>
          <w:rFonts w:cs="Tahoma"/>
        </w:rPr>
      </w:pPr>
      <w:bookmarkStart w:id="74" w:name="_Toc252966880"/>
      <w:bookmarkStart w:id="75" w:name="_Toc374345745"/>
      <w:r w:rsidRPr="008152BE">
        <w:rPr>
          <w:rFonts w:cs="Tahoma"/>
        </w:rPr>
        <w:lastRenderedPageBreak/>
        <w:t>Część informacyjna</w:t>
      </w:r>
      <w:bookmarkEnd w:id="74"/>
      <w:bookmarkEnd w:id="75"/>
    </w:p>
    <w:p w:rsidR="00644FA4" w:rsidRPr="00053E43" w:rsidRDefault="00644FA4" w:rsidP="00053E43">
      <w:pPr>
        <w:pStyle w:val="Nagwek2"/>
        <w:keepLines w:val="0"/>
        <w:tabs>
          <w:tab w:val="num" w:pos="576"/>
        </w:tabs>
        <w:overflowPunct w:val="0"/>
        <w:autoSpaceDE w:val="0"/>
        <w:autoSpaceDN w:val="0"/>
        <w:adjustRightInd w:val="0"/>
        <w:spacing w:before="120" w:after="120"/>
        <w:textAlignment w:val="baseline"/>
        <w:rPr>
          <w:rFonts w:ascii="Arial" w:hAnsi="Arial" w:cs="Arial"/>
          <w:sz w:val="21"/>
          <w:szCs w:val="21"/>
        </w:rPr>
      </w:pPr>
      <w:bookmarkStart w:id="76" w:name="_Toc252966881"/>
      <w:bookmarkStart w:id="77" w:name="_Toc374345746"/>
      <w:r w:rsidRPr="00053E43">
        <w:rPr>
          <w:rFonts w:ascii="Arial" w:hAnsi="Arial" w:cs="Arial"/>
          <w:sz w:val="21"/>
          <w:szCs w:val="21"/>
        </w:rPr>
        <w:t>Dokumenty potwierdzające zgodność zamierzenia budowlanego z wymaganiami wynikającymi z odrębnych przepisów</w:t>
      </w:r>
      <w:bookmarkEnd w:id="76"/>
      <w:bookmarkEnd w:id="77"/>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Wykonawca jest zobowiązany znać i stosować wszelkie obowiązujące przepisy związane z przeprowadzanymi pracami. Do prac w budynkach zabytkowych wymagane jest zezwolenie konserwatora zabytków. Jego uzyskanie, jeżeli będzie to koniecznie, jest jednak możliwe dopiero na etapie opracowywania dokumentacji technicznej oraz pozwolenia na budowę i będzie stanowić obowiązek Wykonawcy.</w:t>
      </w:r>
    </w:p>
    <w:p w:rsidR="00644FA4" w:rsidRPr="00053E43" w:rsidRDefault="00644FA4" w:rsidP="00053E43">
      <w:pPr>
        <w:spacing w:before="120" w:after="120"/>
        <w:ind w:firstLine="708"/>
        <w:rPr>
          <w:rFonts w:ascii="Arial" w:hAnsi="Arial" w:cs="Arial"/>
          <w:sz w:val="21"/>
          <w:szCs w:val="21"/>
        </w:rPr>
      </w:pPr>
      <w:r w:rsidRPr="00053E43">
        <w:rPr>
          <w:rFonts w:ascii="Arial" w:hAnsi="Arial" w:cs="Arial"/>
          <w:sz w:val="21"/>
          <w:szCs w:val="21"/>
        </w:rPr>
        <w:t>Zamawiający nie dysponuje dokumentami, które potwierdzają zgodność zamierzenia budowlanego z wymaganiami wynikającymi z odrębnych przepisów. Należy mieć na uwadze, że wykonywane prace adaptacyjne mogą nie wymagać takich dokumentów. W przypadku jednak, gdy dokumentacja taka będzie wymagana Wykonawca pozyska takie dokumenty w imieniu Zamawiającego, bądź – jeśli nie będzie to możliwe – będzie wspomagał Zamawiającego w ich pozyskaniu.</w:t>
      </w:r>
    </w:p>
    <w:p w:rsidR="00644FA4" w:rsidRPr="00053E43" w:rsidRDefault="00644FA4" w:rsidP="00053E43">
      <w:pPr>
        <w:spacing w:before="120" w:after="120"/>
        <w:rPr>
          <w:rFonts w:ascii="Arial" w:hAnsi="Arial" w:cs="Arial"/>
          <w:sz w:val="21"/>
          <w:szCs w:val="21"/>
        </w:rPr>
      </w:pPr>
    </w:p>
    <w:p w:rsidR="00644FA4" w:rsidRPr="00053E43" w:rsidRDefault="00644FA4" w:rsidP="00053E43">
      <w:pPr>
        <w:pStyle w:val="Nagwek2"/>
        <w:keepLines w:val="0"/>
        <w:tabs>
          <w:tab w:val="num" w:pos="576"/>
        </w:tabs>
        <w:overflowPunct w:val="0"/>
        <w:autoSpaceDE w:val="0"/>
        <w:autoSpaceDN w:val="0"/>
        <w:adjustRightInd w:val="0"/>
        <w:spacing w:before="120" w:after="120"/>
        <w:textAlignment w:val="baseline"/>
        <w:rPr>
          <w:rFonts w:ascii="Arial" w:hAnsi="Arial" w:cs="Arial"/>
          <w:sz w:val="21"/>
          <w:szCs w:val="21"/>
        </w:rPr>
      </w:pPr>
      <w:bookmarkStart w:id="78" w:name="_Toc252966883"/>
      <w:bookmarkStart w:id="79" w:name="_Toc374345747"/>
      <w:r w:rsidRPr="00053E43">
        <w:rPr>
          <w:rFonts w:ascii="Arial" w:hAnsi="Arial" w:cs="Arial"/>
          <w:sz w:val="21"/>
          <w:szCs w:val="21"/>
        </w:rPr>
        <w:t>Przepisy prawne i normy związane z projektowaniem i wykonaniem zamierzenia budowlaneg</w:t>
      </w:r>
      <w:bookmarkEnd w:id="78"/>
      <w:r w:rsidRPr="00053E43">
        <w:rPr>
          <w:rFonts w:ascii="Arial" w:hAnsi="Arial" w:cs="Arial"/>
          <w:sz w:val="21"/>
          <w:szCs w:val="21"/>
        </w:rPr>
        <w:t>o</w:t>
      </w:r>
      <w:bookmarkEnd w:id="79"/>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16 września 1982 r. Prawo spółdzielcze,</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21 marca 1985 r. o drogach publicznych,</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17 maja 1989 r. Prawo geodezyjne i kartograficzne,</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8 marca 1990 r. o samorządzie gminnym,</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24 czerwca 1994 r. o własności lokali,</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7 lipca 1994 r. Prawo budowlane,</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16 kwietnia 2004 roku o wyrobach budowlanych</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 xml:space="preserve">Ustawa z dnia 27 kwietnia 2001 roku o odpadach </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12 stycznia 1991 r. o podatkach i opłatach lokalnych,</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20 grudnia 1996 r. o gospodarce komunalnej,</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10 kwietnia 1997 r. Prawo energetyczne,</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21 sierpnia 1997 r. o gospodarce nieruchomościami,</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5 czerwca 1998 r. o samorządzie powiatowym,</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5 czerwca 1998 r. o samorządzie województwa,</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27 kwietnia 2001 r. Prawo ochrony środowiska,</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7 czerwca 2001 r. o zbiorowym zaopatrzeniu w wodę i zbiorowym odprowadzaniu ścieków,</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27 marca 2003 r. o planowaniu i zagospodarowaniu przestrzennym,</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29 stycznia 2004 r. Prawo zamówień publicznych,</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16 lipca 2004 r. Prawo telekomunikacyjne,</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7 maja 2010 r. o wspieraniu rozwoju usług i sieci telekomunikacyjnych,</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28 lipca 2005r. o lecznictwie uzdrowiskowym, uzdrowiskach i obszarach ochrony uzdrowiskowej oraz gminach uzdrowiskowych,</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3 października 2008 r. o udostępnianiu informacji o środowisku i jego ochronie, udziale społeczeństwa w ochronie środowiska oraz o ocenach oddziaływania na środowisko,</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Ustawa z dnia 10 maja 2007 r. o zmianie ustawy - Prawo budowlane oraz niektórych innych ustaw,</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lastRenderedPageBreak/>
        <w:t>Ustawa z dnia 9 stycznia 2009 r. o koncesji na roboty budowlane lub usługi,</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Rozporządzenie Ministra Infrastruktury z dnia 12 kwietnia 2002 r. w sprawie warunków technicznych, jakim powinny odpowiadać budynki i ich usytuowanie.</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 xml:space="preserve">rozporządzenie Ministra Transportu, Budownictwa i Gospodarki Morskiej z dnia 25 kwietnia 2012 r w sprawie szczegółowego zakresu i formy projektu budowlanego  </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 xml:space="preserve">Rozporządzenie Ministra Infrastruktury z dnia 2 września 2004 roku w sprawie szczegółowego zakresu i formy dokumentacji projektowej, specyfikacji technicznych wykonania i odbioru robót budowlanych oraz programu </w:t>
      </w:r>
      <w:proofErr w:type="spellStart"/>
      <w:r w:rsidRPr="00053E43">
        <w:rPr>
          <w:rFonts w:ascii="Arial" w:hAnsi="Arial" w:cs="Arial"/>
          <w:sz w:val="21"/>
          <w:szCs w:val="21"/>
        </w:rPr>
        <w:t>funkcjonalno</w:t>
      </w:r>
      <w:proofErr w:type="spellEnd"/>
      <w:r w:rsidRPr="00053E43">
        <w:rPr>
          <w:rFonts w:ascii="Arial" w:hAnsi="Arial" w:cs="Arial"/>
          <w:sz w:val="21"/>
          <w:szCs w:val="21"/>
        </w:rPr>
        <w:t xml:space="preserve"> – użytkowego </w:t>
      </w:r>
    </w:p>
    <w:p w:rsidR="00644FA4" w:rsidRPr="00053E43" w:rsidRDefault="00644FA4" w:rsidP="00053E43">
      <w:pPr>
        <w:pStyle w:val="Akapitzlist"/>
        <w:numPr>
          <w:ilvl w:val="0"/>
          <w:numId w:val="3"/>
        </w:numPr>
        <w:spacing w:before="120" w:after="120"/>
        <w:rPr>
          <w:rFonts w:ascii="Arial" w:hAnsi="Arial" w:cs="Arial"/>
          <w:sz w:val="21"/>
          <w:szCs w:val="21"/>
        </w:rPr>
      </w:pPr>
      <w:r w:rsidRPr="00053E43">
        <w:rPr>
          <w:rFonts w:ascii="Arial" w:hAnsi="Arial" w:cs="Arial"/>
          <w:sz w:val="21"/>
          <w:szCs w:val="21"/>
        </w:rPr>
        <w:t>Rozporządzenie Ministra Infrastruktury z dnia z dnia 26 października 2005 r. w sprawie warunków technicznych, jakim powinny odpowiadać telekomunikacyjne obiekty budowlane i ich usytuowanie.</w:t>
      </w:r>
    </w:p>
    <w:p w:rsidR="00644FA4" w:rsidRPr="00053E43" w:rsidRDefault="00644FA4" w:rsidP="00053E43">
      <w:pPr>
        <w:spacing w:before="120" w:after="120"/>
        <w:rPr>
          <w:rFonts w:ascii="Arial" w:hAnsi="Arial" w:cs="Arial"/>
          <w:sz w:val="21"/>
          <w:szCs w:val="21"/>
        </w:rPr>
      </w:pPr>
    </w:p>
    <w:p w:rsidR="00644FA4" w:rsidRPr="00053E43" w:rsidRDefault="00644FA4" w:rsidP="00053E43">
      <w:pPr>
        <w:pStyle w:val="Nagwek2"/>
        <w:spacing w:before="120" w:after="120"/>
        <w:rPr>
          <w:rFonts w:ascii="Arial" w:hAnsi="Arial" w:cs="Arial"/>
          <w:sz w:val="21"/>
          <w:szCs w:val="21"/>
        </w:rPr>
      </w:pPr>
      <w:bookmarkStart w:id="80" w:name="_Toc374345748"/>
      <w:r w:rsidRPr="00053E43">
        <w:rPr>
          <w:rFonts w:ascii="Arial" w:hAnsi="Arial" w:cs="Arial"/>
          <w:sz w:val="21"/>
          <w:szCs w:val="21"/>
        </w:rPr>
        <w:t>Inne posiadane informacje i dokumenty niezbędne do zaprojektowania robót budowlanych</w:t>
      </w:r>
      <w:bookmarkEnd w:id="80"/>
    </w:p>
    <w:p w:rsidR="00644FA4" w:rsidRPr="00053E43" w:rsidRDefault="00644FA4" w:rsidP="00053E43">
      <w:pPr>
        <w:pStyle w:val="Nagwek3"/>
        <w:spacing w:before="120" w:after="120"/>
        <w:rPr>
          <w:rFonts w:ascii="Arial" w:hAnsi="Arial" w:cs="Arial"/>
          <w:sz w:val="21"/>
          <w:szCs w:val="21"/>
        </w:rPr>
      </w:pPr>
      <w:bookmarkStart w:id="81" w:name="_Toc374345749"/>
      <w:r w:rsidRPr="00053E43">
        <w:rPr>
          <w:rFonts w:ascii="Arial" w:hAnsi="Arial" w:cs="Arial"/>
          <w:sz w:val="21"/>
          <w:szCs w:val="21"/>
        </w:rPr>
        <w:t>Kopia mapy zasadniczej</w:t>
      </w:r>
      <w:bookmarkEnd w:id="81"/>
    </w:p>
    <w:p w:rsidR="00644FA4" w:rsidRPr="00053E43" w:rsidRDefault="00644FA4" w:rsidP="00053E43">
      <w:pPr>
        <w:spacing w:before="120" w:after="120"/>
        <w:ind w:firstLine="709"/>
        <w:rPr>
          <w:rFonts w:ascii="Arial" w:hAnsi="Arial" w:cs="Arial"/>
          <w:sz w:val="21"/>
          <w:szCs w:val="21"/>
        </w:rPr>
      </w:pPr>
      <w:r w:rsidRPr="00053E43">
        <w:rPr>
          <w:rFonts w:ascii="Arial" w:hAnsi="Arial" w:cs="Arial"/>
          <w:sz w:val="21"/>
          <w:szCs w:val="21"/>
        </w:rPr>
        <w:t>Wykonawca pozyska wszelkie niezbędne mapy i dokumenty we własnym zakresie.</w:t>
      </w:r>
    </w:p>
    <w:p w:rsidR="00644FA4" w:rsidRPr="00053E43" w:rsidRDefault="00644FA4" w:rsidP="00053E43">
      <w:pPr>
        <w:spacing w:before="120" w:after="120"/>
        <w:ind w:firstLine="708"/>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82" w:name="_Ref301529008"/>
      <w:bookmarkStart w:id="83" w:name="_Toc374345750"/>
      <w:r w:rsidRPr="00053E43">
        <w:rPr>
          <w:rFonts w:ascii="Arial" w:hAnsi="Arial" w:cs="Arial"/>
          <w:sz w:val="21"/>
          <w:szCs w:val="21"/>
        </w:rPr>
        <w:t>Wyniki badań gruntowo-wodnych na terenie budowy dla potrzeb posadowienia obiektów</w:t>
      </w:r>
      <w:bookmarkEnd w:id="82"/>
      <w:bookmarkEnd w:id="83"/>
    </w:p>
    <w:p w:rsidR="00644FA4" w:rsidRPr="00053E43" w:rsidRDefault="00644FA4" w:rsidP="00053E43">
      <w:pPr>
        <w:spacing w:before="120" w:after="120"/>
        <w:ind w:firstLine="709"/>
        <w:rPr>
          <w:rFonts w:ascii="Arial" w:hAnsi="Arial" w:cs="Arial"/>
          <w:sz w:val="21"/>
          <w:szCs w:val="21"/>
        </w:rPr>
      </w:pPr>
      <w:r w:rsidRPr="00053E43">
        <w:rPr>
          <w:rFonts w:ascii="Arial" w:hAnsi="Arial" w:cs="Arial"/>
          <w:sz w:val="21"/>
          <w:szCs w:val="21"/>
        </w:rPr>
        <w:t>Przeprowadzenie badań określających warunki gruntowo-wodne nie jest niezbędne przy adaptacji istniejących pomieszczeń, na potrzeby węzłów teleinformatycznych, a jedynie przy przeprowadzaniu robót budowlanych. Jeśli jednak, ze względu na zakres prowadzonych prac, wykonanie stosownych badań będzie konieczne, Wykonawca powinien je wykonać.</w:t>
      </w:r>
    </w:p>
    <w:p w:rsidR="00644FA4" w:rsidRPr="00053E43" w:rsidRDefault="00644FA4" w:rsidP="00053E43">
      <w:pPr>
        <w:spacing w:before="120" w:after="120"/>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84" w:name="_Toc302134815"/>
      <w:bookmarkStart w:id="85" w:name="_Toc302140090"/>
      <w:bookmarkStart w:id="86" w:name="_Toc302140167"/>
      <w:bookmarkStart w:id="87" w:name="_Toc374345751"/>
      <w:bookmarkEnd w:id="84"/>
      <w:bookmarkEnd w:id="85"/>
      <w:bookmarkEnd w:id="86"/>
      <w:r w:rsidRPr="00053E43">
        <w:rPr>
          <w:rFonts w:ascii="Arial" w:hAnsi="Arial" w:cs="Arial"/>
          <w:sz w:val="21"/>
          <w:szCs w:val="21"/>
        </w:rPr>
        <w:t>Inwentaryzacja zieleni</w:t>
      </w:r>
      <w:bookmarkEnd w:id="87"/>
    </w:p>
    <w:p w:rsidR="00644FA4" w:rsidRDefault="00644FA4" w:rsidP="00D95FD1">
      <w:pPr>
        <w:spacing w:before="120" w:after="120"/>
        <w:ind w:firstLine="709"/>
        <w:rPr>
          <w:rFonts w:ascii="Arial" w:hAnsi="Arial" w:cs="Arial"/>
          <w:sz w:val="21"/>
          <w:szCs w:val="21"/>
        </w:rPr>
      </w:pPr>
      <w:r w:rsidRPr="00053E43">
        <w:rPr>
          <w:rFonts w:ascii="Arial" w:hAnsi="Arial" w:cs="Arial"/>
          <w:sz w:val="21"/>
          <w:szCs w:val="21"/>
        </w:rPr>
        <w:t>Brak. Wszelkie roboty budowlane Wykonawca przeprowadzi zgodnie z przepisami ustawy  z dnia 16 kwietnia 2004 r. o ochronie przyrody (</w:t>
      </w:r>
      <w:proofErr w:type="spellStart"/>
      <w:r w:rsidRPr="00053E43">
        <w:rPr>
          <w:rFonts w:ascii="Arial" w:hAnsi="Arial" w:cs="Arial"/>
          <w:sz w:val="21"/>
          <w:szCs w:val="21"/>
        </w:rPr>
        <w:t>t.j</w:t>
      </w:r>
      <w:proofErr w:type="spellEnd"/>
      <w:r w:rsidRPr="00053E43">
        <w:rPr>
          <w:rFonts w:ascii="Arial" w:hAnsi="Arial" w:cs="Arial"/>
          <w:sz w:val="21"/>
          <w:szCs w:val="21"/>
        </w:rPr>
        <w:t xml:space="preserve">. </w:t>
      </w:r>
      <w:proofErr w:type="spellStart"/>
      <w:r w:rsidRPr="00053E43">
        <w:rPr>
          <w:rFonts w:ascii="Arial" w:hAnsi="Arial" w:cs="Arial"/>
          <w:sz w:val="21"/>
          <w:szCs w:val="21"/>
        </w:rPr>
        <w:t>Dz.U</w:t>
      </w:r>
      <w:proofErr w:type="spellEnd"/>
      <w:r w:rsidRPr="00053E43">
        <w:rPr>
          <w:rFonts w:ascii="Arial" w:hAnsi="Arial" w:cs="Arial"/>
          <w:sz w:val="21"/>
          <w:szCs w:val="21"/>
        </w:rPr>
        <w:t>. z 2009 roku, N</w:t>
      </w:r>
      <w:r>
        <w:rPr>
          <w:rFonts w:ascii="Arial" w:hAnsi="Arial" w:cs="Arial"/>
          <w:sz w:val="21"/>
          <w:szCs w:val="21"/>
        </w:rPr>
        <w:t xml:space="preserve">r 151, poz. 1220 z </w:t>
      </w:r>
      <w:proofErr w:type="spellStart"/>
      <w:r>
        <w:rPr>
          <w:rFonts w:ascii="Arial" w:hAnsi="Arial" w:cs="Arial"/>
          <w:sz w:val="21"/>
          <w:szCs w:val="21"/>
        </w:rPr>
        <w:t>późn</w:t>
      </w:r>
      <w:proofErr w:type="spellEnd"/>
      <w:r>
        <w:rPr>
          <w:rFonts w:ascii="Arial" w:hAnsi="Arial" w:cs="Arial"/>
          <w:sz w:val="21"/>
          <w:szCs w:val="21"/>
        </w:rPr>
        <w:t>. zm.)</w:t>
      </w:r>
      <w:r w:rsidRPr="00053E43">
        <w:rPr>
          <w:rFonts w:ascii="Arial" w:hAnsi="Arial" w:cs="Arial"/>
          <w:sz w:val="21"/>
          <w:szCs w:val="21"/>
        </w:rPr>
        <w:t>.</w:t>
      </w:r>
    </w:p>
    <w:p w:rsidR="00644FA4" w:rsidRPr="00053E43" w:rsidRDefault="00644FA4" w:rsidP="00053E43">
      <w:pPr>
        <w:spacing w:before="120" w:after="120"/>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88" w:name="_Toc374345752"/>
      <w:r w:rsidRPr="00053E43">
        <w:rPr>
          <w:rFonts w:ascii="Arial" w:hAnsi="Arial" w:cs="Arial"/>
          <w:sz w:val="21"/>
          <w:szCs w:val="21"/>
        </w:rPr>
        <w:t>Dane dotyczące zanieczyszczeń atmosfery do analizy ochrony powietrza oraz posiadane raporty, opinie lub ekspertyzy z zakresu ochrony środowiska</w:t>
      </w:r>
      <w:bookmarkEnd w:id="88"/>
    </w:p>
    <w:p w:rsidR="00644FA4" w:rsidRPr="00053E43" w:rsidRDefault="00644FA4" w:rsidP="00053E43">
      <w:pPr>
        <w:spacing w:before="120" w:after="120"/>
        <w:ind w:firstLine="709"/>
        <w:rPr>
          <w:rFonts w:ascii="Arial" w:hAnsi="Arial" w:cs="Arial"/>
          <w:sz w:val="21"/>
          <w:szCs w:val="21"/>
        </w:rPr>
      </w:pPr>
      <w:r w:rsidRPr="00053E43">
        <w:rPr>
          <w:rFonts w:ascii="Arial" w:hAnsi="Arial" w:cs="Arial"/>
          <w:sz w:val="21"/>
          <w:szCs w:val="21"/>
        </w:rPr>
        <w:t xml:space="preserve">Zamawiający nie posiada raportów, opinii ani ekspertyz z zakresu ochrony środowiska. Budowa węzłów sieci teleinformatycznej nie została zaliczona w rozporządzeniu  Rady Ministrów z dnia 9 listopada 2010 r. w sprawie przedsięwzięć mogących znacząco oddziaływać na środowisko (Dz. U.  Nr 213, poz. 1397 z </w:t>
      </w:r>
      <w:proofErr w:type="spellStart"/>
      <w:r w:rsidRPr="00053E43">
        <w:rPr>
          <w:rFonts w:ascii="Arial" w:hAnsi="Arial" w:cs="Arial"/>
          <w:sz w:val="21"/>
          <w:szCs w:val="21"/>
        </w:rPr>
        <w:t>późn</w:t>
      </w:r>
      <w:proofErr w:type="spellEnd"/>
      <w:r w:rsidRPr="00053E43">
        <w:rPr>
          <w:rFonts w:ascii="Arial" w:hAnsi="Arial" w:cs="Arial"/>
          <w:sz w:val="21"/>
          <w:szCs w:val="21"/>
        </w:rPr>
        <w:t>, zm.) ani do przedsięwzięć mogących zawsze znacząco oddziaływać na środowisko  ani do przedsięwzięć mogących potencjalnie znacząco oddziaływać na środowisko.</w:t>
      </w:r>
    </w:p>
    <w:p w:rsidR="00644FA4" w:rsidRDefault="00644FA4" w:rsidP="00053E43">
      <w:pPr>
        <w:spacing w:before="120" w:after="120"/>
        <w:ind w:firstLine="709"/>
        <w:rPr>
          <w:rFonts w:ascii="Arial" w:hAnsi="Arial" w:cs="Arial"/>
          <w:sz w:val="21"/>
          <w:szCs w:val="21"/>
        </w:rPr>
      </w:pPr>
      <w:r w:rsidRPr="00053E43">
        <w:rPr>
          <w:rFonts w:ascii="Arial" w:hAnsi="Arial" w:cs="Arial"/>
          <w:sz w:val="21"/>
          <w:szCs w:val="21"/>
        </w:rPr>
        <w:t xml:space="preserve">Podczas prowadzenia inwestycji będą jednak powstawać zanieczyszczenia powietrza spowodowane prowadzonymi pracami adaptacyjnymi. Wykonawca powinien przeprowadzić je </w:t>
      </w:r>
      <w:r w:rsidRPr="00053E43">
        <w:rPr>
          <w:rFonts w:ascii="Arial" w:hAnsi="Arial" w:cs="Arial"/>
          <w:sz w:val="21"/>
          <w:szCs w:val="21"/>
        </w:rPr>
        <w:br/>
        <w:t xml:space="preserve">w sposób taki, aby zanieczyszczenia nie stały się uciążliwe oraz nie wpływały na inne pomieszczenia. </w:t>
      </w:r>
    </w:p>
    <w:p w:rsidR="00644FA4" w:rsidRPr="00053E43" w:rsidRDefault="00644FA4" w:rsidP="00053E43">
      <w:pPr>
        <w:spacing w:before="120" w:after="120"/>
        <w:ind w:firstLine="709"/>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89" w:name="_Toc374345753"/>
      <w:r w:rsidRPr="00053E43">
        <w:rPr>
          <w:rFonts w:ascii="Arial" w:hAnsi="Arial" w:cs="Arial"/>
          <w:sz w:val="21"/>
          <w:szCs w:val="21"/>
        </w:rPr>
        <w:lastRenderedPageBreak/>
        <w:t>Pomiary ruchu drogowego, hałasu i innych uciążliwości</w:t>
      </w:r>
      <w:bookmarkEnd w:id="89"/>
    </w:p>
    <w:p w:rsidR="00644FA4" w:rsidRPr="00053E43" w:rsidRDefault="00644FA4" w:rsidP="00053E43">
      <w:pPr>
        <w:spacing w:before="120" w:after="120"/>
        <w:ind w:firstLine="709"/>
        <w:rPr>
          <w:rFonts w:ascii="Arial" w:hAnsi="Arial" w:cs="Arial"/>
          <w:sz w:val="21"/>
          <w:szCs w:val="21"/>
        </w:rPr>
      </w:pPr>
      <w:r w:rsidRPr="00053E43">
        <w:rPr>
          <w:rFonts w:ascii="Arial" w:hAnsi="Arial" w:cs="Arial"/>
          <w:sz w:val="21"/>
          <w:szCs w:val="21"/>
        </w:rPr>
        <w:t xml:space="preserve">Zamawiający nie posiada pomiarów natężenia ruchu drogowego.  </w:t>
      </w:r>
    </w:p>
    <w:p w:rsidR="00644FA4" w:rsidRPr="00053E43" w:rsidRDefault="00644FA4" w:rsidP="00053E43">
      <w:pPr>
        <w:spacing w:before="120" w:after="120"/>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90" w:name="_Toc374345754"/>
      <w:r w:rsidRPr="00053E43">
        <w:rPr>
          <w:rFonts w:ascii="Arial" w:hAnsi="Arial" w:cs="Arial"/>
          <w:sz w:val="21"/>
          <w:szCs w:val="21"/>
        </w:rPr>
        <w:t>Inwentaryzacja lub dokumentacja obiektów budowlanych</w:t>
      </w:r>
      <w:bookmarkEnd w:id="90"/>
    </w:p>
    <w:p w:rsidR="00644FA4" w:rsidRDefault="00644FA4" w:rsidP="00053E43">
      <w:pPr>
        <w:spacing w:before="120" w:after="120"/>
        <w:ind w:firstLine="709"/>
        <w:rPr>
          <w:rFonts w:ascii="Arial" w:hAnsi="Arial" w:cs="Arial"/>
          <w:sz w:val="21"/>
          <w:szCs w:val="21"/>
        </w:rPr>
      </w:pPr>
      <w:r w:rsidRPr="00053E43">
        <w:rPr>
          <w:rFonts w:ascii="Arial" w:hAnsi="Arial" w:cs="Arial"/>
          <w:sz w:val="21"/>
          <w:szCs w:val="21"/>
        </w:rPr>
        <w:t>Jeśli, ze względu na zakres wykonywanych prac, konieczne będzie wykonanie inwentaryzacji lub dokumentacji obiektu budowlanego, Wykonawca jest zobowiązany do ich wykonania.</w:t>
      </w:r>
    </w:p>
    <w:p w:rsidR="00644FA4" w:rsidRPr="00053E43" w:rsidRDefault="00644FA4" w:rsidP="00053E43">
      <w:pPr>
        <w:spacing w:before="120" w:after="120"/>
        <w:ind w:firstLine="709"/>
        <w:rPr>
          <w:rFonts w:ascii="Arial" w:hAnsi="Arial" w:cs="Arial"/>
          <w:sz w:val="21"/>
          <w:szCs w:val="21"/>
        </w:rPr>
      </w:pPr>
    </w:p>
    <w:p w:rsidR="00644FA4" w:rsidRPr="00053E43" w:rsidRDefault="00644FA4" w:rsidP="00053E43">
      <w:pPr>
        <w:pStyle w:val="Nagwek3"/>
        <w:spacing w:before="120" w:after="120"/>
        <w:rPr>
          <w:rFonts w:ascii="Arial" w:hAnsi="Arial" w:cs="Arial"/>
          <w:sz w:val="21"/>
          <w:szCs w:val="21"/>
        </w:rPr>
      </w:pPr>
      <w:bookmarkStart w:id="91" w:name="_Toc374345755"/>
      <w:r w:rsidRPr="00053E43">
        <w:rPr>
          <w:rFonts w:ascii="Arial" w:hAnsi="Arial" w:cs="Arial"/>
          <w:sz w:val="21"/>
          <w:szCs w:val="21"/>
        </w:rPr>
        <w:t>Przyłączenie do innych istniejących sieci</w:t>
      </w:r>
      <w:bookmarkEnd w:id="91"/>
    </w:p>
    <w:p w:rsidR="00644FA4" w:rsidRPr="00DD7CEC" w:rsidRDefault="00644FA4" w:rsidP="00053E43">
      <w:pPr>
        <w:spacing w:before="120" w:after="120"/>
        <w:ind w:firstLine="709"/>
        <w:rPr>
          <w:rFonts w:ascii="Arial" w:hAnsi="Arial" w:cs="Arial"/>
          <w:sz w:val="21"/>
          <w:szCs w:val="21"/>
        </w:rPr>
      </w:pPr>
      <w:r w:rsidRPr="00053E43">
        <w:rPr>
          <w:rFonts w:ascii="Arial" w:hAnsi="Arial" w:cs="Arial"/>
          <w:sz w:val="21"/>
          <w:szCs w:val="21"/>
        </w:rPr>
        <w:t xml:space="preserve">Rozporządzenie Ministra Infrastruktury z dnia 2 września 2004 roku w sprawie szczegółowego zakresu i formy dokumentacji projektowej, specyfikacji technicznych wykonania </w:t>
      </w:r>
      <w:r w:rsidRPr="00053E43">
        <w:rPr>
          <w:rFonts w:ascii="Arial" w:hAnsi="Arial" w:cs="Arial"/>
          <w:sz w:val="21"/>
          <w:szCs w:val="21"/>
        </w:rPr>
        <w:br/>
        <w:t>i odbioru robót budowlanych oraz programu funkcjonalno-użytkowego określa przeznaczenie programu funkcjonalno-użytkowego, który służy do ustalenia planowanych kosztów prac projektowych i robót budowlanych, przygotowania oferty szczególnie w zakresie obliczenia ceny oferty oraz wykonania prac projektowych</w:t>
      </w:r>
      <w:r w:rsidRPr="00053E43">
        <w:rPr>
          <w:rFonts w:ascii="Arial" w:hAnsi="Arial" w:cs="Arial"/>
          <w:i/>
          <w:sz w:val="21"/>
          <w:szCs w:val="21"/>
        </w:rPr>
        <w:t xml:space="preserve">. </w:t>
      </w:r>
      <w:r w:rsidRPr="00053E43">
        <w:rPr>
          <w:rFonts w:ascii="Arial" w:hAnsi="Arial" w:cs="Arial"/>
          <w:sz w:val="21"/>
          <w:szCs w:val="21"/>
        </w:rPr>
        <w:t xml:space="preserve">Jak wykazano wcześniej, PFU nie jest projektem budowlanym lub wykonawczym, tak więc nie wymaga dołączania planu zabudowy ani szkicu sytuacyjnego, który określa usytuowanie przyłączanego obiektu względem istniejącej sieci oraz sąsiednich obiektów. Wymienione plany, szkice czy uzgodnienia powinny stanowić – zgodnie </w:t>
      </w:r>
      <w:r w:rsidRPr="00053E43">
        <w:rPr>
          <w:rFonts w:ascii="Arial" w:hAnsi="Arial" w:cs="Arial"/>
          <w:sz w:val="21"/>
          <w:szCs w:val="21"/>
        </w:rPr>
        <w:br/>
        <w:t>z Ustawą Prawo Budowlane – element projektu budowlanego. Ich wykonanie zgodnie z art. 20 ustawy spoczywa na Projektancie, tj. w przyp</w:t>
      </w:r>
      <w:r w:rsidRPr="00854066">
        <w:rPr>
          <w:rFonts w:ascii="Arial" w:hAnsi="Arial" w:cs="Arial"/>
          <w:sz w:val="21"/>
          <w:szCs w:val="21"/>
        </w:rPr>
        <w:t>adku niniejszego postępowania, na Wykonawcy.</w:t>
      </w:r>
    </w:p>
    <w:sectPr w:rsidR="00644FA4" w:rsidRPr="00DD7CEC" w:rsidSect="005207EA">
      <w:pgSz w:w="11906" w:h="16838" w:code="9"/>
      <w:pgMar w:top="1418" w:right="1418" w:bottom="1418" w:left="1418" w:header="709" w:footer="6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A99" w:rsidRDefault="00746A99" w:rsidP="00046FA0">
      <w:pPr>
        <w:spacing w:after="0" w:line="240" w:lineRule="auto"/>
      </w:pPr>
      <w:r>
        <w:separator/>
      </w:r>
    </w:p>
  </w:endnote>
  <w:endnote w:type="continuationSeparator" w:id="0">
    <w:p w:rsidR="00746A99" w:rsidRDefault="00746A99" w:rsidP="00046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EE"/>
    <w:family w:val="swiss"/>
    <w:pitch w:val="variable"/>
    <w:sig w:usb0="A1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9D8" w:rsidRPr="00ED7187" w:rsidRDefault="006C19D8" w:rsidP="00ED7187">
    <w:pPr>
      <w:pStyle w:val="Stopka"/>
      <w:pBdr>
        <w:top w:val="single" w:sz="4" w:space="1" w:color="auto"/>
      </w:pBdr>
      <w:rPr>
        <w:sz w:val="20"/>
        <w:szCs w:val="20"/>
      </w:rPr>
    </w:pPr>
    <w:r>
      <w:rPr>
        <w:sz w:val="20"/>
        <w:szCs w:val="20"/>
      </w:rPr>
      <w:tab/>
    </w:r>
    <w:r>
      <w:rPr>
        <w:sz w:val="20"/>
        <w:szCs w:val="20"/>
      </w:rPr>
      <w:tab/>
      <w:t xml:space="preserve">Strona </w:t>
    </w:r>
    <w:r w:rsidRPr="00ED7187">
      <w:rPr>
        <w:sz w:val="20"/>
        <w:szCs w:val="20"/>
      </w:rPr>
      <w:fldChar w:fldCharType="begin"/>
    </w:r>
    <w:r w:rsidRPr="00ED7187">
      <w:rPr>
        <w:sz w:val="20"/>
        <w:szCs w:val="20"/>
      </w:rPr>
      <w:instrText xml:space="preserve"> PAGE   \* MERGEFORMAT </w:instrText>
    </w:r>
    <w:r w:rsidRPr="00ED7187">
      <w:rPr>
        <w:sz w:val="20"/>
        <w:szCs w:val="20"/>
      </w:rPr>
      <w:fldChar w:fldCharType="separate"/>
    </w:r>
    <w:r w:rsidR="005368E2">
      <w:rPr>
        <w:noProof/>
        <w:sz w:val="20"/>
        <w:szCs w:val="20"/>
      </w:rPr>
      <w:t>14</w:t>
    </w:r>
    <w:r w:rsidRPr="00ED7187">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9D8" w:rsidRPr="00007243" w:rsidRDefault="006C19D8" w:rsidP="00750942">
    <w:pPr>
      <w:pStyle w:val="Autorzy"/>
      <w:ind w:hanging="567"/>
      <w:rPr>
        <w:sz w:val="24"/>
      </w:rPr>
    </w:pPr>
    <w:r>
      <w:rPr>
        <w:noProof/>
        <w:lang w:eastAsia="pl-PL"/>
      </w:rPr>
      <mc:AlternateContent>
        <mc:Choice Requires="wpg">
          <w:drawing>
            <wp:anchor distT="0" distB="0" distL="114300" distR="114300" simplePos="0" relativeHeight="251658240" behindDoc="0" locked="0" layoutInCell="1" allowOverlap="1">
              <wp:simplePos x="0" y="0"/>
              <wp:positionH relativeFrom="column">
                <wp:align>center</wp:align>
              </wp:positionH>
              <wp:positionV relativeFrom="paragraph">
                <wp:posOffset>-427881</wp:posOffset>
              </wp:positionV>
              <wp:extent cx="7059600" cy="741600"/>
              <wp:effectExtent l="0" t="0" r="8255" b="190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600" cy="741600"/>
                        <a:chOff x="264" y="15662"/>
                        <a:chExt cx="11118" cy="1165"/>
                      </a:xfrm>
                    </wpg:grpSpPr>
                    <pic:pic xmlns:pic="http://schemas.openxmlformats.org/drawingml/2006/picture">
                      <pic:nvPicPr>
                        <pic:cNvPr id="3" name="Obraz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264" y="15662"/>
                          <a:ext cx="3486" cy="1165"/>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3"/>
                      <wps:cNvSpPr txBox="1">
                        <a:spLocks noChangeArrowheads="1"/>
                      </wps:cNvSpPr>
                      <wps:spPr bwMode="auto">
                        <a:xfrm>
                          <a:off x="3837" y="15817"/>
                          <a:ext cx="7545"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9D8" w:rsidRPr="00535BCC" w:rsidRDefault="006C19D8" w:rsidP="00C56508">
                            <w:pPr>
                              <w:pStyle w:val="Stopka"/>
                              <w:jc w:val="center"/>
                              <w:rPr>
                                <w:sz w:val="16"/>
                                <w:szCs w:val="16"/>
                              </w:rPr>
                            </w:pPr>
                            <w:r w:rsidRPr="00535BCC">
                              <w:rPr>
                                <w:sz w:val="16"/>
                                <w:szCs w:val="16"/>
                              </w:rPr>
                              <w:t>Projekt współfinansowany przez Unię Europejską z Europejskiego Funduszu Rozwoju Regionalnego</w:t>
                            </w:r>
                          </w:p>
                          <w:p w:rsidR="006C19D8" w:rsidRPr="00535BCC" w:rsidRDefault="006C19D8" w:rsidP="00C56508">
                            <w:pPr>
                              <w:pStyle w:val="Stopka"/>
                              <w:jc w:val="center"/>
                              <w:rPr>
                                <w:sz w:val="16"/>
                                <w:szCs w:val="16"/>
                              </w:rPr>
                            </w:pPr>
                            <w:r w:rsidRPr="00535BCC">
                              <w:rPr>
                                <w:sz w:val="16"/>
                                <w:szCs w:val="16"/>
                              </w:rPr>
                              <w:t>oraz budżetu Województwa Łódzkiego, realizowany przez</w:t>
                            </w:r>
                          </w:p>
                          <w:p w:rsidR="006C19D8" w:rsidRPr="00535BCC" w:rsidRDefault="006C19D8" w:rsidP="00C56508">
                            <w:pPr>
                              <w:pStyle w:val="Stopka"/>
                              <w:jc w:val="center"/>
                              <w:rPr>
                                <w:sz w:val="16"/>
                                <w:szCs w:val="16"/>
                              </w:rPr>
                            </w:pPr>
                            <w:r w:rsidRPr="00535BCC">
                              <w:rPr>
                                <w:sz w:val="16"/>
                                <w:szCs w:val="16"/>
                              </w:rPr>
                              <w:t>Wydział Społeczeństwa Informacyjnego w Departamencie Cyfryzacji</w:t>
                            </w:r>
                          </w:p>
                          <w:p w:rsidR="006C19D8" w:rsidRDefault="006C19D8" w:rsidP="00C56508">
                            <w:pPr>
                              <w:tabs>
                                <w:tab w:val="left" w:pos="1695"/>
                              </w:tabs>
                              <w:spacing w:line="360" w:lineRule="auto"/>
                              <w:rPr>
                                <w:sz w:val="20"/>
                                <w:szCs w:val="20"/>
                              </w:rPr>
                            </w:pPr>
                          </w:p>
                          <w:p w:rsidR="006C19D8" w:rsidRDefault="006C19D8" w:rsidP="00C565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4" style="position:absolute;left:0;text-align:left;margin-left:0;margin-top:-33.7pt;width:555.85pt;height:58.4pt;z-index:251658240;mso-position-horizontal:center" coordorigin="264,15662" coordsize="11118,1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V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pGRDdGMTE3NDA3MjA2ODExODA4MzlFMkQwMzVFQkY5MDwvc3RFdnQ6&#10;aW5zdGFuY2VJRD4KICAgICAgICAgICAgICAgICAgPHN0RXZ0OndoZW4+MjAxMi0wNC0zMFQwODo0&#10;NTowNiswMjowMDwvc3RFdnQ6d2hlbj4KICAgICAgICAgICAgICAgICAgPHN0RXZ0OnNvZnR3YXJl&#10;QWdlbnQ+QWRvYmUgSWxsdXN0cmF0b3IgQ1M1LjE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ZFN0YxMTc0MDcy&#10;MDY4MTE4MDgzOUUyRDAzNUVCRjkwPC9zdEV2dDppbnN0YW5jZUlEPgogICAgICAgICAgICAgICAg&#10;ICA8c3RFdnQ6d2hlbj4yMDEyLTA0LTMwVDA4OjQ1OjI1KzAyOjAwPC9zdEV2dDp3aGVuPgogICAg&#10;ICAgICAgICAgICAgICA8c3RFdnQ6c29mdHdhcmVBZ2VudD5BZG9iZSBJbGx1c3RyYXRvciBDUzUu&#10;M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MDA4MDExNzQwNzIwNjgxMTgwODM5RTJEMDM1RUJGOTA8L3N0RXZ0&#10;Omluc3RhbmNlSUQ+CiAgICAgICAgICAgICAgICAgIDxzdEV2dDp3aGVuPjIwMTItMDQtMzBUMDg6&#10;NDc6NDgrMDI6MDA8L3N0RXZ0OndoZW4+CiAgICAgICAgICAgICAgICAgIDxzdEV2dDpzb2Z0d2Fy&#10;ZUFnZW50PkFkb2JlIElsbHVzdHJhdG9yIENTNS4x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OS45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SAAiAcEFEQkUCEAAAcHJ0ckNNWUtMYWIgB9AABwAaAAUAKQA1YWNzcEFQ&#10;UEwAAAAAQURCRQAAAAAAAAAAAAAAAAAAAAA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v/4n0QSUNDX1BST0ZJTEUAAhK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f/ifRBJQ0NfUFJPRklMRQADEp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J9EElDQ19QUk9GSUxFAAQS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4n0QSUNDX1BS&#10;T0ZJTEUABRL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P/ifRBJQ0NfUFJPRklMRQAGEr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J9EElDQ19QUk9GSUxFAAcS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10;4n0QSUNDX1BST0ZJTEUACBL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v/ifRBJQ0NfUFJPRklMRQAJ&#10;E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J9EElDQ19QUk9GSUxFAAoS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D/4n0QSUNDX1BST0ZJTEUACxI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P/ifRBJQ0Nf&#10;UFJPRklMRQAMEs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J9EElDQ19QUk9GSUxFAA0S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b/4n0QSUNDX1BST0ZJTEUADhK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P/ifRBJQ0NfUFJPRklMRQAPEq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J9EElDQ19QUk9GSUxF&#10;ABAS/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D/4n0QSUNDX1BST0ZJTEUAERI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iM4BJQ0NfUFJPRklMRQASEv//////////////////////////////////////&#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35" type="#_x0000_t75" style="position:absolute;left:264;top:15662;width:348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yKXDAAAA2gAAAA8AAABkcnMvZG93bnJldi54bWxEj1uLwjAUhN8F/0M4gm+aemGRrlGKoAgK&#10;3nbX10NzbKvNSWmidv/9RljwcZiZb5jpvDGleFDtCssKBv0IBHFqdcGZgq/TsjcB4TyyxtIyKfgl&#10;B/NZuzXFWNsnH+hx9JkIEHYxKsi9r2IpXZqTQde3FXHwLrY26IOsM6lrfAa4KeUwij6kwYLDQo4V&#10;LXJKb8e7UbCfbHZRYq/L3ZaS71E6/tneziulup0m+QThqfHv8H97rRWM4HUl3A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DIpcMAAADa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3" o:spid="_x0000_s1036" type="#_x0000_t202" style="position:absolute;left:3837;top:15817;width:754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6C19D8" w:rsidRPr="00535BCC" w:rsidRDefault="006C19D8" w:rsidP="00C56508">
                      <w:pPr>
                        <w:pStyle w:val="Stopka"/>
                        <w:jc w:val="center"/>
                        <w:rPr>
                          <w:sz w:val="16"/>
                          <w:szCs w:val="16"/>
                        </w:rPr>
                      </w:pPr>
                      <w:r w:rsidRPr="00535BCC">
                        <w:rPr>
                          <w:sz w:val="16"/>
                          <w:szCs w:val="16"/>
                        </w:rPr>
                        <w:t>Projekt współfinansowany przez Unię Europejską z Europejskiego Funduszu Rozwoju Regionalnego</w:t>
                      </w:r>
                    </w:p>
                    <w:p w:rsidR="006C19D8" w:rsidRPr="00535BCC" w:rsidRDefault="006C19D8" w:rsidP="00C56508">
                      <w:pPr>
                        <w:pStyle w:val="Stopka"/>
                        <w:jc w:val="center"/>
                        <w:rPr>
                          <w:sz w:val="16"/>
                          <w:szCs w:val="16"/>
                        </w:rPr>
                      </w:pPr>
                      <w:r w:rsidRPr="00535BCC">
                        <w:rPr>
                          <w:sz w:val="16"/>
                          <w:szCs w:val="16"/>
                        </w:rPr>
                        <w:t>oraz budżetu Województwa Łódzkiego, realizowany przez</w:t>
                      </w:r>
                    </w:p>
                    <w:p w:rsidR="006C19D8" w:rsidRPr="00535BCC" w:rsidRDefault="006C19D8" w:rsidP="00C56508">
                      <w:pPr>
                        <w:pStyle w:val="Stopka"/>
                        <w:jc w:val="center"/>
                        <w:rPr>
                          <w:sz w:val="16"/>
                          <w:szCs w:val="16"/>
                        </w:rPr>
                      </w:pPr>
                      <w:r w:rsidRPr="00535BCC">
                        <w:rPr>
                          <w:sz w:val="16"/>
                          <w:szCs w:val="16"/>
                        </w:rPr>
                        <w:t>Wydział Społeczeństwa Informacyjnego w Departamencie Cyfryzacji</w:t>
                      </w:r>
                    </w:p>
                    <w:p w:rsidR="006C19D8" w:rsidRDefault="006C19D8" w:rsidP="00C56508">
                      <w:pPr>
                        <w:tabs>
                          <w:tab w:val="left" w:pos="1695"/>
                        </w:tabs>
                        <w:spacing w:line="360" w:lineRule="auto"/>
                        <w:rPr>
                          <w:sz w:val="20"/>
                          <w:szCs w:val="20"/>
                        </w:rPr>
                      </w:pPr>
                    </w:p>
                    <w:p w:rsidR="006C19D8" w:rsidRDefault="006C19D8" w:rsidP="00C56508"/>
                  </w:txbxContent>
                </v:textbox>
              </v:shape>
            </v:group>
          </w:pict>
        </mc:Fallback>
      </mc:AlternateContent>
    </w:r>
    <w:r>
      <w:rPr>
        <w:noProof/>
        <w:lang w:eastAsia="pl-PL"/>
      </w:rPr>
      <mc:AlternateContent>
        <mc:Choice Requires="wpg">
          <w:drawing>
            <wp:anchor distT="0" distB="0" distL="114300" distR="114300" simplePos="0" relativeHeight="251657216" behindDoc="1" locked="0" layoutInCell="1" allowOverlap="1">
              <wp:simplePos x="0" y="0"/>
              <wp:positionH relativeFrom="column">
                <wp:posOffset>274955</wp:posOffset>
              </wp:positionH>
              <wp:positionV relativeFrom="paragraph">
                <wp:posOffset>5080635</wp:posOffset>
              </wp:positionV>
              <wp:extent cx="7012940" cy="535305"/>
              <wp:effectExtent l="0" t="0" r="0" b="0"/>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940" cy="535305"/>
                        <a:chOff x="495" y="15737"/>
                        <a:chExt cx="11044" cy="843"/>
                      </a:xfrm>
                    </wpg:grpSpPr>
                    <pic:pic xmlns:pic="http://schemas.openxmlformats.org/drawingml/2006/picture">
                      <pic:nvPicPr>
                        <pic:cNvPr id="25" name="Obraz 2" descr="loga 1..jpg"/>
                        <pic:cNvPicPr>
                          <a:picLocks noChangeAspect="1" noChangeArrowheads="1"/>
                        </pic:cNvPicPr>
                      </pic:nvPicPr>
                      <pic:blipFill>
                        <a:blip r:embed="rId3" cstate="email">
                          <a:extLst>
                            <a:ext uri="{28A0092B-C50C-407E-A947-70E740481C1C}">
                              <a14:useLocalDpi xmlns:a14="http://schemas.microsoft.com/office/drawing/2010/main"/>
                            </a:ext>
                          </a:extLst>
                        </a:blip>
                        <a:srcRect l="30708"/>
                        <a:stretch>
                          <a:fillRect/>
                        </a:stretch>
                      </pic:blipFill>
                      <pic:spPr bwMode="auto">
                        <a:xfrm>
                          <a:off x="4605" y="15789"/>
                          <a:ext cx="693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 descr="ŁRST_logo_poziom_mono"/>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495" y="15737"/>
                          <a:ext cx="363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24" o:spid="_x0000_s1026" style="position:absolute;margin-left:21.65pt;margin-top:400.05pt;width:552.2pt;height:42.15pt;z-index:-251659264" coordorigin="495,15737" coordsize="11044,8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">
              <v:shape id="Obraz 2" o:spid="_x0000_s1027" type="#_x0000_t75" alt="loga 1..jpg" style="position:absolute;left:4605;top:15789;width:6934;height: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8ElPAAAAA2wAAAA8AAABkcnMvZG93bnJldi54bWxEj8FqwzAQRO+F/IPYQG+1XIeG4loJdUIg&#10;1zr5gMXa2qbWyraUWPn7KhDIcZh5M0yxDaYXV5pcZ1nBe5KCIK6t7rhRcD4d3j5BOI+ssbdMCm7k&#10;YLtZvBSYazvzD10r34hYwi5HBa33Qy6lq1sy6BI7EEfv104GfZRTI/WEcyw3vczSdC0NdhwXWhxo&#10;11L9V12MgizszLhy+8zJ8TLLrgyhakqlXpfh+wuEp+Cf4Qd91JH7gPuX+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wSU8AAAADbAAAADwAAAAAAAAAAAAAAAACfAgAA&#10;ZHJzL2Rvd25yZXYueG1sUEsFBgAAAAAEAAQA9wAAAIwDAAAAAA==&#10;">
                <v:imagedata r:id="rId5" o:title="loga 1." cropleft="20125f"/>
              </v:shape>
              <v:shape id="Picture 3" o:spid="_x0000_s1028" type="#_x0000_t75" alt="ŁRST_logo_poziom_mono" style="position:absolute;left:495;top:15737;width:3630;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tym/FAAAA2wAAAA8AAABkcnMvZG93bnJldi54bWxEj91qAjEUhO+FvkM4Be9qtgq2bo0igihY&#10;Lf6AXh42p7tLNydrEtft25tCwcthZr5hxtPWVKIh50vLCl57CQjizOqScwXHw+LlHYQPyBory6Tg&#10;lzxMJ0+dMaba3nhHzT7kIkLYp6igCKFOpfRZQQZ9z9bE0fu2zmCI0uVSO7xFuKlkP0mG0mDJcaHA&#10;muYFZT/7q1HwhW552YzO2qzWn83gLT9tFwkr1X1uZx8gArXhEf5vr7SC/hD+vsQfIC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cpvxQAAANsAAAAPAAAAAAAAAAAAAAAA&#10;AJ8CAABkcnMvZG93bnJldi54bWxQSwUGAAAAAAQABAD3AAAAkQMAAAAA&#10;">
                <v:imagedata r:id="rId6" o:title="ŁRST_logo_poziom_mono"/>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A99" w:rsidRDefault="00746A99" w:rsidP="00046FA0">
      <w:pPr>
        <w:spacing w:after="0" w:line="240" w:lineRule="auto"/>
      </w:pPr>
      <w:r>
        <w:separator/>
      </w:r>
    </w:p>
  </w:footnote>
  <w:footnote w:type="continuationSeparator" w:id="0">
    <w:p w:rsidR="00746A99" w:rsidRDefault="00746A99" w:rsidP="00046F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9D8" w:rsidRDefault="006C19D8" w:rsidP="00C56D3E">
    <w:pPr>
      <w:pStyle w:val="Nagwek"/>
      <w:rPr>
        <w:smallCaps/>
        <w:sz w:val="20"/>
      </w:rPr>
    </w:pPr>
    <w:r>
      <w:rPr>
        <w:smallCaps/>
        <w:sz w:val="20"/>
      </w:rPr>
      <w:t>Utworzenie i uruchomienie w</w:t>
    </w:r>
    <w:r w:rsidRPr="0086785D">
      <w:rPr>
        <w:smallCaps/>
        <w:sz w:val="20"/>
      </w:rPr>
      <w:t xml:space="preserve">ojewódzkiej sieci szkieletowo-dystrybucyjnej w ramach realizacji projektu </w:t>
    </w:r>
  </w:p>
  <w:p w:rsidR="006C19D8" w:rsidRPr="0086785D" w:rsidRDefault="006C19D8" w:rsidP="00C56D3E">
    <w:pPr>
      <w:pStyle w:val="Nagwek"/>
      <w:rPr>
        <w:smallCaps/>
        <w:sz w:val="20"/>
      </w:rPr>
    </w:pPr>
    <w:r w:rsidRPr="0086785D">
      <w:rPr>
        <w:smallCaps/>
        <w:sz w:val="20"/>
      </w:rPr>
      <w:t>„Łódzka Regionalna Sieć Teleinformatyczna – 2 Etap”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9D8" w:rsidRDefault="006C19D8" w:rsidP="009D1D95">
    <w:pPr>
      <w:pStyle w:val="NormalnyRysunek"/>
    </w:pPr>
    <w:r>
      <w:drawing>
        <wp:inline distT="0" distB="0" distL="0" distR="0">
          <wp:extent cx="4848225" cy="8191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4848225"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930" w:hanging="57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930" w:hanging="57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930" w:hanging="57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4">
    <w:nsid w:val="0000000B"/>
    <w:multiLevelType w:val="multilevel"/>
    <w:tmpl w:val="0000000B"/>
    <w:name w:val="WWNum1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5">
    <w:nsid w:val="0000000C"/>
    <w:multiLevelType w:val="multilevel"/>
    <w:tmpl w:val="0000000C"/>
    <w:name w:val="WWNum12"/>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6">
    <w:nsid w:val="0000000D"/>
    <w:multiLevelType w:val="multilevel"/>
    <w:tmpl w:val="0000000D"/>
    <w:name w:val="WWNum14"/>
    <w:lvl w:ilvl="0">
      <w:start w:val="1"/>
      <w:numFmt w:val="decimal"/>
      <w:lvlText w:val="%1."/>
      <w:lvlJc w:val="left"/>
      <w:pPr>
        <w:tabs>
          <w:tab w:val="num" w:pos="0"/>
        </w:tabs>
        <w:ind w:left="1065" w:hanging="705"/>
      </w:pPr>
      <w:rPr>
        <w:rFonts w:cs="Times New Roman"/>
      </w:rPr>
    </w:lvl>
    <w:lvl w:ilvl="1">
      <w:start w:val="1"/>
      <w:numFmt w:val="decimal"/>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7">
    <w:nsid w:val="0000000E"/>
    <w:multiLevelType w:val="multilevel"/>
    <w:tmpl w:val="0000000E"/>
    <w:name w:val="WWNum15"/>
    <w:lvl w:ilvl="0">
      <w:start w:val="1"/>
      <w:numFmt w:val="bullet"/>
      <w:lvlText w:val=""/>
      <w:lvlJc w:val="left"/>
      <w:pPr>
        <w:tabs>
          <w:tab w:val="num" w:pos="0"/>
        </w:tabs>
        <w:ind w:left="1272" w:hanging="705"/>
      </w:pPr>
      <w:rPr>
        <w:rFonts w:ascii="Symbol" w:hAnsi="Symbol"/>
      </w:rPr>
    </w:lvl>
    <w:lvl w:ilvl="1">
      <w:start w:val="1"/>
      <w:numFmt w:val="decimal"/>
      <w:lvlText w:val="%2."/>
      <w:lvlJc w:val="left"/>
      <w:pPr>
        <w:tabs>
          <w:tab w:val="num" w:pos="0"/>
        </w:tabs>
        <w:ind w:left="1992" w:hanging="705"/>
      </w:pPr>
      <w:rPr>
        <w:rFonts w:cs="Times New Roman"/>
      </w:rPr>
    </w:lvl>
    <w:lvl w:ilvl="2">
      <w:start w:val="1"/>
      <w:numFmt w:val="lowerRoman"/>
      <w:lvlText w:val="%2.%3."/>
      <w:lvlJc w:val="left"/>
      <w:pPr>
        <w:tabs>
          <w:tab w:val="num" w:pos="0"/>
        </w:tabs>
        <w:ind w:left="2367" w:hanging="180"/>
      </w:pPr>
      <w:rPr>
        <w:rFonts w:cs="Times New Roman"/>
      </w:rPr>
    </w:lvl>
    <w:lvl w:ilvl="3">
      <w:start w:val="1"/>
      <w:numFmt w:val="decimal"/>
      <w:lvlText w:val="%2.%3.%4."/>
      <w:lvlJc w:val="left"/>
      <w:pPr>
        <w:tabs>
          <w:tab w:val="num" w:pos="0"/>
        </w:tabs>
        <w:ind w:left="3087" w:hanging="360"/>
      </w:pPr>
      <w:rPr>
        <w:rFonts w:cs="Times New Roman"/>
      </w:rPr>
    </w:lvl>
    <w:lvl w:ilvl="4">
      <w:start w:val="1"/>
      <w:numFmt w:val="lowerLetter"/>
      <w:lvlText w:val="%2.%3.%4.%5."/>
      <w:lvlJc w:val="left"/>
      <w:pPr>
        <w:tabs>
          <w:tab w:val="num" w:pos="0"/>
        </w:tabs>
        <w:ind w:left="3807" w:hanging="360"/>
      </w:pPr>
      <w:rPr>
        <w:rFonts w:cs="Times New Roman"/>
      </w:rPr>
    </w:lvl>
    <w:lvl w:ilvl="5">
      <w:start w:val="1"/>
      <w:numFmt w:val="lowerRoman"/>
      <w:lvlText w:val="%2.%3.%4.%5.%6."/>
      <w:lvlJc w:val="left"/>
      <w:pPr>
        <w:tabs>
          <w:tab w:val="num" w:pos="0"/>
        </w:tabs>
        <w:ind w:left="4527" w:hanging="180"/>
      </w:pPr>
      <w:rPr>
        <w:rFonts w:cs="Times New Roman"/>
      </w:rPr>
    </w:lvl>
    <w:lvl w:ilvl="6">
      <w:start w:val="1"/>
      <w:numFmt w:val="decimal"/>
      <w:lvlText w:val="%2.%3.%4.%5.%6.%7."/>
      <w:lvlJc w:val="left"/>
      <w:pPr>
        <w:tabs>
          <w:tab w:val="num" w:pos="0"/>
        </w:tabs>
        <w:ind w:left="5247" w:hanging="360"/>
      </w:pPr>
      <w:rPr>
        <w:rFonts w:cs="Times New Roman"/>
      </w:rPr>
    </w:lvl>
    <w:lvl w:ilvl="7">
      <w:start w:val="1"/>
      <w:numFmt w:val="lowerLetter"/>
      <w:lvlText w:val="%2.%3.%4.%5.%6.%7.%8."/>
      <w:lvlJc w:val="left"/>
      <w:pPr>
        <w:tabs>
          <w:tab w:val="num" w:pos="0"/>
        </w:tabs>
        <w:ind w:left="5967" w:hanging="360"/>
      </w:pPr>
      <w:rPr>
        <w:rFonts w:cs="Times New Roman"/>
      </w:rPr>
    </w:lvl>
    <w:lvl w:ilvl="8">
      <w:start w:val="1"/>
      <w:numFmt w:val="lowerRoman"/>
      <w:lvlText w:val="%2.%3.%4.%5.%6.%7.%8.%9."/>
      <w:lvlJc w:val="left"/>
      <w:pPr>
        <w:tabs>
          <w:tab w:val="num" w:pos="0"/>
        </w:tabs>
        <w:ind w:left="6687" w:hanging="180"/>
      </w:pPr>
      <w:rPr>
        <w:rFonts w:cs="Times New Roman"/>
      </w:rPr>
    </w:lvl>
  </w:abstractNum>
  <w:abstractNum w:abstractNumId="8">
    <w:nsid w:val="0000000F"/>
    <w:multiLevelType w:val="multilevel"/>
    <w:tmpl w:val="0000000F"/>
    <w:name w:val="WWNum18"/>
    <w:lvl w:ilvl="0">
      <w:start w:val="1"/>
      <w:numFmt w:val="bullet"/>
      <w:lvlText w:val=""/>
      <w:lvlJc w:val="left"/>
      <w:pPr>
        <w:tabs>
          <w:tab w:val="num" w:pos="0"/>
        </w:tabs>
        <w:ind w:left="1785" w:hanging="705"/>
      </w:pPr>
      <w:rPr>
        <w:rFonts w:ascii="Symbol" w:hAnsi="Symbol"/>
      </w:rPr>
    </w:lvl>
    <w:lvl w:ilvl="1">
      <w:start w:val="1"/>
      <w:numFmt w:val="decimal"/>
      <w:lvlText w:val="%2."/>
      <w:lvlJc w:val="left"/>
      <w:pPr>
        <w:tabs>
          <w:tab w:val="num" w:pos="0"/>
        </w:tabs>
        <w:ind w:left="2505" w:hanging="705"/>
      </w:pPr>
      <w:rPr>
        <w:rFonts w:cs="Times New Roman"/>
      </w:rPr>
    </w:lvl>
    <w:lvl w:ilvl="2">
      <w:start w:val="1"/>
      <w:numFmt w:val="lowerRoman"/>
      <w:lvlText w:val="%2.%3."/>
      <w:lvlJc w:val="left"/>
      <w:pPr>
        <w:tabs>
          <w:tab w:val="num" w:pos="0"/>
        </w:tabs>
        <w:ind w:left="2880" w:hanging="180"/>
      </w:pPr>
      <w:rPr>
        <w:rFonts w:cs="Times New Roman"/>
      </w:rPr>
    </w:lvl>
    <w:lvl w:ilvl="3">
      <w:start w:val="1"/>
      <w:numFmt w:val="decimal"/>
      <w:lvlText w:val="%2.%3.%4."/>
      <w:lvlJc w:val="left"/>
      <w:pPr>
        <w:tabs>
          <w:tab w:val="num" w:pos="0"/>
        </w:tabs>
        <w:ind w:left="3600" w:hanging="360"/>
      </w:pPr>
      <w:rPr>
        <w:rFonts w:cs="Times New Roman"/>
      </w:rPr>
    </w:lvl>
    <w:lvl w:ilvl="4">
      <w:start w:val="1"/>
      <w:numFmt w:val="lowerLetter"/>
      <w:lvlText w:val="%2.%3.%4.%5."/>
      <w:lvlJc w:val="left"/>
      <w:pPr>
        <w:tabs>
          <w:tab w:val="num" w:pos="0"/>
        </w:tabs>
        <w:ind w:left="4320" w:hanging="360"/>
      </w:pPr>
      <w:rPr>
        <w:rFonts w:cs="Times New Roman"/>
      </w:rPr>
    </w:lvl>
    <w:lvl w:ilvl="5">
      <w:start w:val="1"/>
      <w:numFmt w:val="lowerRoman"/>
      <w:lvlText w:val="%2.%3.%4.%5.%6."/>
      <w:lvlJc w:val="left"/>
      <w:pPr>
        <w:tabs>
          <w:tab w:val="num" w:pos="0"/>
        </w:tabs>
        <w:ind w:left="5040" w:hanging="180"/>
      </w:pPr>
      <w:rPr>
        <w:rFonts w:cs="Times New Roman"/>
      </w:rPr>
    </w:lvl>
    <w:lvl w:ilvl="6">
      <w:start w:val="1"/>
      <w:numFmt w:val="decimal"/>
      <w:lvlText w:val="%2.%3.%4.%5.%6.%7."/>
      <w:lvlJc w:val="left"/>
      <w:pPr>
        <w:tabs>
          <w:tab w:val="num" w:pos="0"/>
        </w:tabs>
        <w:ind w:left="5760" w:hanging="360"/>
      </w:pPr>
      <w:rPr>
        <w:rFonts w:cs="Times New Roman"/>
      </w:rPr>
    </w:lvl>
    <w:lvl w:ilvl="7">
      <w:start w:val="1"/>
      <w:numFmt w:val="lowerLetter"/>
      <w:lvlText w:val="%2.%3.%4.%5.%6.%7.%8."/>
      <w:lvlJc w:val="left"/>
      <w:pPr>
        <w:tabs>
          <w:tab w:val="num" w:pos="0"/>
        </w:tabs>
        <w:ind w:left="6480" w:hanging="360"/>
      </w:pPr>
      <w:rPr>
        <w:rFonts w:cs="Times New Roman"/>
      </w:rPr>
    </w:lvl>
    <w:lvl w:ilvl="8">
      <w:start w:val="1"/>
      <w:numFmt w:val="lowerRoman"/>
      <w:lvlText w:val="%2.%3.%4.%5.%6.%7.%8.%9."/>
      <w:lvlJc w:val="left"/>
      <w:pPr>
        <w:tabs>
          <w:tab w:val="num" w:pos="0"/>
        </w:tabs>
        <w:ind w:left="7200" w:hanging="180"/>
      </w:pPr>
      <w:rPr>
        <w:rFonts w:cs="Times New Roman"/>
      </w:rPr>
    </w:lvl>
  </w:abstractNum>
  <w:abstractNum w:abstractNumId="9">
    <w:nsid w:val="00000010"/>
    <w:multiLevelType w:val="multilevel"/>
    <w:tmpl w:val="00000010"/>
    <w:name w:val="WWNum19"/>
    <w:lvl w:ilvl="0">
      <w:start w:val="1"/>
      <w:numFmt w:val="decimal"/>
      <w:lvlText w:val="%1."/>
      <w:lvlJc w:val="left"/>
      <w:pPr>
        <w:tabs>
          <w:tab w:val="num" w:pos="0"/>
        </w:tabs>
        <w:ind w:left="1065" w:hanging="705"/>
      </w:pPr>
      <w:rPr>
        <w:rFonts w:cs="Times New Roman"/>
      </w:rPr>
    </w:lvl>
    <w:lvl w:ilvl="1">
      <w:start w:val="1"/>
      <w:numFmt w:val="lowerLetter"/>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0">
    <w:nsid w:val="00000011"/>
    <w:multiLevelType w:val="multilevel"/>
    <w:tmpl w:val="00000011"/>
    <w:name w:val="WWNum20"/>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1">
    <w:nsid w:val="00000012"/>
    <w:multiLevelType w:val="multilevel"/>
    <w:tmpl w:val="00000012"/>
    <w:name w:val="WWNum21"/>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2">
    <w:nsid w:val="00000013"/>
    <w:multiLevelType w:val="multilevel"/>
    <w:tmpl w:val="00000013"/>
    <w:name w:val="WWNum22"/>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3">
    <w:nsid w:val="00000014"/>
    <w:multiLevelType w:val="multilevel"/>
    <w:tmpl w:val="00000014"/>
    <w:name w:val="WWNum23"/>
    <w:lvl w:ilvl="0">
      <w:start w:val="1"/>
      <w:numFmt w:val="bullet"/>
      <w:lvlText w:val=""/>
      <w:lvlJc w:val="left"/>
      <w:pPr>
        <w:tabs>
          <w:tab w:val="num" w:pos="0"/>
        </w:tabs>
        <w:ind w:left="1776" w:hanging="360"/>
      </w:pPr>
      <w:rPr>
        <w:rFonts w:ascii="Symbol" w:hAnsi="Symbol"/>
      </w:rPr>
    </w:lvl>
    <w:lvl w:ilvl="1">
      <w:start w:val="1"/>
      <w:numFmt w:val="lowerLetter"/>
      <w:lvlText w:val="%2."/>
      <w:lvlJc w:val="left"/>
      <w:pPr>
        <w:tabs>
          <w:tab w:val="num" w:pos="0"/>
        </w:tabs>
        <w:ind w:left="2496" w:hanging="360"/>
      </w:pPr>
      <w:rPr>
        <w:rFonts w:cs="Times New Roman"/>
      </w:rPr>
    </w:lvl>
    <w:lvl w:ilvl="2">
      <w:start w:val="1"/>
      <w:numFmt w:val="lowerRoman"/>
      <w:lvlText w:val="%2.%3."/>
      <w:lvlJc w:val="left"/>
      <w:pPr>
        <w:tabs>
          <w:tab w:val="num" w:pos="0"/>
        </w:tabs>
        <w:ind w:left="3216" w:hanging="180"/>
      </w:pPr>
      <w:rPr>
        <w:rFonts w:cs="Times New Roman"/>
      </w:rPr>
    </w:lvl>
    <w:lvl w:ilvl="3">
      <w:start w:val="1"/>
      <w:numFmt w:val="decimal"/>
      <w:lvlText w:val="%2.%3.%4."/>
      <w:lvlJc w:val="left"/>
      <w:pPr>
        <w:tabs>
          <w:tab w:val="num" w:pos="0"/>
        </w:tabs>
        <w:ind w:left="3936" w:hanging="360"/>
      </w:pPr>
      <w:rPr>
        <w:rFonts w:cs="Times New Roman"/>
      </w:rPr>
    </w:lvl>
    <w:lvl w:ilvl="4">
      <w:start w:val="1"/>
      <w:numFmt w:val="lowerLetter"/>
      <w:lvlText w:val="%2.%3.%4.%5."/>
      <w:lvlJc w:val="left"/>
      <w:pPr>
        <w:tabs>
          <w:tab w:val="num" w:pos="0"/>
        </w:tabs>
        <w:ind w:left="4656" w:hanging="360"/>
      </w:pPr>
      <w:rPr>
        <w:rFonts w:cs="Times New Roman"/>
      </w:rPr>
    </w:lvl>
    <w:lvl w:ilvl="5">
      <w:start w:val="1"/>
      <w:numFmt w:val="lowerRoman"/>
      <w:lvlText w:val="%2.%3.%4.%5.%6."/>
      <w:lvlJc w:val="left"/>
      <w:pPr>
        <w:tabs>
          <w:tab w:val="num" w:pos="0"/>
        </w:tabs>
        <w:ind w:left="5376" w:hanging="180"/>
      </w:pPr>
      <w:rPr>
        <w:rFonts w:cs="Times New Roman"/>
      </w:rPr>
    </w:lvl>
    <w:lvl w:ilvl="6">
      <w:start w:val="1"/>
      <w:numFmt w:val="decimal"/>
      <w:lvlText w:val="%2.%3.%4.%5.%6.%7."/>
      <w:lvlJc w:val="left"/>
      <w:pPr>
        <w:tabs>
          <w:tab w:val="num" w:pos="0"/>
        </w:tabs>
        <w:ind w:left="6096" w:hanging="360"/>
      </w:pPr>
      <w:rPr>
        <w:rFonts w:cs="Times New Roman"/>
      </w:rPr>
    </w:lvl>
    <w:lvl w:ilvl="7">
      <w:start w:val="1"/>
      <w:numFmt w:val="lowerLetter"/>
      <w:lvlText w:val="%2.%3.%4.%5.%6.%7.%8."/>
      <w:lvlJc w:val="left"/>
      <w:pPr>
        <w:tabs>
          <w:tab w:val="num" w:pos="0"/>
        </w:tabs>
        <w:ind w:left="6816" w:hanging="360"/>
      </w:pPr>
      <w:rPr>
        <w:rFonts w:cs="Times New Roman"/>
      </w:rPr>
    </w:lvl>
    <w:lvl w:ilvl="8">
      <w:start w:val="1"/>
      <w:numFmt w:val="lowerRoman"/>
      <w:lvlText w:val="%2.%3.%4.%5.%6.%7.%8.%9."/>
      <w:lvlJc w:val="left"/>
      <w:pPr>
        <w:tabs>
          <w:tab w:val="num" w:pos="0"/>
        </w:tabs>
        <w:ind w:left="7536" w:hanging="180"/>
      </w:pPr>
      <w:rPr>
        <w:rFonts w:cs="Times New Roman"/>
      </w:rPr>
    </w:lvl>
  </w:abstractNum>
  <w:abstractNum w:abstractNumId="14">
    <w:nsid w:val="00000015"/>
    <w:multiLevelType w:val="multilevel"/>
    <w:tmpl w:val="00000015"/>
    <w:name w:val="WWNum24"/>
    <w:lvl w:ilvl="0">
      <w:start w:val="1"/>
      <w:numFmt w:val="decimal"/>
      <w:lvlText w:val="%1."/>
      <w:lvlJc w:val="left"/>
      <w:pPr>
        <w:tabs>
          <w:tab w:val="num" w:pos="0"/>
        </w:tabs>
        <w:ind w:left="1065" w:hanging="705"/>
      </w:pPr>
      <w:rPr>
        <w:rFonts w:cs="Times New Roman"/>
      </w:rPr>
    </w:lvl>
    <w:lvl w:ilvl="1">
      <w:start w:val="1"/>
      <w:numFmt w:val="lowerLetter"/>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5">
    <w:nsid w:val="00000016"/>
    <w:multiLevelType w:val="multilevel"/>
    <w:tmpl w:val="00000016"/>
    <w:name w:val="WWNum25"/>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6">
    <w:nsid w:val="00000017"/>
    <w:multiLevelType w:val="multilevel"/>
    <w:tmpl w:val="00000017"/>
    <w:name w:val="WWNum26"/>
    <w:lvl w:ilvl="0">
      <w:start w:val="1"/>
      <w:numFmt w:val="lowerLetter"/>
      <w:lvlText w:val="%1)"/>
      <w:lvlJc w:val="left"/>
      <w:pPr>
        <w:tabs>
          <w:tab w:val="num" w:pos="0"/>
        </w:tabs>
        <w:ind w:left="1065" w:hanging="705"/>
      </w:pPr>
      <w:rPr>
        <w:rFonts w:cs="Times New Roman"/>
      </w:rPr>
    </w:lvl>
    <w:lvl w:ilvl="1">
      <w:start w:val="1"/>
      <w:numFmt w:val="decimal"/>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7">
    <w:nsid w:val="00000018"/>
    <w:multiLevelType w:val="multilevel"/>
    <w:tmpl w:val="00000018"/>
    <w:name w:val="WWNum27"/>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8">
    <w:nsid w:val="0000001A"/>
    <w:multiLevelType w:val="multilevel"/>
    <w:tmpl w:val="20082FEE"/>
    <w:name w:val="WWNum29"/>
    <w:lvl w:ilvl="0">
      <w:start w:val="1"/>
      <w:numFmt w:val="lowerLetter"/>
      <w:lvlText w:val="%1)"/>
      <w:lvlJc w:val="left"/>
      <w:pPr>
        <w:tabs>
          <w:tab w:val="num" w:pos="0"/>
        </w:tabs>
        <w:ind w:left="1065" w:hanging="705"/>
      </w:pPr>
      <w:rPr>
        <w:rFonts w:cs="Times New Roman" w:hint="default"/>
      </w:rPr>
    </w:lvl>
    <w:lvl w:ilvl="1">
      <w:start w:val="1"/>
      <w:numFmt w:val="lowerLetter"/>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9">
    <w:nsid w:val="0000001B"/>
    <w:multiLevelType w:val="multilevel"/>
    <w:tmpl w:val="0000001B"/>
    <w:name w:val="WWNum30"/>
    <w:lvl w:ilvl="0">
      <w:start w:val="1"/>
      <w:numFmt w:val="decimal"/>
      <w:lvlText w:val="%1."/>
      <w:lvlJc w:val="left"/>
      <w:pPr>
        <w:tabs>
          <w:tab w:val="num" w:pos="0"/>
        </w:tabs>
        <w:ind w:left="1065" w:hanging="705"/>
      </w:pPr>
      <w:rPr>
        <w:rFonts w:cs="Times New Roman"/>
      </w:rPr>
    </w:lvl>
    <w:lvl w:ilvl="1">
      <w:start w:val="1"/>
      <w:numFmt w:val="lowerLetter"/>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0">
    <w:nsid w:val="0000001C"/>
    <w:multiLevelType w:val="multilevel"/>
    <w:tmpl w:val="0000001C"/>
    <w:name w:val="WWNum31"/>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1">
    <w:nsid w:val="0000001D"/>
    <w:multiLevelType w:val="multilevel"/>
    <w:tmpl w:val="0000001D"/>
    <w:name w:val="WWNum32"/>
    <w:lvl w:ilvl="0">
      <w:start w:val="1"/>
      <w:numFmt w:val="decimal"/>
      <w:lvlText w:val="%1."/>
      <w:lvlJc w:val="left"/>
      <w:pPr>
        <w:tabs>
          <w:tab w:val="num" w:pos="0"/>
        </w:tabs>
        <w:ind w:left="1065" w:hanging="705"/>
      </w:pPr>
      <w:rPr>
        <w:rFonts w:cs="Times New Roman"/>
      </w:rPr>
    </w:lvl>
    <w:lvl w:ilvl="1">
      <w:start w:val="1"/>
      <w:numFmt w:val="decimal"/>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2">
    <w:nsid w:val="0000001F"/>
    <w:multiLevelType w:val="multilevel"/>
    <w:tmpl w:val="0000001F"/>
    <w:name w:val="WWNum34"/>
    <w:lvl w:ilvl="0">
      <w:start w:val="1"/>
      <w:numFmt w:val="lowerLetter"/>
      <w:lvlText w:val="%1)"/>
      <w:lvlJc w:val="left"/>
      <w:pPr>
        <w:tabs>
          <w:tab w:val="num" w:pos="0"/>
        </w:tabs>
        <w:ind w:left="1725" w:hanging="645"/>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3">
    <w:nsid w:val="00000020"/>
    <w:multiLevelType w:val="multilevel"/>
    <w:tmpl w:val="00000020"/>
    <w:name w:val="WWNum35"/>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4">
    <w:nsid w:val="01D15C8D"/>
    <w:multiLevelType w:val="hybridMultilevel"/>
    <w:tmpl w:val="1E6EDB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5BD4134"/>
    <w:multiLevelType w:val="multilevel"/>
    <w:tmpl w:val="94727CE0"/>
    <w:lvl w:ilvl="0">
      <w:start w:val="1"/>
      <w:numFmt w:val="decimal"/>
      <w:pStyle w:val="Nagwek1"/>
      <w:lvlText w:val="%1."/>
      <w:lvlJc w:val="left"/>
      <w:pPr>
        <w:ind w:left="432" w:hanging="432"/>
      </w:pPr>
      <w:rPr>
        <w:rFonts w:cs="Times New Roman" w:hint="default"/>
      </w:rPr>
    </w:lvl>
    <w:lvl w:ilvl="1">
      <w:start w:val="1"/>
      <w:numFmt w:val="decimal"/>
      <w:pStyle w:val="Nagwek2"/>
      <w:lvlText w:val="%1.%2."/>
      <w:lvlJc w:val="left"/>
      <w:pPr>
        <w:ind w:left="576" w:hanging="576"/>
      </w:pPr>
      <w:rPr>
        <w:rFonts w:cs="Times New Roman" w:hint="default"/>
      </w:rPr>
    </w:lvl>
    <w:lvl w:ilvl="2">
      <w:start w:val="1"/>
      <w:numFmt w:val="decimal"/>
      <w:pStyle w:val="Nagwek3"/>
      <w:lvlText w:val="%1.%2.%3."/>
      <w:lvlJc w:val="left"/>
      <w:pPr>
        <w:ind w:left="720" w:hanging="720"/>
      </w:pPr>
      <w:rPr>
        <w:rFonts w:cs="Times New Roman" w:hint="default"/>
      </w:rPr>
    </w:lvl>
    <w:lvl w:ilvl="3">
      <w:start w:val="1"/>
      <w:numFmt w:val="none"/>
      <w:pStyle w:val="Nagwek4"/>
      <w:suff w:val="nothing"/>
      <w:lvlText w:val=""/>
      <w:lvlJc w:val="left"/>
      <w:rPr>
        <w:rFonts w:cs="Times New Roman" w:hint="default"/>
      </w:rPr>
    </w:lvl>
    <w:lvl w:ilvl="4">
      <w:start w:val="1"/>
      <w:numFmt w:val="none"/>
      <w:pStyle w:val="Nagwek5"/>
      <w:suff w:val="nothing"/>
      <w:lvlText w:val=""/>
      <w:lvlJc w:val="left"/>
      <w:rPr>
        <w:rFonts w:cs="Times New Roman" w:hint="default"/>
      </w:rPr>
    </w:lvl>
    <w:lvl w:ilvl="5">
      <w:start w:val="1"/>
      <w:numFmt w:val="none"/>
      <w:pStyle w:val="Nagwek6"/>
      <w:suff w:val="nothing"/>
      <w:lvlText w:val=""/>
      <w:lvlJc w:val="left"/>
      <w:rPr>
        <w:rFonts w:cs="Times New Roman" w:hint="default"/>
      </w:rPr>
    </w:lvl>
    <w:lvl w:ilvl="6">
      <w:start w:val="1"/>
      <w:numFmt w:val="none"/>
      <w:pStyle w:val="Nagwek7"/>
      <w:suff w:val="nothing"/>
      <w:lvlText w:val=""/>
      <w:lvlJc w:val="left"/>
      <w:rPr>
        <w:rFonts w:cs="Times New Roman" w:hint="default"/>
      </w:rPr>
    </w:lvl>
    <w:lvl w:ilvl="7">
      <w:start w:val="1"/>
      <w:numFmt w:val="none"/>
      <w:pStyle w:val="Nagwek8"/>
      <w:suff w:val="nothing"/>
      <w:lvlText w:val=""/>
      <w:lvlJc w:val="left"/>
      <w:rPr>
        <w:rFonts w:cs="Times New Roman" w:hint="default"/>
      </w:rPr>
    </w:lvl>
    <w:lvl w:ilvl="8">
      <w:start w:val="1"/>
      <w:numFmt w:val="none"/>
      <w:pStyle w:val="Nagwek9"/>
      <w:suff w:val="nothing"/>
      <w:lvlText w:val=""/>
      <w:lvlJc w:val="left"/>
      <w:rPr>
        <w:rFonts w:cs="Times New Roman" w:hint="default"/>
      </w:rPr>
    </w:lvl>
  </w:abstractNum>
  <w:abstractNum w:abstractNumId="26">
    <w:nsid w:val="05FF4272"/>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7">
    <w:nsid w:val="08C4031F"/>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8">
    <w:nsid w:val="08F55BA9"/>
    <w:multiLevelType w:val="hybridMultilevel"/>
    <w:tmpl w:val="3D78B82E"/>
    <w:lvl w:ilvl="0" w:tplc="5336BC64">
      <w:start w:val="1"/>
      <w:numFmt w:val="decimal"/>
      <w:lvlText w:val="Table %1."/>
      <w:lvlJc w:val="left"/>
      <w:pPr>
        <w:ind w:left="6598" w:hanging="360"/>
      </w:pPr>
      <w:rPr>
        <w:rFonts w:ascii="Calibri" w:hAnsi="Calibri" w:hint="default"/>
        <w:b/>
        <w:i w:val="0"/>
        <w:color w:val="000000"/>
        <w:sz w:val="22"/>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9">
    <w:nsid w:val="0955247B"/>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0">
    <w:nsid w:val="0C990883"/>
    <w:multiLevelType w:val="hybridMultilevel"/>
    <w:tmpl w:val="71927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28950C8"/>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2">
    <w:nsid w:val="20423F66"/>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3">
    <w:nsid w:val="20E40AD7"/>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4">
    <w:nsid w:val="23174F68"/>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5">
    <w:nsid w:val="23DA2C65"/>
    <w:multiLevelType w:val="hybridMultilevel"/>
    <w:tmpl w:val="93E652B0"/>
    <w:lvl w:ilvl="0" w:tplc="88E2DA82">
      <w:start w:val="1"/>
      <w:numFmt w:val="bullet"/>
      <w:pStyle w:val="Wypunktowanie2"/>
      <w:lvlText w:val="o"/>
      <w:lvlJc w:val="left"/>
      <w:pPr>
        <w:ind w:left="1069" w:hanging="360"/>
      </w:pPr>
      <w:rPr>
        <w:rFonts w:ascii="Courier New" w:hAnsi="Courier New" w:hint="default"/>
      </w:rPr>
    </w:lvl>
    <w:lvl w:ilvl="1" w:tplc="81FC1F40">
      <w:numFmt w:val="bullet"/>
      <w:lvlText w:val=""/>
      <w:lvlJc w:val="left"/>
      <w:pPr>
        <w:ind w:left="1440" w:hanging="360"/>
      </w:pPr>
      <w:rPr>
        <w:rFonts w:ascii="Calibri" w:eastAsia="Times New Roman" w:hAnsi="Calibri"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hint="default"/>
      </w:rPr>
    </w:lvl>
    <w:lvl w:ilvl="8" w:tplc="0415001B">
      <w:start w:val="1"/>
      <w:numFmt w:val="bullet"/>
      <w:lvlText w:val=""/>
      <w:lvlJc w:val="left"/>
      <w:pPr>
        <w:ind w:left="6480" w:hanging="360"/>
      </w:pPr>
      <w:rPr>
        <w:rFonts w:ascii="Wingdings" w:hAnsi="Wingdings" w:hint="default"/>
      </w:rPr>
    </w:lvl>
  </w:abstractNum>
  <w:abstractNum w:abstractNumId="36">
    <w:nsid w:val="246F6EEB"/>
    <w:multiLevelType w:val="hybridMultilevel"/>
    <w:tmpl w:val="8B245D8A"/>
    <w:lvl w:ilvl="0" w:tplc="0415000F">
      <w:start w:val="1"/>
      <w:numFmt w:val="decimal"/>
      <w:lvlText w:val="%1."/>
      <w:lvlJc w:val="left"/>
      <w:pPr>
        <w:tabs>
          <w:tab w:val="num" w:pos="1080"/>
        </w:tabs>
        <w:ind w:left="1080" w:hanging="360"/>
      </w:pPr>
      <w:rPr>
        <w:rFonts w:cs="Times New Roman"/>
      </w:rPr>
    </w:lvl>
    <w:lvl w:ilvl="1" w:tplc="04150001">
      <w:start w:val="1"/>
      <w:numFmt w:val="bullet"/>
      <w:lvlText w:val=""/>
      <w:lvlJc w:val="left"/>
      <w:pPr>
        <w:tabs>
          <w:tab w:val="num" w:pos="1800"/>
        </w:tabs>
        <w:ind w:left="1800" w:hanging="360"/>
      </w:pPr>
      <w:rPr>
        <w:rFonts w:ascii="Symbol" w:hAnsi="Symbol" w:hint="default"/>
      </w:rPr>
    </w:lvl>
    <w:lvl w:ilvl="2" w:tplc="0415001B">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37">
    <w:nsid w:val="26053613"/>
    <w:multiLevelType w:val="hybridMultilevel"/>
    <w:tmpl w:val="6152F9EE"/>
    <w:lvl w:ilvl="0" w:tplc="DF26597A">
      <w:start w:val="1"/>
      <w:numFmt w:val="bullet"/>
      <w:pStyle w:val="Wypunktowanie1"/>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80D3436"/>
    <w:multiLevelType w:val="hybridMultilevel"/>
    <w:tmpl w:val="6E120140"/>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2CEC14CE"/>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0">
    <w:nsid w:val="2E4A1A9C"/>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1">
    <w:nsid w:val="2F05044E"/>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2">
    <w:nsid w:val="316530EF"/>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3">
    <w:nsid w:val="335155B0"/>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4">
    <w:nsid w:val="34EB5B53"/>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5">
    <w:nsid w:val="3A39673B"/>
    <w:multiLevelType w:val="multilevel"/>
    <w:tmpl w:val="0000001D"/>
    <w:lvl w:ilvl="0">
      <w:start w:val="1"/>
      <w:numFmt w:val="decimal"/>
      <w:lvlText w:val="%1."/>
      <w:lvlJc w:val="left"/>
      <w:pPr>
        <w:tabs>
          <w:tab w:val="num" w:pos="0"/>
        </w:tabs>
        <w:ind w:left="1065" w:hanging="705"/>
      </w:pPr>
      <w:rPr>
        <w:rFonts w:cs="Times New Roman"/>
      </w:rPr>
    </w:lvl>
    <w:lvl w:ilvl="1">
      <w:start w:val="1"/>
      <w:numFmt w:val="decimal"/>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46">
    <w:nsid w:val="3B7E1AF7"/>
    <w:multiLevelType w:val="multilevel"/>
    <w:tmpl w:val="4D6A2B66"/>
    <w:name w:val="WWNum292"/>
    <w:lvl w:ilvl="0">
      <w:start w:val="1"/>
      <w:numFmt w:val="lowerLetter"/>
      <w:lvlText w:val="%1)"/>
      <w:lvlJc w:val="left"/>
      <w:pPr>
        <w:tabs>
          <w:tab w:val="num" w:pos="0"/>
        </w:tabs>
        <w:ind w:left="1065" w:hanging="705"/>
      </w:pPr>
      <w:rPr>
        <w:rFonts w:cs="Times New Roman" w:hint="default"/>
      </w:rPr>
    </w:lvl>
    <w:lvl w:ilvl="1">
      <w:start w:val="1"/>
      <w:numFmt w:val="lowerLetter"/>
      <w:lvlText w:val="%2)"/>
      <w:lvlJc w:val="left"/>
      <w:pPr>
        <w:tabs>
          <w:tab w:val="num" w:pos="0"/>
        </w:tabs>
        <w:ind w:left="1725" w:hanging="645"/>
      </w:pPr>
      <w:rPr>
        <w:rFonts w:cs="Times New Roman" w:hint="default"/>
      </w:rPr>
    </w:lvl>
    <w:lvl w:ilvl="2">
      <w:start w:val="1"/>
      <w:numFmt w:val="bullet"/>
      <w:lvlText w:val="•"/>
      <w:lvlJc w:val="left"/>
      <w:pPr>
        <w:tabs>
          <w:tab w:val="num" w:pos="0"/>
        </w:tabs>
        <w:ind w:left="2685" w:hanging="705"/>
      </w:pPr>
      <w:rPr>
        <w:rFonts w:ascii="Arial" w:hAnsi="Arial" w:hint="default"/>
      </w:rPr>
    </w:lvl>
    <w:lvl w:ilvl="3">
      <w:start w:val="1"/>
      <w:numFmt w:val="decimal"/>
      <w:lvlText w:val="%2.%3.%4."/>
      <w:lvlJc w:val="left"/>
      <w:pPr>
        <w:tabs>
          <w:tab w:val="num" w:pos="0"/>
        </w:tabs>
        <w:ind w:left="2880" w:hanging="360"/>
      </w:pPr>
      <w:rPr>
        <w:rFonts w:cs="Times New Roman" w:hint="default"/>
      </w:rPr>
    </w:lvl>
    <w:lvl w:ilvl="4">
      <w:start w:val="1"/>
      <w:numFmt w:val="lowerLetter"/>
      <w:lvlText w:val="%2.%3.%4.%5."/>
      <w:lvlJc w:val="left"/>
      <w:pPr>
        <w:tabs>
          <w:tab w:val="num" w:pos="0"/>
        </w:tabs>
        <w:ind w:left="3600" w:hanging="360"/>
      </w:pPr>
      <w:rPr>
        <w:rFonts w:cs="Times New Roman" w:hint="default"/>
      </w:rPr>
    </w:lvl>
    <w:lvl w:ilvl="5">
      <w:start w:val="1"/>
      <w:numFmt w:val="lowerRoman"/>
      <w:lvlText w:val="%2.%3.%4.%5.%6."/>
      <w:lvlJc w:val="left"/>
      <w:pPr>
        <w:tabs>
          <w:tab w:val="num" w:pos="0"/>
        </w:tabs>
        <w:ind w:left="4320" w:hanging="180"/>
      </w:pPr>
      <w:rPr>
        <w:rFonts w:cs="Times New Roman" w:hint="default"/>
      </w:rPr>
    </w:lvl>
    <w:lvl w:ilvl="6">
      <w:start w:val="1"/>
      <w:numFmt w:val="decimal"/>
      <w:lvlText w:val="%2.%3.%4.%5.%6.%7."/>
      <w:lvlJc w:val="left"/>
      <w:pPr>
        <w:tabs>
          <w:tab w:val="num" w:pos="0"/>
        </w:tabs>
        <w:ind w:left="5040" w:hanging="360"/>
      </w:pPr>
      <w:rPr>
        <w:rFonts w:cs="Times New Roman" w:hint="default"/>
      </w:rPr>
    </w:lvl>
    <w:lvl w:ilvl="7">
      <w:start w:val="1"/>
      <w:numFmt w:val="lowerLetter"/>
      <w:lvlText w:val="%2.%3.%4.%5.%6.%7.%8."/>
      <w:lvlJc w:val="left"/>
      <w:pPr>
        <w:tabs>
          <w:tab w:val="num" w:pos="0"/>
        </w:tabs>
        <w:ind w:left="5760" w:hanging="360"/>
      </w:pPr>
      <w:rPr>
        <w:rFonts w:cs="Times New Roman" w:hint="default"/>
      </w:rPr>
    </w:lvl>
    <w:lvl w:ilvl="8">
      <w:start w:val="1"/>
      <w:numFmt w:val="lowerRoman"/>
      <w:lvlText w:val="%2.%3.%4.%5.%6.%7.%8.%9."/>
      <w:lvlJc w:val="left"/>
      <w:pPr>
        <w:tabs>
          <w:tab w:val="num" w:pos="0"/>
        </w:tabs>
        <w:ind w:left="6480" w:hanging="180"/>
      </w:pPr>
      <w:rPr>
        <w:rFonts w:cs="Times New Roman" w:hint="default"/>
      </w:rPr>
    </w:lvl>
  </w:abstractNum>
  <w:abstractNum w:abstractNumId="47">
    <w:nsid w:val="3BAD18AE"/>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8">
    <w:nsid w:val="487F6C7C"/>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9">
    <w:nsid w:val="48884128"/>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50">
    <w:nsid w:val="4A986284"/>
    <w:multiLevelType w:val="hybridMultilevel"/>
    <w:tmpl w:val="36A497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FAE15AA"/>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52">
    <w:nsid w:val="52C054B9"/>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53">
    <w:nsid w:val="5A4A0716"/>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54">
    <w:nsid w:val="5D9C6915"/>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55">
    <w:nsid w:val="64956E6F"/>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56">
    <w:nsid w:val="79F9124E"/>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57">
    <w:nsid w:val="7AA558E4"/>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num w:numId="1">
    <w:abstractNumId w:val="25"/>
  </w:num>
  <w:num w:numId="2">
    <w:abstractNumId w:val="37"/>
  </w:num>
  <w:num w:numId="3">
    <w:abstractNumId w:val="24"/>
  </w:num>
  <w:num w:numId="4">
    <w:abstractNumId w:val="30"/>
  </w:num>
  <w:num w:numId="5">
    <w:abstractNumId w:val="50"/>
  </w:num>
  <w:num w:numId="6">
    <w:abstractNumId w:val="7"/>
  </w:num>
  <w:num w:numId="7">
    <w:abstractNumId w:val="21"/>
  </w:num>
  <w:num w:numId="8">
    <w:abstractNumId w:val="6"/>
  </w:num>
  <w:num w:numId="9">
    <w:abstractNumId w:val="5"/>
  </w:num>
  <w:num w:numId="10">
    <w:abstractNumId w:val="23"/>
  </w:num>
  <w:num w:numId="11">
    <w:abstractNumId w:val="26"/>
  </w:num>
  <w:num w:numId="12">
    <w:abstractNumId w:val="52"/>
  </w:num>
  <w:num w:numId="13">
    <w:abstractNumId w:val="57"/>
  </w:num>
  <w:num w:numId="14">
    <w:abstractNumId w:val="42"/>
  </w:num>
  <w:num w:numId="15">
    <w:abstractNumId w:val="40"/>
  </w:num>
  <w:num w:numId="16">
    <w:abstractNumId w:val="32"/>
  </w:num>
  <w:num w:numId="17">
    <w:abstractNumId w:val="29"/>
  </w:num>
  <w:num w:numId="18">
    <w:abstractNumId w:val="49"/>
  </w:num>
  <w:num w:numId="19">
    <w:abstractNumId w:val="33"/>
  </w:num>
  <w:num w:numId="20">
    <w:abstractNumId w:val="27"/>
  </w:num>
  <w:num w:numId="21">
    <w:abstractNumId w:val="41"/>
  </w:num>
  <w:num w:numId="22">
    <w:abstractNumId w:val="54"/>
  </w:num>
  <w:num w:numId="23">
    <w:abstractNumId w:val="39"/>
  </w:num>
  <w:num w:numId="24">
    <w:abstractNumId w:val="38"/>
  </w:num>
  <w:num w:numId="25">
    <w:abstractNumId w:val="35"/>
  </w:num>
  <w:num w:numId="26">
    <w:abstractNumId w:val="36"/>
  </w:num>
  <w:num w:numId="27">
    <w:abstractNumId w:val="48"/>
  </w:num>
  <w:num w:numId="28">
    <w:abstractNumId w:val="45"/>
  </w:num>
  <w:num w:numId="29">
    <w:abstractNumId w:val="53"/>
  </w:num>
  <w:num w:numId="30">
    <w:abstractNumId w:val="43"/>
  </w:num>
  <w:num w:numId="31">
    <w:abstractNumId w:val="51"/>
  </w:num>
  <w:num w:numId="32">
    <w:abstractNumId w:val="55"/>
  </w:num>
  <w:num w:numId="33">
    <w:abstractNumId w:val="47"/>
  </w:num>
  <w:num w:numId="34">
    <w:abstractNumId w:val="56"/>
  </w:num>
  <w:num w:numId="35">
    <w:abstractNumId w:val="31"/>
  </w:num>
  <w:num w:numId="36">
    <w:abstractNumId w:val="34"/>
  </w:num>
  <w:num w:numId="37">
    <w:abstractNumId w:val="44"/>
  </w:num>
  <w:num w:numId="38">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5EE"/>
    <w:rsid w:val="00000207"/>
    <w:rsid w:val="000003C1"/>
    <w:rsid w:val="0000419C"/>
    <w:rsid w:val="0000675E"/>
    <w:rsid w:val="0000702A"/>
    <w:rsid w:val="00007243"/>
    <w:rsid w:val="000072E7"/>
    <w:rsid w:val="000110E7"/>
    <w:rsid w:val="0001305D"/>
    <w:rsid w:val="000157A4"/>
    <w:rsid w:val="000171BA"/>
    <w:rsid w:val="00021661"/>
    <w:rsid w:val="000225AC"/>
    <w:rsid w:val="00024605"/>
    <w:rsid w:val="00024CE8"/>
    <w:rsid w:val="00025851"/>
    <w:rsid w:val="00030085"/>
    <w:rsid w:val="00031DB1"/>
    <w:rsid w:val="0003331E"/>
    <w:rsid w:val="0003360B"/>
    <w:rsid w:val="0003366F"/>
    <w:rsid w:val="00033751"/>
    <w:rsid w:val="0003435C"/>
    <w:rsid w:val="000355F3"/>
    <w:rsid w:val="00037CF6"/>
    <w:rsid w:val="00042FC8"/>
    <w:rsid w:val="00044150"/>
    <w:rsid w:val="00044454"/>
    <w:rsid w:val="000465A3"/>
    <w:rsid w:val="00046D40"/>
    <w:rsid w:val="00046FA0"/>
    <w:rsid w:val="0004704F"/>
    <w:rsid w:val="00050C37"/>
    <w:rsid w:val="00051E2D"/>
    <w:rsid w:val="00053208"/>
    <w:rsid w:val="00053E43"/>
    <w:rsid w:val="0005618D"/>
    <w:rsid w:val="000600FE"/>
    <w:rsid w:val="000618D3"/>
    <w:rsid w:val="00062F76"/>
    <w:rsid w:val="000636E3"/>
    <w:rsid w:val="00065612"/>
    <w:rsid w:val="00065C5B"/>
    <w:rsid w:val="00066A4E"/>
    <w:rsid w:val="000729F2"/>
    <w:rsid w:val="000735D3"/>
    <w:rsid w:val="0007452C"/>
    <w:rsid w:val="00074A4F"/>
    <w:rsid w:val="00074E2F"/>
    <w:rsid w:val="00076EC8"/>
    <w:rsid w:val="00077824"/>
    <w:rsid w:val="00082154"/>
    <w:rsid w:val="0008609B"/>
    <w:rsid w:val="000878F6"/>
    <w:rsid w:val="000913E1"/>
    <w:rsid w:val="000945C1"/>
    <w:rsid w:val="00094A18"/>
    <w:rsid w:val="000958B1"/>
    <w:rsid w:val="00096814"/>
    <w:rsid w:val="0009713A"/>
    <w:rsid w:val="00097D7C"/>
    <w:rsid w:val="00097DBB"/>
    <w:rsid w:val="000A0E33"/>
    <w:rsid w:val="000A107E"/>
    <w:rsid w:val="000A3181"/>
    <w:rsid w:val="000A5D56"/>
    <w:rsid w:val="000A7C92"/>
    <w:rsid w:val="000B122D"/>
    <w:rsid w:val="000B27B3"/>
    <w:rsid w:val="000B385A"/>
    <w:rsid w:val="000B5081"/>
    <w:rsid w:val="000B6622"/>
    <w:rsid w:val="000B71CB"/>
    <w:rsid w:val="000C0465"/>
    <w:rsid w:val="000C1BA7"/>
    <w:rsid w:val="000C2B98"/>
    <w:rsid w:val="000C3418"/>
    <w:rsid w:val="000C6989"/>
    <w:rsid w:val="000C6ACA"/>
    <w:rsid w:val="000C7595"/>
    <w:rsid w:val="000D344C"/>
    <w:rsid w:val="000D57E2"/>
    <w:rsid w:val="000D5EF7"/>
    <w:rsid w:val="000D6711"/>
    <w:rsid w:val="000D7731"/>
    <w:rsid w:val="000E186A"/>
    <w:rsid w:val="000E2F60"/>
    <w:rsid w:val="000E32E3"/>
    <w:rsid w:val="000E435F"/>
    <w:rsid w:val="000F0897"/>
    <w:rsid w:val="000F1CA5"/>
    <w:rsid w:val="000F24DF"/>
    <w:rsid w:val="000F5837"/>
    <w:rsid w:val="000F6595"/>
    <w:rsid w:val="000F68C8"/>
    <w:rsid w:val="00100D8F"/>
    <w:rsid w:val="001019FB"/>
    <w:rsid w:val="00101A19"/>
    <w:rsid w:val="00103577"/>
    <w:rsid w:val="00103661"/>
    <w:rsid w:val="00103FB5"/>
    <w:rsid w:val="0010416E"/>
    <w:rsid w:val="00105F7D"/>
    <w:rsid w:val="0010620C"/>
    <w:rsid w:val="00107B67"/>
    <w:rsid w:val="00107EA9"/>
    <w:rsid w:val="001117D8"/>
    <w:rsid w:val="00111EC0"/>
    <w:rsid w:val="00112E16"/>
    <w:rsid w:val="00115B32"/>
    <w:rsid w:val="0012143C"/>
    <w:rsid w:val="00121828"/>
    <w:rsid w:val="0012331B"/>
    <w:rsid w:val="00124877"/>
    <w:rsid w:val="001250DB"/>
    <w:rsid w:val="00125D39"/>
    <w:rsid w:val="001269B3"/>
    <w:rsid w:val="00126BBF"/>
    <w:rsid w:val="0012729F"/>
    <w:rsid w:val="00130883"/>
    <w:rsid w:val="001311F8"/>
    <w:rsid w:val="001321E6"/>
    <w:rsid w:val="0013398B"/>
    <w:rsid w:val="00136D11"/>
    <w:rsid w:val="0013724B"/>
    <w:rsid w:val="00151FB6"/>
    <w:rsid w:val="0015370D"/>
    <w:rsid w:val="001563BB"/>
    <w:rsid w:val="00161B31"/>
    <w:rsid w:val="001620CD"/>
    <w:rsid w:val="00162EF9"/>
    <w:rsid w:val="0016373C"/>
    <w:rsid w:val="00163A56"/>
    <w:rsid w:val="00165246"/>
    <w:rsid w:val="00166962"/>
    <w:rsid w:val="00166B8E"/>
    <w:rsid w:val="00167E97"/>
    <w:rsid w:val="001704DB"/>
    <w:rsid w:val="001724F1"/>
    <w:rsid w:val="001731F1"/>
    <w:rsid w:val="00173CC3"/>
    <w:rsid w:val="001740F5"/>
    <w:rsid w:val="00175591"/>
    <w:rsid w:val="00176171"/>
    <w:rsid w:val="0017683F"/>
    <w:rsid w:val="00177312"/>
    <w:rsid w:val="0018265D"/>
    <w:rsid w:val="00182D95"/>
    <w:rsid w:val="00183147"/>
    <w:rsid w:val="00183258"/>
    <w:rsid w:val="00184EA6"/>
    <w:rsid w:val="00186C12"/>
    <w:rsid w:val="00186CEA"/>
    <w:rsid w:val="001901DF"/>
    <w:rsid w:val="00195ED7"/>
    <w:rsid w:val="00197F00"/>
    <w:rsid w:val="001A055D"/>
    <w:rsid w:val="001A156C"/>
    <w:rsid w:val="001A1B96"/>
    <w:rsid w:val="001A229B"/>
    <w:rsid w:val="001A2B86"/>
    <w:rsid w:val="001A2F75"/>
    <w:rsid w:val="001A4017"/>
    <w:rsid w:val="001A42B4"/>
    <w:rsid w:val="001A4FA1"/>
    <w:rsid w:val="001A638B"/>
    <w:rsid w:val="001A70C0"/>
    <w:rsid w:val="001B0625"/>
    <w:rsid w:val="001B1092"/>
    <w:rsid w:val="001B1B06"/>
    <w:rsid w:val="001B1FBF"/>
    <w:rsid w:val="001B23F3"/>
    <w:rsid w:val="001B42CF"/>
    <w:rsid w:val="001B5D1E"/>
    <w:rsid w:val="001B5F33"/>
    <w:rsid w:val="001B78FF"/>
    <w:rsid w:val="001C24A9"/>
    <w:rsid w:val="001C2BBD"/>
    <w:rsid w:val="001C550B"/>
    <w:rsid w:val="001C5A6E"/>
    <w:rsid w:val="001C6902"/>
    <w:rsid w:val="001C749D"/>
    <w:rsid w:val="001D1C47"/>
    <w:rsid w:val="001E1E1D"/>
    <w:rsid w:val="001E3CAC"/>
    <w:rsid w:val="001E5796"/>
    <w:rsid w:val="001E7553"/>
    <w:rsid w:val="001F0626"/>
    <w:rsid w:val="001F3A5F"/>
    <w:rsid w:val="001F7EE6"/>
    <w:rsid w:val="00200CAB"/>
    <w:rsid w:val="00201328"/>
    <w:rsid w:val="00201957"/>
    <w:rsid w:val="00201E38"/>
    <w:rsid w:val="002035FE"/>
    <w:rsid w:val="0020407C"/>
    <w:rsid w:val="0020579C"/>
    <w:rsid w:val="0020667A"/>
    <w:rsid w:val="00206761"/>
    <w:rsid w:val="0020754E"/>
    <w:rsid w:val="00207D68"/>
    <w:rsid w:val="00210118"/>
    <w:rsid w:val="00210175"/>
    <w:rsid w:val="00211009"/>
    <w:rsid w:val="00211AA8"/>
    <w:rsid w:val="002135EE"/>
    <w:rsid w:val="00213737"/>
    <w:rsid w:val="00215553"/>
    <w:rsid w:val="00216350"/>
    <w:rsid w:val="00216CC5"/>
    <w:rsid w:val="00216D64"/>
    <w:rsid w:val="00216EC8"/>
    <w:rsid w:val="00220918"/>
    <w:rsid w:val="00220CFE"/>
    <w:rsid w:val="002220E6"/>
    <w:rsid w:val="002223AD"/>
    <w:rsid w:val="00223103"/>
    <w:rsid w:val="00223EE3"/>
    <w:rsid w:val="00227869"/>
    <w:rsid w:val="00227B06"/>
    <w:rsid w:val="0023083C"/>
    <w:rsid w:val="00232E34"/>
    <w:rsid w:val="0023520A"/>
    <w:rsid w:val="002353AA"/>
    <w:rsid w:val="002358BC"/>
    <w:rsid w:val="0023591D"/>
    <w:rsid w:val="00235D34"/>
    <w:rsid w:val="00235E0F"/>
    <w:rsid w:val="00236672"/>
    <w:rsid w:val="00246A15"/>
    <w:rsid w:val="0024710A"/>
    <w:rsid w:val="0024762D"/>
    <w:rsid w:val="00251FAE"/>
    <w:rsid w:val="00253008"/>
    <w:rsid w:val="00253EDF"/>
    <w:rsid w:val="00254A09"/>
    <w:rsid w:val="0025665C"/>
    <w:rsid w:val="00256E67"/>
    <w:rsid w:val="00261A96"/>
    <w:rsid w:val="00261D71"/>
    <w:rsid w:val="002629DF"/>
    <w:rsid w:val="00262F03"/>
    <w:rsid w:val="002632F6"/>
    <w:rsid w:val="0026528C"/>
    <w:rsid w:val="002660EF"/>
    <w:rsid w:val="002665CA"/>
    <w:rsid w:val="0027055F"/>
    <w:rsid w:val="00271949"/>
    <w:rsid w:val="00271CA4"/>
    <w:rsid w:val="0027252B"/>
    <w:rsid w:val="002738B4"/>
    <w:rsid w:val="0027475F"/>
    <w:rsid w:val="00276DD1"/>
    <w:rsid w:val="00280E1D"/>
    <w:rsid w:val="00285631"/>
    <w:rsid w:val="00285EA1"/>
    <w:rsid w:val="00286FFE"/>
    <w:rsid w:val="00291273"/>
    <w:rsid w:val="002926C7"/>
    <w:rsid w:val="0029279E"/>
    <w:rsid w:val="002929E3"/>
    <w:rsid w:val="00293635"/>
    <w:rsid w:val="00296386"/>
    <w:rsid w:val="00297D81"/>
    <w:rsid w:val="002A06F5"/>
    <w:rsid w:val="002A5659"/>
    <w:rsid w:val="002A614C"/>
    <w:rsid w:val="002A66C2"/>
    <w:rsid w:val="002A764D"/>
    <w:rsid w:val="002B163D"/>
    <w:rsid w:val="002B178D"/>
    <w:rsid w:val="002B2998"/>
    <w:rsid w:val="002B2F93"/>
    <w:rsid w:val="002B300E"/>
    <w:rsid w:val="002B4191"/>
    <w:rsid w:val="002B4515"/>
    <w:rsid w:val="002B749C"/>
    <w:rsid w:val="002C1C1A"/>
    <w:rsid w:val="002C36FE"/>
    <w:rsid w:val="002C3B6A"/>
    <w:rsid w:val="002C5100"/>
    <w:rsid w:val="002C5628"/>
    <w:rsid w:val="002C5987"/>
    <w:rsid w:val="002C6C71"/>
    <w:rsid w:val="002C7320"/>
    <w:rsid w:val="002D01A3"/>
    <w:rsid w:val="002D1D46"/>
    <w:rsid w:val="002D25D2"/>
    <w:rsid w:val="002D4FB5"/>
    <w:rsid w:val="002D6BA6"/>
    <w:rsid w:val="002D6EA4"/>
    <w:rsid w:val="002D7D87"/>
    <w:rsid w:val="002E0A7D"/>
    <w:rsid w:val="002E0C99"/>
    <w:rsid w:val="002E14A7"/>
    <w:rsid w:val="002E1A49"/>
    <w:rsid w:val="002E3C87"/>
    <w:rsid w:val="002E41CE"/>
    <w:rsid w:val="002E5F34"/>
    <w:rsid w:val="002F094A"/>
    <w:rsid w:val="002F0B6F"/>
    <w:rsid w:val="002F187B"/>
    <w:rsid w:val="002F4D52"/>
    <w:rsid w:val="002F535C"/>
    <w:rsid w:val="002F65DA"/>
    <w:rsid w:val="002F6795"/>
    <w:rsid w:val="00302D4C"/>
    <w:rsid w:val="00304005"/>
    <w:rsid w:val="00306284"/>
    <w:rsid w:val="00306F4A"/>
    <w:rsid w:val="00310A3B"/>
    <w:rsid w:val="0031284D"/>
    <w:rsid w:val="00316C9E"/>
    <w:rsid w:val="00321ACB"/>
    <w:rsid w:val="003232A2"/>
    <w:rsid w:val="0032366F"/>
    <w:rsid w:val="00323FAA"/>
    <w:rsid w:val="003260C9"/>
    <w:rsid w:val="003275E0"/>
    <w:rsid w:val="00330F9B"/>
    <w:rsid w:val="00332123"/>
    <w:rsid w:val="003333F6"/>
    <w:rsid w:val="0033366F"/>
    <w:rsid w:val="00335540"/>
    <w:rsid w:val="00335829"/>
    <w:rsid w:val="00336C9B"/>
    <w:rsid w:val="00337A37"/>
    <w:rsid w:val="00337BF4"/>
    <w:rsid w:val="003408C8"/>
    <w:rsid w:val="00340AC4"/>
    <w:rsid w:val="00340F5D"/>
    <w:rsid w:val="003431A1"/>
    <w:rsid w:val="00344C80"/>
    <w:rsid w:val="00346294"/>
    <w:rsid w:val="00350C3E"/>
    <w:rsid w:val="0035198D"/>
    <w:rsid w:val="0035286B"/>
    <w:rsid w:val="00355EDE"/>
    <w:rsid w:val="00361157"/>
    <w:rsid w:val="00361AF2"/>
    <w:rsid w:val="00364540"/>
    <w:rsid w:val="00364668"/>
    <w:rsid w:val="00364FCD"/>
    <w:rsid w:val="00366B26"/>
    <w:rsid w:val="00370F8D"/>
    <w:rsid w:val="00372CC1"/>
    <w:rsid w:val="00373AFA"/>
    <w:rsid w:val="0037637F"/>
    <w:rsid w:val="00376ADE"/>
    <w:rsid w:val="003809DA"/>
    <w:rsid w:val="00381A45"/>
    <w:rsid w:val="00382048"/>
    <w:rsid w:val="003833ED"/>
    <w:rsid w:val="00386211"/>
    <w:rsid w:val="00386258"/>
    <w:rsid w:val="00387BBF"/>
    <w:rsid w:val="00390C2A"/>
    <w:rsid w:val="0039171A"/>
    <w:rsid w:val="00391CA3"/>
    <w:rsid w:val="003927B3"/>
    <w:rsid w:val="00393814"/>
    <w:rsid w:val="003941C3"/>
    <w:rsid w:val="003946F7"/>
    <w:rsid w:val="0039600B"/>
    <w:rsid w:val="003970D5"/>
    <w:rsid w:val="003A0F7C"/>
    <w:rsid w:val="003A1317"/>
    <w:rsid w:val="003A2182"/>
    <w:rsid w:val="003A29CF"/>
    <w:rsid w:val="003A6C1A"/>
    <w:rsid w:val="003B1645"/>
    <w:rsid w:val="003B7218"/>
    <w:rsid w:val="003B72AB"/>
    <w:rsid w:val="003C07B5"/>
    <w:rsid w:val="003C28BA"/>
    <w:rsid w:val="003C2963"/>
    <w:rsid w:val="003C2B36"/>
    <w:rsid w:val="003D377B"/>
    <w:rsid w:val="003D3BB1"/>
    <w:rsid w:val="003D4109"/>
    <w:rsid w:val="003D4FC6"/>
    <w:rsid w:val="003D6470"/>
    <w:rsid w:val="003D7981"/>
    <w:rsid w:val="003E3D8D"/>
    <w:rsid w:val="003E499E"/>
    <w:rsid w:val="003E4D2C"/>
    <w:rsid w:val="003E5F7D"/>
    <w:rsid w:val="003F033C"/>
    <w:rsid w:val="003F087C"/>
    <w:rsid w:val="003F1B70"/>
    <w:rsid w:val="003F25A3"/>
    <w:rsid w:val="003F2B30"/>
    <w:rsid w:val="003F46BC"/>
    <w:rsid w:val="003F4EF6"/>
    <w:rsid w:val="00402069"/>
    <w:rsid w:val="00403459"/>
    <w:rsid w:val="004049FF"/>
    <w:rsid w:val="00404C23"/>
    <w:rsid w:val="00407500"/>
    <w:rsid w:val="00410564"/>
    <w:rsid w:val="00410A25"/>
    <w:rsid w:val="0041111C"/>
    <w:rsid w:val="004126F0"/>
    <w:rsid w:val="004135BC"/>
    <w:rsid w:val="00413D49"/>
    <w:rsid w:val="00414AA1"/>
    <w:rsid w:val="00414B4F"/>
    <w:rsid w:val="00415A1A"/>
    <w:rsid w:val="00417037"/>
    <w:rsid w:val="0041736A"/>
    <w:rsid w:val="004211DC"/>
    <w:rsid w:val="00421F1C"/>
    <w:rsid w:val="0042649A"/>
    <w:rsid w:val="00431C17"/>
    <w:rsid w:val="00432DB2"/>
    <w:rsid w:val="00434CF5"/>
    <w:rsid w:val="0043585E"/>
    <w:rsid w:val="00440000"/>
    <w:rsid w:val="00440217"/>
    <w:rsid w:val="004455AE"/>
    <w:rsid w:val="004516BB"/>
    <w:rsid w:val="00451A2E"/>
    <w:rsid w:val="00451A58"/>
    <w:rsid w:val="00451DE0"/>
    <w:rsid w:val="00453400"/>
    <w:rsid w:val="00453525"/>
    <w:rsid w:val="00455080"/>
    <w:rsid w:val="00456CB6"/>
    <w:rsid w:val="00460B36"/>
    <w:rsid w:val="00461DD6"/>
    <w:rsid w:val="004628E6"/>
    <w:rsid w:val="004634C2"/>
    <w:rsid w:val="00463A89"/>
    <w:rsid w:val="00466946"/>
    <w:rsid w:val="00470C2A"/>
    <w:rsid w:val="00472334"/>
    <w:rsid w:val="00474315"/>
    <w:rsid w:val="00475E16"/>
    <w:rsid w:val="00477DF6"/>
    <w:rsid w:val="004814F5"/>
    <w:rsid w:val="0048456A"/>
    <w:rsid w:val="00484E76"/>
    <w:rsid w:val="00486D23"/>
    <w:rsid w:val="00487C8A"/>
    <w:rsid w:val="00490191"/>
    <w:rsid w:val="00490E2F"/>
    <w:rsid w:val="004912D6"/>
    <w:rsid w:val="00492CB6"/>
    <w:rsid w:val="00493A92"/>
    <w:rsid w:val="0049400D"/>
    <w:rsid w:val="00494087"/>
    <w:rsid w:val="00495041"/>
    <w:rsid w:val="00496804"/>
    <w:rsid w:val="004A1994"/>
    <w:rsid w:val="004A25AB"/>
    <w:rsid w:val="004A43CC"/>
    <w:rsid w:val="004B038E"/>
    <w:rsid w:val="004B0CFB"/>
    <w:rsid w:val="004B5419"/>
    <w:rsid w:val="004B571D"/>
    <w:rsid w:val="004B59EC"/>
    <w:rsid w:val="004B7B77"/>
    <w:rsid w:val="004C0500"/>
    <w:rsid w:val="004C1E78"/>
    <w:rsid w:val="004C2F58"/>
    <w:rsid w:val="004C3E73"/>
    <w:rsid w:val="004C4581"/>
    <w:rsid w:val="004C4822"/>
    <w:rsid w:val="004D1C59"/>
    <w:rsid w:val="004D1F70"/>
    <w:rsid w:val="004D6714"/>
    <w:rsid w:val="004D7A1B"/>
    <w:rsid w:val="004E0C61"/>
    <w:rsid w:val="004E1910"/>
    <w:rsid w:val="004E338B"/>
    <w:rsid w:val="004E4341"/>
    <w:rsid w:val="004E51D8"/>
    <w:rsid w:val="004E6768"/>
    <w:rsid w:val="004F243C"/>
    <w:rsid w:val="004F7C31"/>
    <w:rsid w:val="00500866"/>
    <w:rsid w:val="00501499"/>
    <w:rsid w:val="005019C8"/>
    <w:rsid w:val="00501ADC"/>
    <w:rsid w:val="00502CD8"/>
    <w:rsid w:val="005033BE"/>
    <w:rsid w:val="00507508"/>
    <w:rsid w:val="0051032E"/>
    <w:rsid w:val="00510D3A"/>
    <w:rsid w:val="0051106E"/>
    <w:rsid w:val="00512034"/>
    <w:rsid w:val="00514547"/>
    <w:rsid w:val="0051723E"/>
    <w:rsid w:val="00517D2C"/>
    <w:rsid w:val="005207EA"/>
    <w:rsid w:val="00520FFC"/>
    <w:rsid w:val="005210AD"/>
    <w:rsid w:val="00522CA8"/>
    <w:rsid w:val="0052675C"/>
    <w:rsid w:val="00527C0F"/>
    <w:rsid w:val="00527E6D"/>
    <w:rsid w:val="00530869"/>
    <w:rsid w:val="00530F8A"/>
    <w:rsid w:val="00531103"/>
    <w:rsid w:val="00531EDE"/>
    <w:rsid w:val="00534551"/>
    <w:rsid w:val="00534AEE"/>
    <w:rsid w:val="00535AE4"/>
    <w:rsid w:val="00535BCC"/>
    <w:rsid w:val="00535BDE"/>
    <w:rsid w:val="005368E2"/>
    <w:rsid w:val="00541E76"/>
    <w:rsid w:val="005420BC"/>
    <w:rsid w:val="00545036"/>
    <w:rsid w:val="0054553C"/>
    <w:rsid w:val="00545C50"/>
    <w:rsid w:val="00545F9E"/>
    <w:rsid w:val="0054682C"/>
    <w:rsid w:val="00547A4E"/>
    <w:rsid w:val="005501D7"/>
    <w:rsid w:val="00550352"/>
    <w:rsid w:val="00550E1A"/>
    <w:rsid w:val="00557C72"/>
    <w:rsid w:val="005607C1"/>
    <w:rsid w:val="00560AD8"/>
    <w:rsid w:val="00562A43"/>
    <w:rsid w:val="005634EC"/>
    <w:rsid w:val="00563E22"/>
    <w:rsid w:val="005643CB"/>
    <w:rsid w:val="00565F5F"/>
    <w:rsid w:val="00566130"/>
    <w:rsid w:val="00566ED2"/>
    <w:rsid w:val="005671E7"/>
    <w:rsid w:val="00570901"/>
    <w:rsid w:val="00572334"/>
    <w:rsid w:val="00572C22"/>
    <w:rsid w:val="005733A3"/>
    <w:rsid w:val="005750A2"/>
    <w:rsid w:val="005755D2"/>
    <w:rsid w:val="0057707E"/>
    <w:rsid w:val="00577EA2"/>
    <w:rsid w:val="00580525"/>
    <w:rsid w:val="00580BD4"/>
    <w:rsid w:val="0058274B"/>
    <w:rsid w:val="00583ABA"/>
    <w:rsid w:val="00583DC2"/>
    <w:rsid w:val="00585038"/>
    <w:rsid w:val="005859F5"/>
    <w:rsid w:val="00586049"/>
    <w:rsid w:val="005874A0"/>
    <w:rsid w:val="00590B18"/>
    <w:rsid w:val="00594D41"/>
    <w:rsid w:val="00594EE7"/>
    <w:rsid w:val="005952E2"/>
    <w:rsid w:val="00597292"/>
    <w:rsid w:val="00597F76"/>
    <w:rsid w:val="005A0BB4"/>
    <w:rsid w:val="005A4360"/>
    <w:rsid w:val="005A476B"/>
    <w:rsid w:val="005A4AF2"/>
    <w:rsid w:val="005A61E1"/>
    <w:rsid w:val="005A6EA1"/>
    <w:rsid w:val="005B2A87"/>
    <w:rsid w:val="005B3B86"/>
    <w:rsid w:val="005C0A1D"/>
    <w:rsid w:val="005C1585"/>
    <w:rsid w:val="005C1CCB"/>
    <w:rsid w:val="005C6B3D"/>
    <w:rsid w:val="005D16DC"/>
    <w:rsid w:val="005D3ABF"/>
    <w:rsid w:val="005D4325"/>
    <w:rsid w:val="005D4850"/>
    <w:rsid w:val="005D5E3A"/>
    <w:rsid w:val="005D78B5"/>
    <w:rsid w:val="005D7F7F"/>
    <w:rsid w:val="005E03B8"/>
    <w:rsid w:val="005E2DCC"/>
    <w:rsid w:val="005E4023"/>
    <w:rsid w:val="005E52CA"/>
    <w:rsid w:val="005E5AD8"/>
    <w:rsid w:val="005F00A0"/>
    <w:rsid w:val="005F217E"/>
    <w:rsid w:val="005F4217"/>
    <w:rsid w:val="00603640"/>
    <w:rsid w:val="00603CC8"/>
    <w:rsid w:val="00604083"/>
    <w:rsid w:val="006043A6"/>
    <w:rsid w:val="006047AE"/>
    <w:rsid w:val="00605FDE"/>
    <w:rsid w:val="00606AD2"/>
    <w:rsid w:val="00606C0F"/>
    <w:rsid w:val="00610189"/>
    <w:rsid w:val="00612AAC"/>
    <w:rsid w:val="006169F4"/>
    <w:rsid w:val="00620E60"/>
    <w:rsid w:val="00625B19"/>
    <w:rsid w:val="006340F2"/>
    <w:rsid w:val="00634E89"/>
    <w:rsid w:val="006352B3"/>
    <w:rsid w:val="00636F57"/>
    <w:rsid w:val="00637CFE"/>
    <w:rsid w:val="0064056F"/>
    <w:rsid w:val="00640AEE"/>
    <w:rsid w:val="0064118B"/>
    <w:rsid w:val="006411A8"/>
    <w:rsid w:val="00641FBA"/>
    <w:rsid w:val="00642A81"/>
    <w:rsid w:val="0064338A"/>
    <w:rsid w:val="00644FA4"/>
    <w:rsid w:val="006468BA"/>
    <w:rsid w:val="00646AFB"/>
    <w:rsid w:val="00647467"/>
    <w:rsid w:val="00647E1C"/>
    <w:rsid w:val="0065134F"/>
    <w:rsid w:val="00656583"/>
    <w:rsid w:val="0066247D"/>
    <w:rsid w:val="006627C4"/>
    <w:rsid w:val="0066474A"/>
    <w:rsid w:val="006655AE"/>
    <w:rsid w:val="00665EA0"/>
    <w:rsid w:val="00666C03"/>
    <w:rsid w:val="0066708B"/>
    <w:rsid w:val="006676DB"/>
    <w:rsid w:val="00667C50"/>
    <w:rsid w:val="00673271"/>
    <w:rsid w:val="00674E22"/>
    <w:rsid w:val="0067747D"/>
    <w:rsid w:val="00677EF9"/>
    <w:rsid w:val="006800DB"/>
    <w:rsid w:val="006811CC"/>
    <w:rsid w:val="00682FA8"/>
    <w:rsid w:val="006846B9"/>
    <w:rsid w:val="006873EA"/>
    <w:rsid w:val="00687502"/>
    <w:rsid w:val="006913FE"/>
    <w:rsid w:val="0069242F"/>
    <w:rsid w:val="00692B02"/>
    <w:rsid w:val="00693294"/>
    <w:rsid w:val="006932F6"/>
    <w:rsid w:val="00696412"/>
    <w:rsid w:val="00697E31"/>
    <w:rsid w:val="006A1542"/>
    <w:rsid w:val="006A359E"/>
    <w:rsid w:val="006A5388"/>
    <w:rsid w:val="006B1A4B"/>
    <w:rsid w:val="006B248E"/>
    <w:rsid w:val="006B4526"/>
    <w:rsid w:val="006B4755"/>
    <w:rsid w:val="006B6282"/>
    <w:rsid w:val="006C19D8"/>
    <w:rsid w:val="006C3328"/>
    <w:rsid w:val="006C4057"/>
    <w:rsid w:val="006C5E36"/>
    <w:rsid w:val="006C7322"/>
    <w:rsid w:val="006C790D"/>
    <w:rsid w:val="006C7FC5"/>
    <w:rsid w:val="006D03A8"/>
    <w:rsid w:val="006D082E"/>
    <w:rsid w:val="006D1E90"/>
    <w:rsid w:val="006D4088"/>
    <w:rsid w:val="006D4B3F"/>
    <w:rsid w:val="006D59F0"/>
    <w:rsid w:val="006D68FC"/>
    <w:rsid w:val="006E2B40"/>
    <w:rsid w:val="006E62C2"/>
    <w:rsid w:val="006E7405"/>
    <w:rsid w:val="006E7CF0"/>
    <w:rsid w:val="006F0EE7"/>
    <w:rsid w:val="006F1564"/>
    <w:rsid w:val="006F2150"/>
    <w:rsid w:val="006F33DB"/>
    <w:rsid w:val="006F3780"/>
    <w:rsid w:val="006F54AD"/>
    <w:rsid w:val="006F7E4E"/>
    <w:rsid w:val="00700449"/>
    <w:rsid w:val="00701123"/>
    <w:rsid w:val="00701FC1"/>
    <w:rsid w:val="00704693"/>
    <w:rsid w:val="00705971"/>
    <w:rsid w:val="00705B0A"/>
    <w:rsid w:val="00710D13"/>
    <w:rsid w:val="00711D49"/>
    <w:rsid w:val="00713900"/>
    <w:rsid w:val="00715A15"/>
    <w:rsid w:val="007169C5"/>
    <w:rsid w:val="00716BEC"/>
    <w:rsid w:val="00717357"/>
    <w:rsid w:val="007207F8"/>
    <w:rsid w:val="007214E7"/>
    <w:rsid w:val="00721C2F"/>
    <w:rsid w:val="00722FFB"/>
    <w:rsid w:val="00723752"/>
    <w:rsid w:val="00723A33"/>
    <w:rsid w:val="007245F5"/>
    <w:rsid w:val="007249CF"/>
    <w:rsid w:val="007304E1"/>
    <w:rsid w:val="00730A02"/>
    <w:rsid w:val="00736934"/>
    <w:rsid w:val="00737976"/>
    <w:rsid w:val="00740A70"/>
    <w:rsid w:val="007411C4"/>
    <w:rsid w:val="00741688"/>
    <w:rsid w:val="00741A18"/>
    <w:rsid w:val="00741D05"/>
    <w:rsid w:val="00742684"/>
    <w:rsid w:val="007444E5"/>
    <w:rsid w:val="0074486B"/>
    <w:rsid w:val="007469BD"/>
    <w:rsid w:val="00746A99"/>
    <w:rsid w:val="007470D0"/>
    <w:rsid w:val="00750942"/>
    <w:rsid w:val="00751179"/>
    <w:rsid w:val="007528D8"/>
    <w:rsid w:val="00753D82"/>
    <w:rsid w:val="00754D2A"/>
    <w:rsid w:val="00755A8F"/>
    <w:rsid w:val="00756165"/>
    <w:rsid w:val="007563B7"/>
    <w:rsid w:val="00756C54"/>
    <w:rsid w:val="00760672"/>
    <w:rsid w:val="00760A54"/>
    <w:rsid w:val="0076623C"/>
    <w:rsid w:val="007666E1"/>
    <w:rsid w:val="007702F6"/>
    <w:rsid w:val="0077106B"/>
    <w:rsid w:val="007718D9"/>
    <w:rsid w:val="007754F5"/>
    <w:rsid w:val="00776882"/>
    <w:rsid w:val="00776BE2"/>
    <w:rsid w:val="007841E2"/>
    <w:rsid w:val="00784C3B"/>
    <w:rsid w:val="007856A3"/>
    <w:rsid w:val="00785964"/>
    <w:rsid w:val="00785F77"/>
    <w:rsid w:val="0078636C"/>
    <w:rsid w:val="00786BEC"/>
    <w:rsid w:val="00786DBB"/>
    <w:rsid w:val="00786E2B"/>
    <w:rsid w:val="00787EB0"/>
    <w:rsid w:val="0079402B"/>
    <w:rsid w:val="007940A6"/>
    <w:rsid w:val="007A0D76"/>
    <w:rsid w:val="007A1B4A"/>
    <w:rsid w:val="007A26B6"/>
    <w:rsid w:val="007A3219"/>
    <w:rsid w:val="007A3EF6"/>
    <w:rsid w:val="007A41D1"/>
    <w:rsid w:val="007A7C78"/>
    <w:rsid w:val="007B0605"/>
    <w:rsid w:val="007B20A2"/>
    <w:rsid w:val="007B3364"/>
    <w:rsid w:val="007B50D6"/>
    <w:rsid w:val="007B5658"/>
    <w:rsid w:val="007B68F8"/>
    <w:rsid w:val="007C2018"/>
    <w:rsid w:val="007C33C5"/>
    <w:rsid w:val="007C5857"/>
    <w:rsid w:val="007C7B2D"/>
    <w:rsid w:val="007D014A"/>
    <w:rsid w:val="007D27D1"/>
    <w:rsid w:val="007D5DB5"/>
    <w:rsid w:val="007D616B"/>
    <w:rsid w:val="007D6A1E"/>
    <w:rsid w:val="007E399A"/>
    <w:rsid w:val="007E4FDC"/>
    <w:rsid w:val="007E5272"/>
    <w:rsid w:val="007E546E"/>
    <w:rsid w:val="007E60DE"/>
    <w:rsid w:val="007F058C"/>
    <w:rsid w:val="007F403A"/>
    <w:rsid w:val="007F4837"/>
    <w:rsid w:val="007F6941"/>
    <w:rsid w:val="007F714C"/>
    <w:rsid w:val="00801580"/>
    <w:rsid w:val="00804245"/>
    <w:rsid w:val="008062CC"/>
    <w:rsid w:val="008074E9"/>
    <w:rsid w:val="00807B01"/>
    <w:rsid w:val="00807B62"/>
    <w:rsid w:val="00807EDB"/>
    <w:rsid w:val="00814104"/>
    <w:rsid w:val="00814787"/>
    <w:rsid w:val="0081478D"/>
    <w:rsid w:val="008152A5"/>
    <w:rsid w:val="008152BE"/>
    <w:rsid w:val="00815D23"/>
    <w:rsid w:val="0082049A"/>
    <w:rsid w:val="00821571"/>
    <w:rsid w:val="00822523"/>
    <w:rsid w:val="00823217"/>
    <w:rsid w:val="0082362F"/>
    <w:rsid w:val="00823E89"/>
    <w:rsid w:val="008248DD"/>
    <w:rsid w:val="008253D0"/>
    <w:rsid w:val="00827A08"/>
    <w:rsid w:val="00831A56"/>
    <w:rsid w:val="00834099"/>
    <w:rsid w:val="00834898"/>
    <w:rsid w:val="00837F18"/>
    <w:rsid w:val="008418F6"/>
    <w:rsid w:val="00842682"/>
    <w:rsid w:val="00843D4C"/>
    <w:rsid w:val="00844892"/>
    <w:rsid w:val="00845427"/>
    <w:rsid w:val="00845A1F"/>
    <w:rsid w:val="00845B8C"/>
    <w:rsid w:val="008504E5"/>
    <w:rsid w:val="00851251"/>
    <w:rsid w:val="00851B2D"/>
    <w:rsid w:val="00852275"/>
    <w:rsid w:val="008522BD"/>
    <w:rsid w:val="00852D65"/>
    <w:rsid w:val="00853131"/>
    <w:rsid w:val="00854066"/>
    <w:rsid w:val="00855F4E"/>
    <w:rsid w:val="00856CF4"/>
    <w:rsid w:val="0085766C"/>
    <w:rsid w:val="00860110"/>
    <w:rsid w:val="00861868"/>
    <w:rsid w:val="008668D5"/>
    <w:rsid w:val="00867091"/>
    <w:rsid w:val="0086785D"/>
    <w:rsid w:val="00867D82"/>
    <w:rsid w:val="00871021"/>
    <w:rsid w:val="0087147A"/>
    <w:rsid w:val="00871C66"/>
    <w:rsid w:val="00872212"/>
    <w:rsid w:val="008734DC"/>
    <w:rsid w:val="00874B17"/>
    <w:rsid w:val="008761CE"/>
    <w:rsid w:val="00876424"/>
    <w:rsid w:val="00877AE0"/>
    <w:rsid w:val="0088189A"/>
    <w:rsid w:val="00881FB0"/>
    <w:rsid w:val="00885A4B"/>
    <w:rsid w:val="00885FBF"/>
    <w:rsid w:val="008867ED"/>
    <w:rsid w:val="00886A6C"/>
    <w:rsid w:val="00886CA6"/>
    <w:rsid w:val="00886D02"/>
    <w:rsid w:val="008876BA"/>
    <w:rsid w:val="00890E9B"/>
    <w:rsid w:val="008919B8"/>
    <w:rsid w:val="00891DEC"/>
    <w:rsid w:val="00892B7A"/>
    <w:rsid w:val="008974C7"/>
    <w:rsid w:val="008A0AE4"/>
    <w:rsid w:val="008A0E75"/>
    <w:rsid w:val="008A196C"/>
    <w:rsid w:val="008A2E3B"/>
    <w:rsid w:val="008A4740"/>
    <w:rsid w:val="008A4FB8"/>
    <w:rsid w:val="008B2C16"/>
    <w:rsid w:val="008B2FC4"/>
    <w:rsid w:val="008B3594"/>
    <w:rsid w:val="008B3F6E"/>
    <w:rsid w:val="008B6FF3"/>
    <w:rsid w:val="008C05FB"/>
    <w:rsid w:val="008C424D"/>
    <w:rsid w:val="008C5592"/>
    <w:rsid w:val="008C584F"/>
    <w:rsid w:val="008C5B82"/>
    <w:rsid w:val="008C5BF0"/>
    <w:rsid w:val="008C6158"/>
    <w:rsid w:val="008D0297"/>
    <w:rsid w:val="008D2A5A"/>
    <w:rsid w:val="008D3D03"/>
    <w:rsid w:val="008D5324"/>
    <w:rsid w:val="008D5B5A"/>
    <w:rsid w:val="008E090E"/>
    <w:rsid w:val="008E14C7"/>
    <w:rsid w:val="008E3250"/>
    <w:rsid w:val="008E363E"/>
    <w:rsid w:val="008F1458"/>
    <w:rsid w:val="008F2EEB"/>
    <w:rsid w:val="008F33F5"/>
    <w:rsid w:val="008F6086"/>
    <w:rsid w:val="008F6B56"/>
    <w:rsid w:val="008F6CA5"/>
    <w:rsid w:val="009009BD"/>
    <w:rsid w:val="009019F7"/>
    <w:rsid w:val="0090302D"/>
    <w:rsid w:val="00903430"/>
    <w:rsid w:val="00905668"/>
    <w:rsid w:val="009057CD"/>
    <w:rsid w:val="009126BD"/>
    <w:rsid w:val="00913564"/>
    <w:rsid w:val="00913882"/>
    <w:rsid w:val="00921710"/>
    <w:rsid w:val="00921F01"/>
    <w:rsid w:val="00922D4C"/>
    <w:rsid w:val="009230AF"/>
    <w:rsid w:val="009240BA"/>
    <w:rsid w:val="00924B15"/>
    <w:rsid w:val="00924CAA"/>
    <w:rsid w:val="00924DE6"/>
    <w:rsid w:val="0092527C"/>
    <w:rsid w:val="00925E39"/>
    <w:rsid w:val="00930118"/>
    <w:rsid w:val="0093042F"/>
    <w:rsid w:val="00931E35"/>
    <w:rsid w:val="00932225"/>
    <w:rsid w:val="00932511"/>
    <w:rsid w:val="009337DA"/>
    <w:rsid w:val="00933D21"/>
    <w:rsid w:val="009346F0"/>
    <w:rsid w:val="00936AE1"/>
    <w:rsid w:val="00941EE0"/>
    <w:rsid w:val="00943D1A"/>
    <w:rsid w:val="0094462E"/>
    <w:rsid w:val="009449EF"/>
    <w:rsid w:val="00944EC8"/>
    <w:rsid w:val="00945E96"/>
    <w:rsid w:val="0094677D"/>
    <w:rsid w:val="00950496"/>
    <w:rsid w:val="009516BC"/>
    <w:rsid w:val="00952C1B"/>
    <w:rsid w:val="00953297"/>
    <w:rsid w:val="0095536E"/>
    <w:rsid w:val="009563B1"/>
    <w:rsid w:val="00957949"/>
    <w:rsid w:val="00960962"/>
    <w:rsid w:val="00962586"/>
    <w:rsid w:val="009665F2"/>
    <w:rsid w:val="00970834"/>
    <w:rsid w:val="009718B7"/>
    <w:rsid w:val="009743B4"/>
    <w:rsid w:val="00976F6A"/>
    <w:rsid w:val="00977295"/>
    <w:rsid w:val="00980602"/>
    <w:rsid w:val="00982278"/>
    <w:rsid w:val="00982BF0"/>
    <w:rsid w:val="00983313"/>
    <w:rsid w:val="00983339"/>
    <w:rsid w:val="00983824"/>
    <w:rsid w:val="00983C70"/>
    <w:rsid w:val="00983DA6"/>
    <w:rsid w:val="00986A5B"/>
    <w:rsid w:val="00986BDE"/>
    <w:rsid w:val="009904D1"/>
    <w:rsid w:val="0099052F"/>
    <w:rsid w:val="0099302B"/>
    <w:rsid w:val="00993514"/>
    <w:rsid w:val="009A073D"/>
    <w:rsid w:val="009A191E"/>
    <w:rsid w:val="009A1A13"/>
    <w:rsid w:val="009A1F4C"/>
    <w:rsid w:val="009A209A"/>
    <w:rsid w:val="009A2767"/>
    <w:rsid w:val="009A3427"/>
    <w:rsid w:val="009A3FAB"/>
    <w:rsid w:val="009A48EF"/>
    <w:rsid w:val="009A5E3C"/>
    <w:rsid w:val="009B2F34"/>
    <w:rsid w:val="009B681F"/>
    <w:rsid w:val="009B6D35"/>
    <w:rsid w:val="009B74FA"/>
    <w:rsid w:val="009B7ED0"/>
    <w:rsid w:val="009B7FF9"/>
    <w:rsid w:val="009C03AD"/>
    <w:rsid w:val="009C0EF4"/>
    <w:rsid w:val="009C14B6"/>
    <w:rsid w:val="009C1E0A"/>
    <w:rsid w:val="009C26ED"/>
    <w:rsid w:val="009C29E8"/>
    <w:rsid w:val="009C4CE5"/>
    <w:rsid w:val="009C5553"/>
    <w:rsid w:val="009C607E"/>
    <w:rsid w:val="009C62D3"/>
    <w:rsid w:val="009D0B40"/>
    <w:rsid w:val="009D0EF6"/>
    <w:rsid w:val="009D0F6B"/>
    <w:rsid w:val="009D1D95"/>
    <w:rsid w:val="009D3C44"/>
    <w:rsid w:val="009D4D93"/>
    <w:rsid w:val="009D4F75"/>
    <w:rsid w:val="009D55D0"/>
    <w:rsid w:val="009D7196"/>
    <w:rsid w:val="009D7D6F"/>
    <w:rsid w:val="009E0057"/>
    <w:rsid w:val="009E0F65"/>
    <w:rsid w:val="009E138A"/>
    <w:rsid w:val="009E17FE"/>
    <w:rsid w:val="009E242C"/>
    <w:rsid w:val="009E61DA"/>
    <w:rsid w:val="009E61FC"/>
    <w:rsid w:val="009F084B"/>
    <w:rsid w:val="009F0899"/>
    <w:rsid w:val="009F1BAF"/>
    <w:rsid w:val="009F3446"/>
    <w:rsid w:val="009F3D4D"/>
    <w:rsid w:val="009F3FF3"/>
    <w:rsid w:val="009F44DA"/>
    <w:rsid w:val="009F5609"/>
    <w:rsid w:val="009F60D2"/>
    <w:rsid w:val="009F6791"/>
    <w:rsid w:val="009F67D1"/>
    <w:rsid w:val="009F6944"/>
    <w:rsid w:val="009F6B92"/>
    <w:rsid w:val="00A003E0"/>
    <w:rsid w:val="00A00794"/>
    <w:rsid w:val="00A00BEA"/>
    <w:rsid w:val="00A01107"/>
    <w:rsid w:val="00A02ED1"/>
    <w:rsid w:val="00A032CC"/>
    <w:rsid w:val="00A03534"/>
    <w:rsid w:val="00A06072"/>
    <w:rsid w:val="00A10D52"/>
    <w:rsid w:val="00A1323A"/>
    <w:rsid w:val="00A145AB"/>
    <w:rsid w:val="00A14F05"/>
    <w:rsid w:val="00A15F18"/>
    <w:rsid w:val="00A16372"/>
    <w:rsid w:val="00A21985"/>
    <w:rsid w:val="00A22853"/>
    <w:rsid w:val="00A23969"/>
    <w:rsid w:val="00A24567"/>
    <w:rsid w:val="00A24AE2"/>
    <w:rsid w:val="00A252E7"/>
    <w:rsid w:val="00A26E47"/>
    <w:rsid w:val="00A3117B"/>
    <w:rsid w:val="00A32036"/>
    <w:rsid w:val="00A32967"/>
    <w:rsid w:val="00A3336E"/>
    <w:rsid w:val="00A34D1B"/>
    <w:rsid w:val="00A35A03"/>
    <w:rsid w:val="00A35CFA"/>
    <w:rsid w:val="00A360B0"/>
    <w:rsid w:val="00A42ED8"/>
    <w:rsid w:val="00A4662A"/>
    <w:rsid w:val="00A46B38"/>
    <w:rsid w:val="00A54087"/>
    <w:rsid w:val="00A54179"/>
    <w:rsid w:val="00A55D0E"/>
    <w:rsid w:val="00A56F16"/>
    <w:rsid w:val="00A6003B"/>
    <w:rsid w:val="00A6362E"/>
    <w:rsid w:val="00A63EB7"/>
    <w:rsid w:val="00A64DCE"/>
    <w:rsid w:val="00A65916"/>
    <w:rsid w:val="00A66285"/>
    <w:rsid w:val="00A716B1"/>
    <w:rsid w:val="00A71865"/>
    <w:rsid w:val="00A71F6B"/>
    <w:rsid w:val="00A72462"/>
    <w:rsid w:val="00A756C2"/>
    <w:rsid w:val="00A757E7"/>
    <w:rsid w:val="00A80818"/>
    <w:rsid w:val="00A82895"/>
    <w:rsid w:val="00A87744"/>
    <w:rsid w:val="00A916E4"/>
    <w:rsid w:val="00A9444B"/>
    <w:rsid w:val="00A95FB9"/>
    <w:rsid w:val="00A96AE6"/>
    <w:rsid w:val="00AA00D6"/>
    <w:rsid w:val="00AA2691"/>
    <w:rsid w:val="00AA2F1B"/>
    <w:rsid w:val="00AA372C"/>
    <w:rsid w:val="00AA3FB8"/>
    <w:rsid w:val="00AA5495"/>
    <w:rsid w:val="00AA7B3A"/>
    <w:rsid w:val="00AB5146"/>
    <w:rsid w:val="00AB5865"/>
    <w:rsid w:val="00AB7C0A"/>
    <w:rsid w:val="00AC4161"/>
    <w:rsid w:val="00AC41E7"/>
    <w:rsid w:val="00AC4379"/>
    <w:rsid w:val="00AC6290"/>
    <w:rsid w:val="00AD0421"/>
    <w:rsid w:val="00AD0546"/>
    <w:rsid w:val="00AD3D7F"/>
    <w:rsid w:val="00AD3F00"/>
    <w:rsid w:val="00AD4C58"/>
    <w:rsid w:val="00AD5250"/>
    <w:rsid w:val="00AD6982"/>
    <w:rsid w:val="00AE1694"/>
    <w:rsid w:val="00AE1F08"/>
    <w:rsid w:val="00AE29C2"/>
    <w:rsid w:val="00AE3A5B"/>
    <w:rsid w:val="00AE4435"/>
    <w:rsid w:val="00AE58B7"/>
    <w:rsid w:val="00AE60B0"/>
    <w:rsid w:val="00AE6807"/>
    <w:rsid w:val="00AF0587"/>
    <w:rsid w:val="00AF155D"/>
    <w:rsid w:val="00AF2285"/>
    <w:rsid w:val="00AF5CBD"/>
    <w:rsid w:val="00AF644E"/>
    <w:rsid w:val="00B01FD3"/>
    <w:rsid w:val="00B0293E"/>
    <w:rsid w:val="00B03EAB"/>
    <w:rsid w:val="00B05208"/>
    <w:rsid w:val="00B06E8A"/>
    <w:rsid w:val="00B07DA7"/>
    <w:rsid w:val="00B1081B"/>
    <w:rsid w:val="00B11F86"/>
    <w:rsid w:val="00B135F4"/>
    <w:rsid w:val="00B142AF"/>
    <w:rsid w:val="00B15636"/>
    <w:rsid w:val="00B20E8F"/>
    <w:rsid w:val="00B210B3"/>
    <w:rsid w:val="00B25B07"/>
    <w:rsid w:val="00B3096D"/>
    <w:rsid w:val="00B30977"/>
    <w:rsid w:val="00B3216D"/>
    <w:rsid w:val="00B321D8"/>
    <w:rsid w:val="00B332EC"/>
    <w:rsid w:val="00B33D6D"/>
    <w:rsid w:val="00B34F87"/>
    <w:rsid w:val="00B35A9B"/>
    <w:rsid w:val="00B35DAA"/>
    <w:rsid w:val="00B36ACE"/>
    <w:rsid w:val="00B36C6C"/>
    <w:rsid w:val="00B44C00"/>
    <w:rsid w:val="00B456AB"/>
    <w:rsid w:val="00B45C65"/>
    <w:rsid w:val="00B5171D"/>
    <w:rsid w:val="00B524E2"/>
    <w:rsid w:val="00B56E23"/>
    <w:rsid w:val="00B57039"/>
    <w:rsid w:val="00B61387"/>
    <w:rsid w:val="00B628D2"/>
    <w:rsid w:val="00B6365D"/>
    <w:rsid w:val="00B6389B"/>
    <w:rsid w:val="00B64C70"/>
    <w:rsid w:val="00B66426"/>
    <w:rsid w:val="00B66636"/>
    <w:rsid w:val="00B668EF"/>
    <w:rsid w:val="00B66FD7"/>
    <w:rsid w:val="00B7135E"/>
    <w:rsid w:val="00B72DA3"/>
    <w:rsid w:val="00B73977"/>
    <w:rsid w:val="00B75726"/>
    <w:rsid w:val="00B76A16"/>
    <w:rsid w:val="00B7708D"/>
    <w:rsid w:val="00B86E4B"/>
    <w:rsid w:val="00B87143"/>
    <w:rsid w:val="00B93A9F"/>
    <w:rsid w:val="00B94818"/>
    <w:rsid w:val="00B95EE2"/>
    <w:rsid w:val="00B96B81"/>
    <w:rsid w:val="00B97BEF"/>
    <w:rsid w:val="00BA5A8A"/>
    <w:rsid w:val="00BB08C3"/>
    <w:rsid w:val="00BB4BCF"/>
    <w:rsid w:val="00BB6A29"/>
    <w:rsid w:val="00BC056B"/>
    <w:rsid w:val="00BC0789"/>
    <w:rsid w:val="00BC0D9F"/>
    <w:rsid w:val="00BC13A2"/>
    <w:rsid w:val="00BC6597"/>
    <w:rsid w:val="00BC6B7E"/>
    <w:rsid w:val="00BD1EAE"/>
    <w:rsid w:val="00BD2E38"/>
    <w:rsid w:val="00BD2F19"/>
    <w:rsid w:val="00BD3136"/>
    <w:rsid w:val="00BD354F"/>
    <w:rsid w:val="00BD4DAD"/>
    <w:rsid w:val="00BD522D"/>
    <w:rsid w:val="00BE25DC"/>
    <w:rsid w:val="00BE5413"/>
    <w:rsid w:val="00BE6DF2"/>
    <w:rsid w:val="00BF058D"/>
    <w:rsid w:val="00BF2652"/>
    <w:rsid w:val="00BF2BAE"/>
    <w:rsid w:val="00BF43BE"/>
    <w:rsid w:val="00C009B8"/>
    <w:rsid w:val="00C01FBF"/>
    <w:rsid w:val="00C0291C"/>
    <w:rsid w:val="00C0296A"/>
    <w:rsid w:val="00C04D46"/>
    <w:rsid w:val="00C140A1"/>
    <w:rsid w:val="00C15A5C"/>
    <w:rsid w:val="00C15E30"/>
    <w:rsid w:val="00C2502D"/>
    <w:rsid w:val="00C25267"/>
    <w:rsid w:val="00C3451A"/>
    <w:rsid w:val="00C35C6C"/>
    <w:rsid w:val="00C36E20"/>
    <w:rsid w:val="00C40D68"/>
    <w:rsid w:val="00C4158E"/>
    <w:rsid w:val="00C41AB4"/>
    <w:rsid w:val="00C41E10"/>
    <w:rsid w:val="00C439AB"/>
    <w:rsid w:val="00C46333"/>
    <w:rsid w:val="00C505DF"/>
    <w:rsid w:val="00C5372C"/>
    <w:rsid w:val="00C542C2"/>
    <w:rsid w:val="00C56508"/>
    <w:rsid w:val="00C56D3E"/>
    <w:rsid w:val="00C62F02"/>
    <w:rsid w:val="00C63842"/>
    <w:rsid w:val="00C64648"/>
    <w:rsid w:val="00C66B43"/>
    <w:rsid w:val="00C71308"/>
    <w:rsid w:val="00C71AA7"/>
    <w:rsid w:val="00C72120"/>
    <w:rsid w:val="00C727A5"/>
    <w:rsid w:val="00C7512B"/>
    <w:rsid w:val="00C754EE"/>
    <w:rsid w:val="00C755DC"/>
    <w:rsid w:val="00C7689A"/>
    <w:rsid w:val="00C77D26"/>
    <w:rsid w:val="00C8045C"/>
    <w:rsid w:val="00C80B28"/>
    <w:rsid w:val="00C843A3"/>
    <w:rsid w:val="00C84E8C"/>
    <w:rsid w:val="00C87241"/>
    <w:rsid w:val="00C87A77"/>
    <w:rsid w:val="00C9115F"/>
    <w:rsid w:val="00C91A15"/>
    <w:rsid w:val="00C936D3"/>
    <w:rsid w:val="00C96295"/>
    <w:rsid w:val="00C96E20"/>
    <w:rsid w:val="00C97F03"/>
    <w:rsid w:val="00CA0570"/>
    <w:rsid w:val="00CA11A1"/>
    <w:rsid w:val="00CA19B3"/>
    <w:rsid w:val="00CA2241"/>
    <w:rsid w:val="00CA2565"/>
    <w:rsid w:val="00CA327B"/>
    <w:rsid w:val="00CA4A06"/>
    <w:rsid w:val="00CA60D6"/>
    <w:rsid w:val="00CA6437"/>
    <w:rsid w:val="00CA7EFF"/>
    <w:rsid w:val="00CB3BD5"/>
    <w:rsid w:val="00CB55B2"/>
    <w:rsid w:val="00CB55C7"/>
    <w:rsid w:val="00CB59F4"/>
    <w:rsid w:val="00CB5F49"/>
    <w:rsid w:val="00CB64D1"/>
    <w:rsid w:val="00CC1406"/>
    <w:rsid w:val="00CC1E10"/>
    <w:rsid w:val="00CC2455"/>
    <w:rsid w:val="00CC3B19"/>
    <w:rsid w:val="00CC3B7B"/>
    <w:rsid w:val="00CC5022"/>
    <w:rsid w:val="00CC6199"/>
    <w:rsid w:val="00CC78AB"/>
    <w:rsid w:val="00CD0238"/>
    <w:rsid w:val="00CD284A"/>
    <w:rsid w:val="00CD3039"/>
    <w:rsid w:val="00CD4C92"/>
    <w:rsid w:val="00CD62C7"/>
    <w:rsid w:val="00CD73D1"/>
    <w:rsid w:val="00CE405A"/>
    <w:rsid w:val="00CE61CA"/>
    <w:rsid w:val="00CE7B34"/>
    <w:rsid w:val="00CF0533"/>
    <w:rsid w:val="00CF4E25"/>
    <w:rsid w:val="00CF5A25"/>
    <w:rsid w:val="00CF6FE0"/>
    <w:rsid w:val="00D00B43"/>
    <w:rsid w:val="00D01BF3"/>
    <w:rsid w:val="00D0437B"/>
    <w:rsid w:val="00D04727"/>
    <w:rsid w:val="00D04C19"/>
    <w:rsid w:val="00D04C94"/>
    <w:rsid w:val="00D0555F"/>
    <w:rsid w:val="00D061E9"/>
    <w:rsid w:val="00D0778F"/>
    <w:rsid w:val="00D107F2"/>
    <w:rsid w:val="00D1408A"/>
    <w:rsid w:val="00D15DF4"/>
    <w:rsid w:val="00D1613A"/>
    <w:rsid w:val="00D1621B"/>
    <w:rsid w:val="00D16287"/>
    <w:rsid w:val="00D16FE6"/>
    <w:rsid w:val="00D175E3"/>
    <w:rsid w:val="00D179E4"/>
    <w:rsid w:val="00D22BBB"/>
    <w:rsid w:val="00D23682"/>
    <w:rsid w:val="00D2486B"/>
    <w:rsid w:val="00D267B8"/>
    <w:rsid w:val="00D27D37"/>
    <w:rsid w:val="00D32663"/>
    <w:rsid w:val="00D34E04"/>
    <w:rsid w:val="00D35798"/>
    <w:rsid w:val="00D36308"/>
    <w:rsid w:val="00D37C7E"/>
    <w:rsid w:val="00D37E31"/>
    <w:rsid w:val="00D403A6"/>
    <w:rsid w:val="00D40C72"/>
    <w:rsid w:val="00D41001"/>
    <w:rsid w:val="00D42367"/>
    <w:rsid w:val="00D42E0A"/>
    <w:rsid w:val="00D4579E"/>
    <w:rsid w:val="00D45D24"/>
    <w:rsid w:val="00D471AE"/>
    <w:rsid w:val="00D478EF"/>
    <w:rsid w:val="00D47B2F"/>
    <w:rsid w:val="00D50788"/>
    <w:rsid w:val="00D54F9A"/>
    <w:rsid w:val="00D56D1A"/>
    <w:rsid w:val="00D56EA6"/>
    <w:rsid w:val="00D602E1"/>
    <w:rsid w:val="00D61D28"/>
    <w:rsid w:val="00D61E3A"/>
    <w:rsid w:val="00D65445"/>
    <w:rsid w:val="00D6712C"/>
    <w:rsid w:val="00D72219"/>
    <w:rsid w:val="00D73A19"/>
    <w:rsid w:val="00D74AE3"/>
    <w:rsid w:val="00D752DA"/>
    <w:rsid w:val="00D7672E"/>
    <w:rsid w:val="00D76B38"/>
    <w:rsid w:val="00D7777A"/>
    <w:rsid w:val="00D80371"/>
    <w:rsid w:val="00D803E1"/>
    <w:rsid w:val="00D8118B"/>
    <w:rsid w:val="00D8210F"/>
    <w:rsid w:val="00D830AA"/>
    <w:rsid w:val="00D9039C"/>
    <w:rsid w:val="00D93075"/>
    <w:rsid w:val="00D94958"/>
    <w:rsid w:val="00D95F80"/>
    <w:rsid w:val="00D95FD1"/>
    <w:rsid w:val="00D96208"/>
    <w:rsid w:val="00D96E90"/>
    <w:rsid w:val="00DA1D3C"/>
    <w:rsid w:val="00DA334C"/>
    <w:rsid w:val="00DA531F"/>
    <w:rsid w:val="00DA535C"/>
    <w:rsid w:val="00DB1238"/>
    <w:rsid w:val="00DB1F14"/>
    <w:rsid w:val="00DB520D"/>
    <w:rsid w:val="00DC13CE"/>
    <w:rsid w:val="00DC2AFC"/>
    <w:rsid w:val="00DC2CE7"/>
    <w:rsid w:val="00DC4AE5"/>
    <w:rsid w:val="00DC69BF"/>
    <w:rsid w:val="00DC751B"/>
    <w:rsid w:val="00DC7B03"/>
    <w:rsid w:val="00DD0B7A"/>
    <w:rsid w:val="00DD0DD8"/>
    <w:rsid w:val="00DD2EC7"/>
    <w:rsid w:val="00DD439C"/>
    <w:rsid w:val="00DD48CA"/>
    <w:rsid w:val="00DD49B4"/>
    <w:rsid w:val="00DD4B5B"/>
    <w:rsid w:val="00DD4C57"/>
    <w:rsid w:val="00DD5904"/>
    <w:rsid w:val="00DD6C89"/>
    <w:rsid w:val="00DD6E9F"/>
    <w:rsid w:val="00DD7CEC"/>
    <w:rsid w:val="00DE0C5D"/>
    <w:rsid w:val="00DE1A31"/>
    <w:rsid w:val="00DE2047"/>
    <w:rsid w:val="00DE2C20"/>
    <w:rsid w:val="00DE2E04"/>
    <w:rsid w:val="00DE328D"/>
    <w:rsid w:val="00DE4DEF"/>
    <w:rsid w:val="00DF115E"/>
    <w:rsid w:val="00DF5201"/>
    <w:rsid w:val="00DF52E2"/>
    <w:rsid w:val="00DF5356"/>
    <w:rsid w:val="00DF6CCB"/>
    <w:rsid w:val="00E01E2C"/>
    <w:rsid w:val="00E0339F"/>
    <w:rsid w:val="00E04103"/>
    <w:rsid w:val="00E051A4"/>
    <w:rsid w:val="00E051EC"/>
    <w:rsid w:val="00E05731"/>
    <w:rsid w:val="00E057F8"/>
    <w:rsid w:val="00E123BE"/>
    <w:rsid w:val="00E12BBB"/>
    <w:rsid w:val="00E1597A"/>
    <w:rsid w:val="00E20670"/>
    <w:rsid w:val="00E25A83"/>
    <w:rsid w:val="00E304F8"/>
    <w:rsid w:val="00E31B7E"/>
    <w:rsid w:val="00E3488B"/>
    <w:rsid w:val="00E34C68"/>
    <w:rsid w:val="00E403CA"/>
    <w:rsid w:val="00E403E7"/>
    <w:rsid w:val="00E40DCC"/>
    <w:rsid w:val="00E41076"/>
    <w:rsid w:val="00E42327"/>
    <w:rsid w:val="00E44791"/>
    <w:rsid w:val="00E44BC5"/>
    <w:rsid w:val="00E47C7A"/>
    <w:rsid w:val="00E50ABB"/>
    <w:rsid w:val="00E50BA5"/>
    <w:rsid w:val="00E56042"/>
    <w:rsid w:val="00E56C78"/>
    <w:rsid w:val="00E56FD5"/>
    <w:rsid w:val="00E613F7"/>
    <w:rsid w:val="00E61A2A"/>
    <w:rsid w:val="00E63465"/>
    <w:rsid w:val="00E66D1B"/>
    <w:rsid w:val="00E7071B"/>
    <w:rsid w:val="00E7201E"/>
    <w:rsid w:val="00E74037"/>
    <w:rsid w:val="00E802A7"/>
    <w:rsid w:val="00E8120D"/>
    <w:rsid w:val="00E8135A"/>
    <w:rsid w:val="00E83449"/>
    <w:rsid w:val="00E83F7C"/>
    <w:rsid w:val="00E84168"/>
    <w:rsid w:val="00E84473"/>
    <w:rsid w:val="00E8494C"/>
    <w:rsid w:val="00E867D4"/>
    <w:rsid w:val="00E90D7E"/>
    <w:rsid w:val="00E90DAC"/>
    <w:rsid w:val="00E910F8"/>
    <w:rsid w:val="00E91871"/>
    <w:rsid w:val="00E91AE4"/>
    <w:rsid w:val="00E924C4"/>
    <w:rsid w:val="00E948A0"/>
    <w:rsid w:val="00E958AA"/>
    <w:rsid w:val="00EA0626"/>
    <w:rsid w:val="00EA169B"/>
    <w:rsid w:val="00EA3602"/>
    <w:rsid w:val="00EA401E"/>
    <w:rsid w:val="00EA4F83"/>
    <w:rsid w:val="00EA605F"/>
    <w:rsid w:val="00EA670C"/>
    <w:rsid w:val="00EA6922"/>
    <w:rsid w:val="00EB240E"/>
    <w:rsid w:val="00EB4B21"/>
    <w:rsid w:val="00EB5388"/>
    <w:rsid w:val="00EB69EC"/>
    <w:rsid w:val="00EB6B4A"/>
    <w:rsid w:val="00EB76AE"/>
    <w:rsid w:val="00EC23B4"/>
    <w:rsid w:val="00EC25D0"/>
    <w:rsid w:val="00EC29B6"/>
    <w:rsid w:val="00EC2E88"/>
    <w:rsid w:val="00EC3793"/>
    <w:rsid w:val="00EC3A28"/>
    <w:rsid w:val="00EC3EBD"/>
    <w:rsid w:val="00EC43B3"/>
    <w:rsid w:val="00EC4CDC"/>
    <w:rsid w:val="00EC703F"/>
    <w:rsid w:val="00ED1BCF"/>
    <w:rsid w:val="00ED4C56"/>
    <w:rsid w:val="00ED4E2A"/>
    <w:rsid w:val="00ED62A8"/>
    <w:rsid w:val="00ED7187"/>
    <w:rsid w:val="00EE3211"/>
    <w:rsid w:val="00EE33FB"/>
    <w:rsid w:val="00EE35B6"/>
    <w:rsid w:val="00EE4075"/>
    <w:rsid w:val="00EE53DE"/>
    <w:rsid w:val="00EE64D8"/>
    <w:rsid w:val="00EE690E"/>
    <w:rsid w:val="00EE766B"/>
    <w:rsid w:val="00EF3247"/>
    <w:rsid w:val="00EF466A"/>
    <w:rsid w:val="00EF4E89"/>
    <w:rsid w:val="00EF500E"/>
    <w:rsid w:val="00F01291"/>
    <w:rsid w:val="00F0175E"/>
    <w:rsid w:val="00F027A8"/>
    <w:rsid w:val="00F03764"/>
    <w:rsid w:val="00F0394F"/>
    <w:rsid w:val="00F0641D"/>
    <w:rsid w:val="00F0652E"/>
    <w:rsid w:val="00F06EEA"/>
    <w:rsid w:val="00F077B0"/>
    <w:rsid w:val="00F102A7"/>
    <w:rsid w:val="00F1052C"/>
    <w:rsid w:val="00F1509E"/>
    <w:rsid w:val="00F1580B"/>
    <w:rsid w:val="00F15F9C"/>
    <w:rsid w:val="00F17A61"/>
    <w:rsid w:val="00F2092D"/>
    <w:rsid w:val="00F279D5"/>
    <w:rsid w:val="00F30052"/>
    <w:rsid w:val="00F306B2"/>
    <w:rsid w:val="00F33D8D"/>
    <w:rsid w:val="00F370F3"/>
    <w:rsid w:val="00F41FA9"/>
    <w:rsid w:val="00F4207D"/>
    <w:rsid w:val="00F42147"/>
    <w:rsid w:val="00F42E27"/>
    <w:rsid w:val="00F44161"/>
    <w:rsid w:val="00F444EA"/>
    <w:rsid w:val="00F448BF"/>
    <w:rsid w:val="00F44953"/>
    <w:rsid w:val="00F452B8"/>
    <w:rsid w:val="00F453C6"/>
    <w:rsid w:val="00F459AE"/>
    <w:rsid w:val="00F467CF"/>
    <w:rsid w:val="00F476DA"/>
    <w:rsid w:val="00F507BA"/>
    <w:rsid w:val="00F52350"/>
    <w:rsid w:val="00F52DC6"/>
    <w:rsid w:val="00F545CF"/>
    <w:rsid w:val="00F55B9E"/>
    <w:rsid w:val="00F60731"/>
    <w:rsid w:val="00F61BF4"/>
    <w:rsid w:val="00F61C42"/>
    <w:rsid w:val="00F625E8"/>
    <w:rsid w:val="00F64643"/>
    <w:rsid w:val="00F6594E"/>
    <w:rsid w:val="00F6720E"/>
    <w:rsid w:val="00F71ABD"/>
    <w:rsid w:val="00F72981"/>
    <w:rsid w:val="00F73E6A"/>
    <w:rsid w:val="00F74ED1"/>
    <w:rsid w:val="00F762FA"/>
    <w:rsid w:val="00F76503"/>
    <w:rsid w:val="00F76D9B"/>
    <w:rsid w:val="00F77308"/>
    <w:rsid w:val="00F7740D"/>
    <w:rsid w:val="00F77DD8"/>
    <w:rsid w:val="00F811A4"/>
    <w:rsid w:val="00F8405B"/>
    <w:rsid w:val="00F844E8"/>
    <w:rsid w:val="00F84F47"/>
    <w:rsid w:val="00F85C96"/>
    <w:rsid w:val="00F918F1"/>
    <w:rsid w:val="00F91B16"/>
    <w:rsid w:val="00F91F4B"/>
    <w:rsid w:val="00F92625"/>
    <w:rsid w:val="00F92D57"/>
    <w:rsid w:val="00F93B71"/>
    <w:rsid w:val="00F943ED"/>
    <w:rsid w:val="00F95B39"/>
    <w:rsid w:val="00F95B7E"/>
    <w:rsid w:val="00FA0D09"/>
    <w:rsid w:val="00FB1918"/>
    <w:rsid w:val="00FB28F8"/>
    <w:rsid w:val="00FB3195"/>
    <w:rsid w:val="00FB338B"/>
    <w:rsid w:val="00FB5CAC"/>
    <w:rsid w:val="00FB72E1"/>
    <w:rsid w:val="00FC1A29"/>
    <w:rsid w:val="00FC2414"/>
    <w:rsid w:val="00FC3D2A"/>
    <w:rsid w:val="00FC6031"/>
    <w:rsid w:val="00FC6C30"/>
    <w:rsid w:val="00FC7DFC"/>
    <w:rsid w:val="00FD2522"/>
    <w:rsid w:val="00FD37A2"/>
    <w:rsid w:val="00FD595C"/>
    <w:rsid w:val="00FD6728"/>
    <w:rsid w:val="00FE02FE"/>
    <w:rsid w:val="00FE1729"/>
    <w:rsid w:val="00FE3DB9"/>
    <w:rsid w:val="00FE57C7"/>
    <w:rsid w:val="00FE5ED8"/>
    <w:rsid w:val="00FF0768"/>
    <w:rsid w:val="00FF2C5D"/>
    <w:rsid w:val="00FF53C9"/>
    <w:rsid w:val="00FF78E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ED7187"/>
    <w:pPr>
      <w:spacing w:after="200" w:line="276" w:lineRule="auto"/>
      <w:jc w:val="both"/>
    </w:pPr>
    <w:rPr>
      <w:sz w:val="24"/>
      <w:lang w:eastAsia="en-US"/>
    </w:rPr>
  </w:style>
  <w:style w:type="paragraph" w:styleId="Nagwek1">
    <w:name w:val="heading 1"/>
    <w:basedOn w:val="Normalny"/>
    <w:next w:val="Normalny"/>
    <w:link w:val="Nagwek1Znak"/>
    <w:uiPriority w:val="99"/>
    <w:qFormat/>
    <w:rsid w:val="00647467"/>
    <w:pPr>
      <w:keepNext/>
      <w:keepLines/>
      <w:pageBreakBefore/>
      <w:numPr>
        <w:numId w:val="1"/>
      </w:numPr>
      <w:spacing w:before="480" w:after="0"/>
      <w:outlineLvl w:val="0"/>
    </w:pPr>
    <w:rPr>
      <w:rFonts w:ascii="Cambria" w:eastAsia="Times New Roman" w:hAnsi="Cambria"/>
      <w:b/>
      <w:bCs/>
      <w:smallCaps/>
      <w:kern w:val="28"/>
      <w:sz w:val="32"/>
      <w:szCs w:val="32"/>
    </w:rPr>
  </w:style>
  <w:style w:type="paragraph" w:styleId="Nagwek2">
    <w:name w:val="heading 2"/>
    <w:aliases w:val="Heading 2 Hidden,heading 21,Heading 2 Hidden1,heading 22,Heading 2 Hidden2,heading 23,Heading 2 Hidden3,heading 211,Heading 2 Hidden11,heading 221,Heading 2 Hidden21,Titolo Sottosezione,H2,R2,H21,H22,H211,H23,H212,H24,H213,H25,H214"/>
    <w:basedOn w:val="Normalny"/>
    <w:next w:val="Normalny"/>
    <w:link w:val="Nagwek2Znak"/>
    <w:uiPriority w:val="99"/>
    <w:qFormat/>
    <w:rsid w:val="00007243"/>
    <w:pPr>
      <w:keepNext/>
      <w:keepLines/>
      <w:numPr>
        <w:ilvl w:val="1"/>
        <w:numId w:val="1"/>
      </w:numPr>
      <w:spacing w:before="200" w:after="0"/>
      <w:outlineLvl w:val="1"/>
    </w:pPr>
    <w:rPr>
      <w:rFonts w:ascii="Cambria" w:eastAsia="Times New Roman" w:hAnsi="Cambria"/>
      <w:b/>
      <w:bCs/>
      <w:sz w:val="28"/>
      <w:szCs w:val="26"/>
    </w:rPr>
  </w:style>
  <w:style w:type="paragraph" w:styleId="Nagwek3">
    <w:name w:val="heading 3"/>
    <w:aliases w:val="Naglowek_lista,Naglowek_lista1,heading 31,Titolo Sotto/Sottosezione,H3,Underrubrik2,3 bullet,bullet,h3,L1 Heading 3,ITT t3,PA Minor Section,3,l3,CT,h31,h32,h33,h311,h321,h34,h312,h322,h331,h3111,h3211,h35,h313,h323,h36,h314,h324,h37"/>
    <w:basedOn w:val="Normalny"/>
    <w:next w:val="Normalny"/>
    <w:link w:val="Nagwek3Znak"/>
    <w:uiPriority w:val="99"/>
    <w:qFormat/>
    <w:rsid w:val="009A209A"/>
    <w:pPr>
      <w:keepNext/>
      <w:keepLines/>
      <w:numPr>
        <w:ilvl w:val="2"/>
        <w:numId w:val="1"/>
      </w:numPr>
      <w:spacing w:before="200" w:after="0"/>
      <w:outlineLvl w:val="2"/>
    </w:pPr>
    <w:rPr>
      <w:rFonts w:ascii="Cambria" w:eastAsia="Times New Roman" w:hAnsi="Cambria"/>
      <w:b/>
      <w:bCs/>
    </w:rPr>
  </w:style>
  <w:style w:type="paragraph" w:styleId="Nagwek4">
    <w:name w:val="heading 4"/>
    <w:basedOn w:val="Normalny"/>
    <w:next w:val="Normalny"/>
    <w:link w:val="Nagwek4Znak"/>
    <w:uiPriority w:val="99"/>
    <w:qFormat/>
    <w:rsid w:val="00CD3039"/>
    <w:pPr>
      <w:keepNext/>
      <w:keepLines/>
      <w:numPr>
        <w:ilvl w:val="3"/>
        <w:numId w:val="1"/>
      </w:numPr>
      <w:spacing w:before="200" w:after="120" w:line="240" w:lineRule="auto"/>
      <w:outlineLvl w:val="3"/>
    </w:pPr>
    <w:rPr>
      <w:rFonts w:ascii="Cambria" w:eastAsia="Times New Roman" w:hAnsi="Cambria"/>
      <w:b/>
      <w:bCs/>
      <w:i/>
      <w:iCs/>
      <w:szCs w:val="24"/>
      <w:lang w:eastAsia="pl-PL"/>
    </w:rPr>
  </w:style>
  <w:style w:type="paragraph" w:styleId="Nagwek5">
    <w:name w:val="heading 5"/>
    <w:basedOn w:val="Normalny"/>
    <w:next w:val="Normalny"/>
    <w:link w:val="Nagwek5Znak"/>
    <w:uiPriority w:val="99"/>
    <w:qFormat/>
    <w:rsid w:val="009A209A"/>
    <w:pPr>
      <w:keepNext/>
      <w:keepLines/>
      <w:numPr>
        <w:ilvl w:val="4"/>
        <w:numId w:val="1"/>
      </w:numPr>
      <w:spacing w:before="200" w:after="0" w:line="240" w:lineRule="auto"/>
      <w:outlineLvl w:val="4"/>
    </w:pPr>
    <w:rPr>
      <w:rFonts w:ascii="Cambria" w:eastAsia="Times New Roman" w:hAnsi="Cambria"/>
      <w:szCs w:val="24"/>
      <w:u w:val="single"/>
      <w:lang w:eastAsia="pl-PL"/>
    </w:rPr>
  </w:style>
  <w:style w:type="paragraph" w:styleId="Nagwek6">
    <w:name w:val="heading 6"/>
    <w:basedOn w:val="Normalny"/>
    <w:next w:val="Normalny"/>
    <w:link w:val="Nagwek6Znak"/>
    <w:uiPriority w:val="99"/>
    <w:qFormat/>
    <w:rsid w:val="009A209A"/>
    <w:pPr>
      <w:keepNext/>
      <w:keepLines/>
      <w:numPr>
        <w:ilvl w:val="5"/>
        <w:numId w:val="1"/>
      </w:numPr>
      <w:spacing w:before="200" w:after="0"/>
      <w:outlineLvl w:val="5"/>
    </w:pPr>
    <w:rPr>
      <w:rFonts w:ascii="Cambria" w:eastAsia="Times New Roman" w:hAnsi="Cambria"/>
      <w:i/>
      <w:iCs/>
    </w:rPr>
  </w:style>
  <w:style w:type="paragraph" w:styleId="Nagwek7">
    <w:name w:val="heading 7"/>
    <w:basedOn w:val="Normalny"/>
    <w:next w:val="Normalny"/>
    <w:link w:val="Nagwek7Znak"/>
    <w:uiPriority w:val="99"/>
    <w:qFormat/>
    <w:rsid w:val="00DC7B03"/>
    <w:pPr>
      <w:keepNext/>
      <w:keepLines/>
      <w:numPr>
        <w:ilvl w:val="6"/>
        <w:numId w:val="1"/>
      </w:numPr>
      <w:spacing w:before="200" w:after="0"/>
      <w:outlineLvl w:val="6"/>
    </w:pPr>
    <w:rPr>
      <w:rFonts w:ascii="Cambria" w:eastAsia="Times New Roman" w:hAnsi="Cambria"/>
      <w:i/>
      <w:iCs/>
      <w:color w:val="404040"/>
    </w:rPr>
  </w:style>
  <w:style w:type="paragraph" w:styleId="Nagwek8">
    <w:name w:val="heading 8"/>
    <w:basedOn w:val="Normalny"/>
    <w:next w:val="Normalny"/>
    <w:link w:val="Nagwek8Znak"/>
    <w:uiPriority w:val="99"/>
    <w:qFormat/>
    <w:rsid w:val="00DC7B03"/>
    <w:pPr>
      <w:keepNext/>
      <w:keepLines/>
      <w:numPr>
        <w:ilvl w:val="7"/>
        <w:numId w:val="1"/>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DC7B03"/>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647467"/>
    <w:rPr>
      <w:rFonts w:ascii="Cambria" w:hAnsi="Cambria" w:cs="Times New Roman"/>
      <w:b/>
      <w:bCs/>
      <w:smallCaps/>
      <w:kern w:val="28"/>
      <w:sz w:val="32"/>
      <w:szCs w:val="32"/>
      <w:lang w:eastAsia="en-US"/>
    </w:rPr>
  </w:style>
  <w:style w:type="character" w:customStyle="1" w:styleId="Heading2Char">
    <w:name w:val="Heading 2 Char"/>
    <w:aliases w:val="Heading 2 Hidden Char,heading 21 Char,Heading 2 Hidden1 Char,heading 22 Char,Heading 2 Hidden2 Char,heading 23 Char,Heading 2 Hidden3 Char,heading 211 Char,Heading 2 Hidden11 Char,heading 221 Char,Heading 2 Hidden21 Char,H2 Char,R2 Char"/>
    <w:basedOn w:val="Domylnaczcionkaakapitu"/>
    <w:uiPriority w:val="99"/>
    <w:semiHidden/>
    <w:locked/>
    <w:rsid w:val="00186CEA"/>
    <w:rPr>
      <w:rFonts w:ascii="Cambria" w:hAnsi="Cambria" w:cs="Times New Roman"/>
      <w:b/>
      <w:bCs/>
      <w:i/>
      <w:iCs/>
      <w:sz w:val="28"/>
      <w:szCs w:val="28"/>
      <w:lang w:eastAsia="en-US"/>
    </w:rPr>
  </w:style>
  <w:style w:type="character" w:customStyle="1" w:styleId="Heading3Char">
    <w:name w:val="Heading 3 Char"/>
    <w:aliases w:val="Naglowek_lista Char,Naglowek_lista1 Char,heading 31 Char,Titolo Sotto/Sottosezione Char,H3 Char,Underrubrik2 Char,3 bullet Char,bullet Char,h3 Char,L1 Heading 3 Char,ITT t3 Char,PA Minor Section Char,3 Char,l3 Char,CT Char,h31 Char"/>
    <w:basedOn w:val="Domylnaczcionkaakapitu"/>
    <w:uiPriority w:val="99"/>
    <w:semiHidden/>
    <w:locked/>
    <w:rsid w:val="00186CEA"/>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locked/>
    <w:rsid w:val="00CD3039"/>
    <w:rPr>
      <w:rFonts w:ascii="Cambria" w:hAnsi="Cambria" w:cs="Times New Roman"/>
      <w:b/>
      <w:bCs/>
      <w:i/>
      <w:iCs/>
      <w:sz w:val="24"/>
      <w:szCs w:val="24"/>
    </w:rPr>
  </w:style>
  <w:style w:type="character" w:customStyle="1" w:styleId="Nagwek5Znak">
    <w:name w:val="Nagłówek 5 Znak"/>
    <w:basedOn w:val="Domylnaczcionkaakapitu"/>
    <w:link w:val="Nagwek5"/>
    <w:uiPriority w:val="99"/>
    <w:locked/>
    <w:rsid w:val="009A209A"/>
    <w:rPr>
      <w:rFonts w:ascii="Cambria" w:hAnsi="Cambria" w:cs="Times New Roman"/>
      <w:sz w:val="24"/>
      <w:szCs w:val="24"/>
      <w:u w:val="single"/>
    </w:rPr>
  </w:style>
  <w:style w:type="character" w:customStyle="1" w:styleId="Nagwek6Znak">
    <w:name w:val="Nagłówek 6 Znak"/>
    <w:basedOn w:val="Domylnaczcionkaakapitu"/>
    <w:link w:val="Nagwek6"/>
    <w:uiPriority w:val="99"/>
    <w:locked/>
    <w:rsid w:val="009A209A"/>
    <w:rPr>
      <w:rFonts w:ascii="Cambria" w:hAnsi="Cambria" w:cs="Times New Roman"/>
      <w:i/>
      <w:iCs/>
      <w:sz w:val="24"/>
      <w:lang w:eastAsia="en-US"/>
    </w:rPr>
  </w:style>
  <w:style w:type="character" w:customStyle="1" w:styleId="Nagwek7Znak">
    <w:name w:val="Nagłówek 7 Znak"/>
    <w:basedOn w:val="Domylnaczcionkaakapitu"/>
    <w:link w:val="Nagwek7"/>
    <w:uiPriority w:val="99"/>
    <w:locked/>
    <w:rsid w:val="00DC7B03"/>
    <w:rPr>
      <w:rFonts w:ascii="Cambria" w:hAnsi="Cambria" w:cs="Times New Roman"/>
      <w:i/>
      <w:iCs/>
      <w:color w:val="404040"/>
      <w:sz w:val="24"/>
      <w:lang w:eastAsia="en-US"/>
    </w:rPr>
  </w:style>
  <w:style w:type="character" w:customStyle="1" w:styleId="Nagwek8Znak">
    <w:name w:val="Nagłówek 8 Znak"/>
    <w:basedOn w:val="Domylnaczcionkaakapitu"/>
    <w:link w:val="Nagwek8"/>
    <w:uiPriority w:val="99"/>
    <w:locked/>
    <w:rsid w:val="00DC7B03"/>
    <w:rPr>
      <w:rFonts w:ascii="Cambria" w:hAnsi="Cambria" w:cs="Times New Roman"/>
      <w:color w:val="404040"/>
      <w:sz w:val="20"/>
      <w:szCs w:val="20"/>
      <w:lang w:eastAsia="en-US"/>
    </w:rPr>
  </w:style>
  <w:style w:type="character" w:customStyle="1" w:styleId="Nagwek9Znak">
    <w:name w:val="Nagłówek 9 Znak"/>
    <w:basedOn w:val="Domylnaczcionkaakapitu"/>
    <w:link w:val="Nagwek9"/>
    <w:uiPriority w:val="99"/>
    <w:locked/>
    <w:rsid w:val="00DC7B03"/>
    <w:rPr>
      <w:rFonts w:ascii="Cambria" w:hAnsi="Cambria" w:cs="Times New Roman"/>
      <w:i/>
      <w:iCs/>
      <w:color w:val="404040"/>
      <w:sz w:val="20"/>
      <w:szCs w:val="20"/>
      <w:lang w:eastAsia="en-US"/>
    </w:rPr>
  </w:style>
  <w:style w:type="paragraph" w:styleId="Tekstdymka">
    <w:name w:val="Balloon Text"/>
    <w:basedOn w:val="Normalny"/>
    <w:link w:val="TekstdymkaZnak"/>
    <w:uiPriority w:val="99"/>
    <w:semiHidden/>
    <w:rsid w:val="00046FA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046FA0"/>
    <w:rPr>
      <w:rFonts w:ascii="Tahoma" w:hAnsi="Tahoma" w:cs="Tahoma"/>
      <w:sz w:val="16"/>
      <w:szCs w:val="16"/>
    </w:rPr>
  </w:style>
  <w:style w:type="table" w:styleId="Tabela-Siatka">
    <w:name w:val="Table Grid"/>
    <w:basedOn w:val="Standardowy"/>
    <w:uiPriority w:val="99"/>
    <w:rsid w:val="00024CE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redniasiatka3akcent1">
    <w:name w:val="Medium Grid 3 Accent 1"/>
    <w:basedOn w:val="Standardowy"/>
    <w:uiPriority w:val="99"/>
    <w:rsid w:val="00024CE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aITTI">
    <w:name w:val="Tabela_ITTI"/>
    <w:basedOn w:val="redniasiatka3akcent1"/>
    <w:uiPriority w:val="99"/>
    <w:rsid w:val="00421F1C"/>
    <w:pPr>
      <w:spacing w:before="60" w:after="60"/>
      <w:jc w:val="center"/>
    </w:pPr>
    <w:rPr>
      <w:rFonts w:eastAsia="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tblStylePr w:type="neCell">
      <w:rPr>
        <w:rFonts w:ascii="Calibri" w:hAnsi="Calibri" w:cs="Times New Roman"/>
        <w:sz w:val="22"/>
      </w:rPr>
      <w:tblPr/>
      <w:tcPr>
        <w:tcBorders>
          <w:left w:val="single" w:sz="24" w:space="0" w:color="FFFFFF"/>
        </w:tcBorders>
        <w:shd w:val="clear" w:color="auto" w:fill="4F81BD"/>
      </w:tcPr>
    </w:tblStylePr>
    <w:tblStylePr w:type="nwCell">
      <w:rPr>
        <w:rFonts w:cs="Times New Roman"/>
      </w:rPr>
      <w:tblPr/>
      <w:tcPr>
        <w:tcBorders>
          <w:right w:val="single" w:sz="24" w:space="0" w:color="FFFFFF"/>
        </w:tcBorders>
        <w:shd w:val="clear" w:color="auto" w:fill="4F81BD"/>
      </w:tcPr>
    </w:tblStylePr>
    <w:tblStylePr w:type="seCell">
      <w:rPr>
        <w:rFonts w:ascii="Calibri" w:hAnsi="Calibri" w:cs="Times New Roman"/>
        <w:sz w:val="22"/>
      </w:rPr>
      <w:tblPr/>
      <w:tcPr>
        <w:tcBorders>
          <w:left w:val="single" w:sz="24" w:space="0" w:color="FFFFFF"/>
        </w:tcBorders>
        <w:shd w:val="clear" w:color="auto" w:fill="4F81BD"/>
      </w:tcPr>
    </w:tblStylePr>
    <w:tblStylePr w:type="swCell">
      <w:rPr>
        <w:rFonts w:ascii="Calibri" w:hAnsi="Calibri" w:cs="Times New Roman"/>
        <w:sz w:val="22"/>
      </w:rPr>
      <w:tblPr/>
      <w:tcPr>
        <w:tcBorders>
          <w:left w:val="nil"/>
          <w:right w:val="single" w:sz="24" w:space="0" w:color="FFFFFF"/>
        </w:tcBorders>
        <w:shd w:val="clear" w:color="auto" w:fill="4F81BD"/>
      </w:tcPr>
    </w:tblStylePr>
  </w:style>
  <w:style w:type="paragraph" w:customStyle="1" w:styleId="NormalnyRysunek">
    <w:name w:val="Normalny_Rysunek"/>
    <w:basedOn w:val="Normalny"/>
    <w:link w:val="NormalnyRysunekZnak"/>
    <w:uiPriority w:val="99"/>
    <w:rsid w:val="00EB69EC"/>
    <w:pPr>
      <w:spacing w:after="0" w:line="240" w:lineRule="auto"/>
      <w:jc w:val="center"/>
    </w:pPr>
    <w:rPr>
      <w:noProof/>
      <w:lang w:eastAsia="pl-PL"/>
    </w:rPr>
  </w:style>
  <w:style w:type="character" w:customStyle="1" w:styleId="NormalnyRysunekZnak">
    <w:name w:val="Normalny_Rysunek Znak"/>
    <w:basedOn w:val="Domylnaczcionkaakapitu"/>
    <w:link w:val="NormalnyRysunek"/>
    <w:uiPriority w:val="99"/>
    <w:locked/>
    <w:rsid w:val="00EB69EC"/>
    <w:rPr>
      <w:rFonts w:cs="Times New Roman"/>
      <w:noProof/>
      <w:sz w:val="24"/>
      <w:lang w:eastAsia="pl-PL"/>
    </w:rPr>
  </w:style>
  <w:style w:type="paragraph" w:styleId="Legenda">
    <w:name w:val="caption"/>
    <w:aliases w:val="Podpis tabeli,Znak,Table EURO,EURO Table"/>
    <w:basedOn w:val="Normalny"/>
    <w:next w:val="Normalny"/>
    <w:link w:val="LegendaZnak"/>
    <w:uiPriority w:val="99"/>
    <w:qFormat/>
    <w:rsid w:val="00D1613A"/>
    <w:pPr>
      <w:spacing w:after="0" w:line="240" w:lineRule="auto"/>
      <w:jc w:val="center"/>
    </w:pPr>
    <w:rPr>
      <w:bCs/>
      <w:i/>
      <w:sz w:val="20"/>
      <w:szCs w:val="20"/>
    </w:rPr>
  </w:style>
  <w:style w:type="paragraph" w:styleId="Cytatintensywny">
    <w:name w:val="Intense Quote"/>
    <w:basedOn w:val="Normalny"/>
    <w:next w:val="Normalny"/>
    <w:link w:val="CytatintensywnyZnak"/>
    <w:uiPriority w:val="99"/>
    <w:qFormat/>
    <w:rsid w:val="00705B0A"/>
    <w:pPr>
      <w:pBdr>
        <w:top w:val="single" w:sz="4" w:space="1" w:color="4F81BD"/>
        <w:left w:val="single" w:sz="4" w:space="4" w:color="4F81BD"/>
        <w:bottom w:val="single" w:sz="4" w:space="4" w:color="4F81BD"/>
        <w:right w:val="single" w:sz="4" w:space="4" w:color="4F81BD"/>
      </w:pBdr>
      <w:shd w:val="clear" w:color="auto" w:fill="DBE5F1"/>
      <w:spacing w:before="200" w:after="280"/>
      <w:ind w:left="284" w:right="283"/>
    </w:pPr>
    <w:rPr>
      <w:b/>
      <w:bCs/>
      <w:i/>
      <w:iCs/>
      <w:color w:val="4F81BD"/>
      <w:lang w:eastAsia="pl-PL"/>
    </w:rPr>
  </w:style>
  <w:style w:type="character" w:customStyle="1" w:styleId="CytatintensywnyZnak">
    <w:name w:val="Cytat intensywny Znak"/>
    <w:basedOn w:val="Domylnaczcionkaakapitu"/>
    <w:link w:val="Cytatintensywny"/>
    <w:uiPriority w:val="99"/>
    <w:locked/>
    <w:rsid w:val="00705B0A"/>
    <w:rPr>
      <w:rFonts w:cs="Times New Roman"/>
      <w:b/>
      <w:bCs/>
      <w:i/>
      <w:iCs/>
      <w:color w:val="4F81BD"/>
      <w:sz w:val="24"/>
      <w:shd w:val="clear" w:color="auto" w:fill="DBE5F1"/>
      <w:lang w:eastAsia="pl-PL"/>
    </w:rPr>
  </w:style>
  <w:style w:type="paragraph" w:styleId="Cytat">
    <w:name w:val="Quote"/>
    <w:basedOn w:val="Normalny"/>
    <w:next w:val="Normalny"/>
    <w:link w:val="CytatZnak"/>
    <w:uiPriority w:val="99"/>
    <w:qFormat/>
    <w:rsid w:val="00EB69EC"/>
    <w:rPr>
      <w:i/>
      <w:iCs/>
      <w:color w:val="000000"/>
    </w:rPr>
  </w:style>
  <w:style w:type="character" w:customStyle="1" w:styleId="CytatZnak">
    <w:name w:val="Cytat Znak"/>
    <w:basedOn w:val="Domylnaczcionkaakapitu"/>
    <w:link w:val="Cytat"/>
    <w:uiPriority w:val="99"/>
    <w:locked/>
    <w:rsid w:val="00EB69EC"/>
    <w:rPr>
      <w:rFonts w:cs="Times New Roman"/>
      <w:i/>
      <w:iCs/>
      <w:color w:val="000000"/>
      <w:sz w:val="24"/>
    </w:rPr>
  </w:style>
  <w:style w:type="character" w:customStyle="1" w:styleId="Nagwek2Znak">
    <w:name w:val="Nagłówek 2 Znak"/>
    <w:aliases w:val="Heading 2 Hidden Znak,heading 21 Znak,Heading 2 Hidden1 Znak,heading 22 Znak,Heading 2 Hidden2 Znak,heading 23 Znak,Heading 2 Hidden3 Znak,heading 211 Znak,Heading 2 Hidden11 Znak,heading 221 Znak,Heading 2 Hidden21 Znak,H2 Znak,R2 Znak"/>
    <w:basedOn w:val="Domylnaczcionkaakapitu"/>
    <w:link w:val="Nagwek2"/>
    <w:uiPriority w:val="99"/>
    <w:locked/>
    <w:rsid w:val="00007243"/>
    <w:rPr>
      <w:rFonts w:ascii="Cambria" w:hAnsi="Cambria" w:cs="Times New Roman"/>
      <w:b/>
      <w:bCs/>
      <w:sz w:val="26"/>
      <w:szCs w:val="26"/>
      <w:lang w:eastAsia="en-US"/>
    </w:rPr>
  </w:style>
  <w:style w:type="character" w:customStyle="1" w:styleId="Nagwek3Znak">
    <w:name w:val="Nagłówek 3 Znak"/>
    <w:aliases w:val="Naglowek_lista Znak,Naglowek_lista1 Znak,heading 31 Znak,Titolo Sotto/Sottosezione Znak,H3 Znak,Underrubrik2 Znak,3 bullet Znak,bullet Znak,h3 Znak,L1 Heading 3 Znak,ITT t3 Znak,PA Minor Section Znak,3 Znak,l3 Znak,CT Znak,h31 Znak"/>
    <w:basedOn w:val="Domylnaczcionkaakapitu"/>
    <w:link w:val="Nagwek3"/>
    <w:uiPriority w:val="99"/>
    <w:locked/>
    <w:rsid w:val="009A209A"/>
    <w:rPr>
      <w:rFonts w:ascii="Cambria" w:hAnsi="Cambria" w:cs="Times New Roman"/>
      <w:b/>
      <w:bCs/>
      <w:sz w:val="24"/>
      <w:lang w:eastAsia="en-US"/>
    </w:rPr>
  </w:style>
  <w:style w:type="paragraph" w:styleId="Mapadokumentu">
    <w:name w:val="Document Map"/>
    <w:basedOn w:val="Normalny"/>
    <w:link w:val="MapadokumentuZnak"/>
    <w:uiPriority w:val="99"/>
    <w:semiHidden/>
    <w:rsid w:val="00DC7B03"/>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DC7B03"/>
    <w:rPr>
      <w:rFonts w:ascii="Tahoma" w:hAnsi="Tahoma" w:cs="Tahoma"/>
      <w:sz w:val="16"/>
      <w:szCs w:val="16"/>
    </w:rPr>
  </w:style>
  <w:style w:type="paragraph" w:styleId="Nagwek">
    <w:name w:val="header"/>
    <w:basedOn w:val="Normalny"/>
    <w:link w:val="NagwekZnak"/>
    <w:uiPriority w:val="99"/>
    <w:rsid w:val="00ED7187"/>
    <w:pPr>
      <w:pBdr>
        <w:bottom w:val="single" w:sz="4" w:space="1" w:color="auto"/>
      </w:pBdr>
      <w:tabs>
        <w:tab w:val="center" w:pos="4536"/>
        <w:tab w:val="right" w:pos="9072"/>
      </w:tabs>
      <w:spacing w:after="0" w:line="240" w:lineRule="auto"/>
      <w:jc w:val="center"/>
    </w:pPr>
  </w:style>
  <w:style w:type="character" w:customStyle="1" w:styleId="NagwekZnak">
    <w:name w:val="Nagłówek Znak"/>
    <w:basedOn w:val="Domylnaczcionkaakapitu"/>
    <w:link w:val="Nagwek"/>
    <w:uiPriority w:val="99"/>
    <w:locked/>
    <w:rsid w:val="00ED7187"/>
    <w:rPr>
      <w:rFonts w:cs="Times New Roman"/>
      <w:sz w:val="24"/>
    </w:rPr>
  </w:style>
  <w:style w:type="paragraph" w:styleId="Stopka">
    <w:name w:val="footer"/>
    <w:basedOn w:val="Normalny"/>
    <w:link w:val="StopkaZnak"/>
    <w:uiPriority w:val="99"/>
    <w:rsid w:val="00CD3039"/>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CD3039"/>
    <w:rPr>
      <w:rFonts w:cs="Times New Roman"/>
      <w:sz w:val="24"/>
    </w:rPr>
  </w:style>
  <w:style w:type="paragraph" w:styleId="Tytu">
    <w:name w:val="Title"/>
    <w:basedOn w:val="Normalny"/>
    <w:next w:val="Podtytu"/>
    <w:link w:val="TytuZnak"/>
    <w:uiPriority w:val="99"/>
    <w:qFormat/>
    <w:rsid w:val="00625B19"/>
    <w:pPr>
      <w:pBdr>
        <w:bottom w:val="single" w:sz="8" w:space="4" w:color="4F81BD"/>
      </w:pBdr>
      <w:spacing w:before="3000" w:after="300" w:line="240" w:lineRule="auto"/>
      <w:contextualSpacing/>
      <w:jc w:val="center"/>
    </w:pPr>
    <w:rPr>
      <w:rFonts w:ascii="Cambria" w:eastAsia="Times New Roman" w:hAnsi="Cambria"/>
      <w:b/>
      <w:smallCaps/>
      <w:spacing w:val="5"/>
      <w:kern w:val="28"/>
      <w:sz w:val="52"/>
      <w:szCs w:val="56"/>
    </w:rPr>
  </w:style>
  <w:style w:type="character" w:customStyle="1" w:styleId="TytuZnak">
    <w:name w:val="Tytuł Znak"/>
    <w:basedOn w:val="Domylnaczcionkaakapitu"/>
    <w:link w:val="Tytu"/>
    <w:uiPriority w:val="99"/>
    <w:locked/>
    <w:rsid w:val="00625B19"/>
    <w:rPr>
      <w:rFonts w:ascii="Cambria" w:hAnsi="Cambria" w:cs="Times New Roman"/>
      <w:b/>
      <w:smallCaps/>
      <w:spacing w:val="5"/>
      <w:kern w:val="28"/>
      <w:sz w:val="56"/>
      <w:szCs w:val="56"/>
    </w:rPr>
  </w:style>
  <w:style w:type="character" w:styleId="Tekstzastpczy">
    <w:name w:val="Placeholder Text"/>
    <w:basedOn w:val="Domylnaczcionkaakapitu"/>
    <w:uiPriority w:val="99"/>
    <w:semiHidden/>
    <w:rsid w:val="00046FA0"/>
    <w:rPr>
      <w:rFonts w:cs="Times New Roman"/>
      <w:color w:val="808080"/>
    </w:rPr>
  </w:style>
  <w:style w:type="paragraph" w:customStyle="1" w:styleId="Autorzy">
    <w:name w:val="Autorzy"/>
    <w:basedOn w:val="Podtytu"/>
    <w:link w:val="AutorzyZnak"/>
    <w:uiPriority w:val="99"/>
    <w:rsid w:val="004D1C59"/>
    <w:pPr>
      <w:spacing w:before="120"/>
    </w:pPr>
    <w:rPr>
      <w:sz w:val="32"/>
    </w:rPr>
  </w:style>
  <w:style w:type="paragraph" w:styleId="Podtytu">
    <w:name w:val="Subtitle"/>
    <w:basedOn w:val="Normalny"/>
    <w:next w:val="Normalny"/>
    <w:link w:val="PodtytuZnak"/>
    <w:uiPriority w:val="99"/>
    <w:qFormat/>
    <w:rsid w:val="00625B19"/>
    <w:pPr>
      <w:numPr>
        <w:ilvl w:val="1"/>
      </w:numPr>
      <w:spacing w:before="1440"/>
      <w:jc w:val="center"/>
    </w:pPr>
    <w:rPr>
      <w:rFonts w:ascii="Cambria" w:eastAsia="Times New Roman" w:hAnsi="Cambria"/>
      <w:b/>
      <w:iCs/>
      <w:smallCaps/>
      <w:spacing w:val="15"/>
      <w:sz w:val="44"/>
      <w:szCs w:val="24"/>
    </w:rPr>
  </w:style>
  <w:style w:type="character" w:customStyle="1" w:styleId="PodtytuZnak">
    <w:name w:val="Podtytuł Znak"/>
    <w:basedOn w:val="Domylnaczcionkaakapitu"/>
    <w:link w:val="Podtytu"/>
    <w:uiPriority w:val="99"/>
    <w:locked/>
    <w:rsid w:val="00625B19"/>
    <w:rPr>
      <w:rFonts w:ascii="Cambria" w:hAnsi="Cambria" w:cs="Times New Roman"/>
      <w:b/>
      <w:iCs/>
      <w:smallCaps/>
      <w:spacing w:val="15"/>
      <w:sz w:val="24"/>
      <w:szCs w:val="24"/>
    </w:rPr>
  </w:style>
  <w:style w:type="character" w:customStyle="1" w:styleId="AutorzyZnak">
    <w:name w:val="Autorzy Znak"/>
    <w:basedOn w:val="PodtytuZnak"/>
    <w:link w:val="Autorzy"/>
    <w:uiPriority w:val="99"/>
    <w:locked/>
    <w:rsid w:val="004D1C59"/>
    <w:rPr>
      <w:rFonts w:ascii="Cambria" w:hAnsi="Cambria" w:cs="Times New Roman"/>
      <w:b/>
      <w:iCs/>
      <w:smallCaps/>
      <w:spacing w:val="15"/>
      <w:sz w:val="24"/>
      <w:szCs w:val="24"/>
    </w:rPr>
  </w:style>
  <w:style w:type="paragraph" w:styleId="Spistreci1">
    <w:name w:val="toc 1"/>
    <w:basedOn w:val="Normalny"/>
    <w:next w:val="Normalny"/>
    <w:autoRedefine/>
    <w:uiPriority w:val="99"/>
    <w:rsid w:val="004D1C59"/>
    <w:pPr>
      <w:tabs>
        <w:tab w:val="left" w:pos="440"/>
        <w:tab w:val="right" w:leader="dot" w:pos="9062"/>
      </w:tabs>
      <w:spacing w:after="100"/>
    </w:pPr>
  </w:style>
  <w:style w:type="character" w:styleId="Hipercze">
    <w:name w:val="Hyperlink"/>
    <w:basedOn w:val="Domylnaczcionkaakapitu"/>
    <w:uiPriority w:val="99"/>
    <w:rsid w:val="004D1C59"/>
    <w:rPr>
      <w:rFonts w:cs="Times New Roman"/>
      <w:color w:val="0000FF"/>
      <w:u w:val="single"/>
    </w:rPr>
  </w:style>
  <w:style w:type="paragraph" w:customStyle="1" w:styleId="Spistreci">
    <w:name w:val="Spis treści"/>
    <w:next w:val="Normalny"/>
    <w:uiPriority w:val="99"/>
    <w:rsid w:val="00007243"/>
    <w:pPr>
      <w:spacing w:before="840" w:after="120" w:line="276" w:lineRule="auto"/>
    </w:pPr>
    <w:rPr>
      <w:rFonts w:ascii="Cambria" w:eastAsia="Times New Roman" w:hAnsi="Cambria"/>
      <w:b/>
      <w:bCs/>
      <w:smallCaps/>
      <w:sz w:val="32"/>
      <w:szCs w:val="28"/>
      <w:lang w:eastAsia="en-US"/>
    </w:rPr>
  </w:style>
  <w:style w:type="paragraph" w:styleId="Spistreci2">
    <w:name w:val="toc 2"/>
    <w:basedOn w:val="Normalny"/>
    <w:next w:val="Normalny"/>
    <w:autoRedefine/>
    <w:uiPriority w:val="99"/>
    <w:rsid w:val="00062F76"/>
    <w:pPr>
      <w:spacing w:after="100"/>
      <w:ind w:left="240"/>
    </w:pPr>
  </w:style>
  <w:style w:type="paragraph" w:styleId="Spistreci3">
    <w:name w:val="toc 3"/>
    <w:basedOn w:val="Normalny"/>
    <w:next w:val="Normalny"/>
    <w:autoRedefine/>
    <w:uiPriority w:val="99"/>
    <w:rsid w:val="00062F76"/>
    <w:pPr>
      <w:spacing w:after="100"/>
      <w:ind w:left="480"/>
    </w:pPr>
  </w:style>
  <w:style w:type="paragraph" w:styleId="Spisilustracji">
    <w:name w:val="table of figures"/>
    <w:basedOn w:val="Normalny"/>
    <w:next w:val="Normalny"/>
    <w:uiPriority w:val="99"/>
    <w:rsid w:val="00C009B8"/>
    <w:pPr>
      <w:spacing w:before="120" w:after="0"/>
    </w:pPr>
  </w:style>
  <w:style w:type="paragraph" w:styleId="Akapitzlist">
    <w:name w:val="List Paragraph"/>
    <w:basedOn w:val="Normalny"/>
    <w:uiPriority w:val="99"/>
    <w:qFormat/>
    <w:rsid w:val="002135EE"/>
    <w:pPr>
      <w:ind w:left="720"/>
      <w:contextualSpacing/>
    </w:pPr>
  </w:style>
  <w:style w:type="paragraph" w:styleId="NormalnyWeb">
    <w:name w:val="Normal (Web)"/>
    <w:basedOn w:val="Normalny"/>
    <w:uiPriority w:val="99"/>
    <w:rsid w:val="00D0555F"/>
    <w:pPr>
      <w:spacing w:before="100" w:beforeAutospacing="1" w:after="100" w:afterAutospacing="1" w:line="240" w:lineRule="auto"/>
      <w:jc w:val="left"/>
    </w:pPr>
    <w:rPr>
      <w:rFonts w:ascii="Times New Roman" w:eastAsia="Times New Roman" w:hAnsi="Times New Roman"/>
      <w:szCs w:val="24"/>
      <w:lang w:eastAsia="pl-PL"/>
    </w:rPr>
  </w:style>
  <w:style w:type="character" w:customStyle="1" w:styleId="apple-style-span">
    <w:name w:val="apple-style-span"/>
    <w:basedOn w:val="Domylnaczcionkaakapitu"/>
    <w:uiPriority w:val="99"/>
    <w:rsid w:val="00B7135E"/>
    <w:rPr>
      <w:rFonts w:cs="Times New Roman"/>
    </w:rPr>
  </w:style>
  <w:style w:type="character" w:customStyle="1" w:styleId="apple-converted-space">
    <w:name w:val="apple-converted-space"/>
    <w:basedOn w:val="Domylnaczcionkaakapitu"/>
    <w:uiPriority w:val="99"/>
    <w:rsid w:val="00B7135E"/>
    <w:rPr>
      <w:rFonts w:cs="Times New Roman"/>
    </w:rPr>
  </w:style>
  <w:style w:type="character" w:styleId="Pogrubienie">
    <w:name w:val="Strong"/>
    <w:basedOn w:val="Domylnaczcionkaakapitu"/>
    <w:uiPriority w:val="99"/>
    <w:qFormat/>
    <w:rsid w:val="00982278"/>
    <w:rPr>
      <w:rFonts w:cs="Times New Roman"/>
      <w:b/>
      <w:bCs/>
    </w:rPr>
  </w:style>
  <w:style w:type="paragraph" w:customStyle="1" w:styleId="Tekstglowny">
    <w:name w:val="Tekst glowny"/>
    <w:basedOn w:val="Normalny"/>
    <w:uiPriority w:val="99"/>
    <w:rsid w:val="00941EE0"/>
    <w:pPr>
      <w:spacing w:before="120" w:after="60" w:line="312" w:lineRule="auto"/>
    </w:pPr>
    <w:rPr>
      <w:rFonts w:ascii="Tahoma" w:eastAsia="PMingLiU" w:hAnsi="Tahoma" w:cs="Tahoma"/>
      <w:sz w:val="20"/>
      <w:szCs w:val="20"/>
      <w:lang w:eastAsia="pl-PL"/>
    </w:rPr>
  </w:style>
  <w:style w:type="paragraph" w:styleId="Nagwekspisutreci">
    <w:name w:val="TOC Heading"/>
    <w:basedOn w:val="Nagwek1"/>
    <w:next w:val="Normalny"/>
    <w:uiPriority w:val="99"/>
    <w:qFormat/>
    <w:rsid w:val="00336C9B"/>
    <w:pPr>
      <w:pageBreakBefore w:val="0"/>
      <w:numPr>
        <w:numId w:val="0"/>
      </w:numPr>
      <w:jc w:val="left"/>
      <w:outlineLvl w:val="9"/>
    </w:pPr>
    <w:rPr>
      <w:smallCaps w:val="0"/>
      <w:color w:val="365F91"/>
      <w:kern w:val="0"/>
      <w:sz w:val="28"/>
      <w:szCs w:val="28"/>
    </w:rPr>
  </w:style>
  <w:style w:type="paragraph" w:styleId="Tekstprzypisudolnego">
    <w:name w:val="footnote text"/>
    <w:basedOn w:val="Normalny"/>
    <w:link w:val="TekstprzypisudolnegoZnak"/>
    <w:uiPriority w:val="99"/>
    <w:semiHidden/>
    <w:rsid w:val="00D45D2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D45D24"/>
    <w:rPr>
      <w:rFonts w:cs="Times New Roman"/>
      <w:sz w:val="20"/>
      <w:szCs w:val="20"/>
    </w:rPr>
  </w:style>
  <w:style w:type="character" w:styleId="Odwoanieprzypisudolnego">
    <w:name w:val="footnote reference"/>
    <w:basedOn w:val="Domylnaczcionkaakapitu"/>
    <w:uiPriority w:val="99"/>
    <w:semiHidden/>
    <w:rsid w:val="00D45D24"/>
    <w:rPr>
      <w:rFonts w:cs="Times New Roman"/>
      <w:vertAlign w:val="superscript"/>
    </w:rPr>
  </w:style>
  <w:style w:type="character" w:styleId="Odwoaniedokomentarza">
    <w:name w:val="annotation reference"/>
    <w:basedOn w:val="Domylnaczcionkaakapitu"/>
    <w:uiPriority w:val="99"/>
    <w:semiHidden/>
    <w:rsid w:val="00251FAE"/>
    <w:rPr>
      <w:rFonts w:cs="Times New Roman"/>
      <w:sz w:val="16"/>
      <w:szCs w:val="16"/>
    </w:rPr>
  </w:style>
  <w:style w:type="paragraph" w:styleId="Tekstkomentarza">
    <w:name w:val="annotation text"/>
    <w:basedOn w:val="Normalny"/>
    <w:link w:val="TekstkomentarzaZnak"/>
    <w:uiPriority w:val="99"/>
    <w:semiHidden/>
    <w:rsid w:val="00251FAE"/>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251FAE"/>
    <w:rPr>
      <w:rFonts w:cs="Times New Roman"/>
      <w:sz w:val="20"/>
      <w:szCs w:val="20"/>
    </w:rPr>
  </w:style>
  <w:style w:type="paragraph" w:styleId="Tematkomentarza">
    <w:name w:val="annotation subject"/>
    <w:basedOn w:val="Tekstkomentarza"/>
    <w:next w:val="Tekstkomentarza"/>
    <w:link w:val="TematkomentarzaZnak"/>
    <w:uiPriority w:val="99"/>
    <w:semiHidden/>
    <w:rsid w:val="00251FAE"/>
    <w:rPr>
      <w:b/>
      <w:bCs/>
    </w:rPr>
  </w:style>
  <w:style w:type="character" w:customStyle="1" w:styleId="TematkomentarzaZnak">
    <w:name w:val="Temat komentarza Znak"/>
    <w:basedOn w:val="TekstkomentarzaZnak"/>
    <w:link w:val="Tematkomentarza"/>
    <w:uiPriority w:val="99"/>
    <w:semiHidden/>
    <w:locked/>
    <w:rsid w:val="00251FAE"/>
    <w:rPr>
      <w:rFonts w:cs="Times New Roman"/>
      <w:b/>
      <w:bCs/>
      <w:sz w:val="20"/>
      <w:szCs w:val="20"/>
    </w:rPr>
  </w:style>
  <w:style w:type="paragraph" w:styleId="Zwykytekst">
    <w:name w:val="Plain Text"/>
    <w:basedOn w:val="Normalny"/>
    <w:link w:val="ZwykytekstZnak"/>
    <w:uiPriority w:val="99"/>
    <w:rsid w:val="004455AE"/>
    <w:pPr>
      <w:spacing w:after="0" w:line="240" w:lineRule="auto"/>
      <w:jc w:val="left"/>
    </w:pPr>
    <w:rPr>
      <w:rFonts w:ascii="Verdana" w:eastAsia="Times New Roman" w:hAnsi="Verdana"/>
      <w:sz w:val="20"/>
      <w:szCs w:val="21"/>
      <w:lang w:eastAsia="pl-PL"/>
    </w:rPr>
  </w:style>
  <w:style w:type="character" w:customStyle="1" w:styleId="ZwykytekstZnak">
    <w:name w:val="Zwykły tekst Znak"/>
    <w:basedOn w:val="Domylnaczcionkaakapitu"/>
    <w:link w:val="Zwykytekst"/>
    <w:uiPriority w:val="99"/>
    <w:locked/>
    <w:rsid w:val="004455AE"/>
    <w:rPr>
      <w:rFonts w:ascii="Verdana" w:hAnsi="Verdana" w:cs="Times New Roman"/>
      <w:sz w:val="21"/>
      <w:szCs w:val="21"/>
      <w:lang w:eastAsia="pl-PL"/>
    </w:rPr>
  </w:style>
  <w:style w:type="paragraph" w:customStyle="1" w:styleId="scleg">
    <w:name w:val="scleg"/>
    <w:basedOn w:val="Normalny"/>
    <w:uiPriority w:val="99"/>
    <w:rsid w:val="00A032CC"/>
    <w:pPr>
      <w:spacing w:before="100" w:beforeAutospacing="1" w:after="100" w:afterAutospacing="1" w:line="240" w:lineRule="auto"/>
      <w:jc w:val="left"/>
    </w:pPr>
    <w:rPr>
      <w:rFonts w:ascii="Times New Roman" w:eastAsia="Times New Roman" w:hAnsi="Times New Roman"/>
      <w:szCs w:val="24"/>
      <w:lang w:eastAsia="pl-PL"/>
    </w:rPr>
  </w:style>
  <w:style w:type="character" w:customStyle="1" w:styleId="PodpistabeliZnakZnak">
    <w:name w:val="Podpis tabeli Znak Znak"/>
    <w:basedOn w:val="Domylnaczcionkaakapitu"/>
    <w:uiPriority w:val="99"/>
    <w:rsid w:val="0090302D"/>
    <w:rPr>
      <w:rFonts w:cs="Tahoma"/>
      <w:bCs/>
    </w:rPr>
  </w:style>
  <w:style w:type="paragraph" w:customStyle="1" w:styleId="Podpisrysunku">
    <w:name w:val="Podpis rysunku"/>
    <w:basedOn w:val="Nagwek9"/>
    <w:uiPriority w:val="99"/>
    <w:rsid w:val="0090302D"/>
    <w:pPr>
      <w:keepLines w:val="0"/>
      <w:tabs>
        <w:tab w:val="num" w:pos="1584"/>
      </w:tabs>
      <w:spacing w:before="360" w:after="120" w:line="312" w:lineRule="auto"/>
      <w:ind w:left="1582" w:hanging="1582"/>
    </w:pPr>
    <w:rPr>
      <w:rFonts w:ascii="Tahoma" w:hAnsi="Tahoma"/>
      <w:i w:val="0"/>
      <w:iCs w:val="0"/>
      <w:color w:val="auto"/>
      <w:szCs w:val="22"/>
      <w:lang w:eastAsia="pl-PL"/>
    </w:rPr>
  </w:style>
  <w:style w:type="paragraph" w:customStyle="1" w:styleId="Zrodlo">
    <w:name w:val="Zrodlo"/>
    <w:basedOn w:val="Nagwek9"/>
    <w:uiPriority w:val="99"/>
    <w:rsid w:val="0090302D"/>
    <w:pPr>
      <w:keepNext w:val="0"/>
      <w:keepLines w:val="0"/>
      <w:numPr>
        <w:ilvl w:val="0"/>
        <w:numId w:val="0"/>
      </w:numPr>
      <w:spacing w:before="120" w:after="360" w:line="312" w:lineRule="auto"/>
    </w:pPr>
    <w:rPr>
      <w:rFonts w:ascii="Tahoma" w:hAnsi="Tahoma"/>
      <w:iCs w:val="0"/>
      <w:color w:val="auto"/>
      <w:sz w:val="18"/>
      <w:szCs w:val="22"/>
      <w:lang w:eastAsia="pl-PL"/>
    </w:rPr>
  </w:style>
  <w:style w:type="paragraph" w:customStyle="1" w:styleId="Wypunktowanie1">
    <w:name w:val="Wypunktowanie1"/>
    <w:basedOn w:val="Normalny"/>
    <w:uiPriority w:val="99"/>
    <w:rsid w:val="00410A25"/>
    <w:pPr>
      <w:numPr>
        <w:numId w:val="2"/>
      </w:numPr>
      <w:spacing w:before="60" w:after="60" w:line="312" w:lineRule="auto"/>
      <w:ind w:left="714" w:hanging="357"/>
    </w:pPr>
    <w:rPr>
      <w:rFonts w:ascii="Tahoma" w:eastAsia="Times New Roman" w:hAnsi="Tahoma"/>
      <w:sz w:val="20"/>
      <w:szCs w:val="24"/>
      <w:lang w:eastAsia="pl-PL"/>
    </w:rPr>
  </w:style>
  <w:style w:type="paragraph" w:customStyle="1" w:styleId="Przypisdolny">
    <w:name w:val="Przypis dolny"/>
    <w:basedOn w:val="Normalny"/>
    <w:uiPriority w:val="99"/>
    <w:rsid w:val="00410A25"/>
    <w:pPr>
      <w:spacing w:after="0" w:line="240" w:lineRule="auto"/>
    </w:pPr>
    <w:rPr>
      <w:rFonts w:ascii="Tahoma" w:eastAsia="Times New Roman" w:hAnsi="Tahoma"/>
      <w:sz w:val="16"/>
      <w:szCs w:val="20"/>
      <w:lang w:eastAsia="pl-PL"/>
    </w:rPr>
  </w:style>
  <w:style w:type="character" w:customStyle="1" w:styleId="Domylnaczcionkaakapitu1">
    <w:name w:val="Domyślna czcionka akapitu1"/>
    <w:uiPriority w:val="99"/>
    <w:rsid w:val="0001305D"/>
  </w:style>
  <w:style w:type="character" w:customStyle="1" w:styleId="Uwydatnienie1">
    <w:name w:val="Uwydatnienie1"/>
    <w:basedOn w:val="Domylnaczcionkaakapitu1"/>
    <w:uiPriority w:val="99"/>
    <w:rsid w:val="0001305D"/>
    <w:rPr>
      <w:rFonts w:cs="Times New Roman"/>
      <w:i/>
      <w:iCs/>
    </w:rPr>
  </w:style>
  <w:style w:type="paragraph" w:customStyle="1" w:styleId="Normalny1">
    <w:name w:val="Normalny1"/>
    <w:uiPriority w:val="99"/>
    <w:rsid w:val="0001305D"/>
    <w:pPr>
      <w:suppressAutoHyphens/>
      <w:spacing w:after="200" w:line="276" w:lineRule="auto"/>
    </w:pPr>
    <w:rPr>
      <w:lang w:eastAsia="ar-SA"/>
    </w:rPr>
  </w:style>
  <w:style w:type="paragraph" w:styleId="Tekstprzypisukocowego">
    <w:name w:val="endnote text"/>
    <w:basedOn w:val="Normalny"/>
    <w:link w:val="TekstprzypisukocowegoZnak"/>
    <w:uiPriority w:val="99"/>
    <w:semiHidden/>
    <w:rsid w:val="00B06E8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06E8A"/>
    <w:rPr>
      <w:rFonts w:cs="Times New Roman"/>
      <w:sz w:val="20"/>
      <w:szCs w:val="20"/>
    </w:rPr>
  </w:style>
  <w:style w:type="character" w:styleId="Odwoanieprzypisukocowego">
    <w:name w:val="endnote reference"/>
    <w:basedOn w:val="Domylnaczcionkaakapitu"/>
    <w:uiPriority w:val="99"/>
    <w:semiHidden/>
    <w:rsid w:val="00B06E8A"/>
    <w:rPr>
      <w:rFonts w:cs="Times New Roman"/>
      <w:vertAlign w:val="superscript"/>
    </w:rPr>
  </w:style>
  <w:style w:type="paragraph" w:styleId="Poprawka">
    <w:name w:val="Revision"/>
    <w:hidden/>
    <w:uiPriority w:val="99"/>
    <w:semiHidden/>
    <w:rsid w:val="00DA535C"/>
    <w:rPr>
      <w:sz w:val="24"/>
      <w:lang w:eastAsia="en-US"/>
    </w:rPr>
  </w:style>
  <w:style w:type="paragraph" w:customStyle="1" w:styleId="Default">
    <w:name w:val="Default"/>
    <w:uiPriority w:val="99"/>
    <w:rsid w:val="00C7689A"/>
    <w:pPr>
      <w:autoSpaceDE w:val="0"/>
      <w:autoSpaceDN w:val="0"/>
      <w:adjustRightInd w:val="0"/>
    </w:pPr>
    <w:rPr>
      <w:rFonts w:ascii="Cambria" w:eastAsia="Times New Roman" w:hAnsi="Cambria" w:cs="Cambria"/>
      <w:color w:val="000000"/>
      <w:sz w:val="24"/>
      <w:szCs w:val="24"/>
      <w:lang w:eastAsia="en-US"/>
    </w:rPr>
  </w:style>
  <w:style w:type="paragraph" w:customStyle="1" w:styleId="SSPWtekstglowny14">
    <w:name w:val="SSPW_tekst_glowny14"/>
    <w:basedOn w:val="Normalny"/>
    <w:uiPriority w:val="99"/>
    <w:rsid w:val="00C7689A"/>
    <w:pPr>
      <w:spacing w:before="120" w:after="0" w:line="312" w:lineRule="auto"/>
    </w:pPr>
    <w:rPr>
      <w:rFonts w:ascii="Tahoma" w:eastAsia="PMingLiU" w:hAnsi="Tahoma"/>
      <w:sz w:val="20"/>
      <w:szCs w:val="24"/>
      <w:lang w:eastAsia="pl-PL"/>
    </w:rPr>
  </w:style>
  <w:style w:type="paragraph" w:customStyle="1" w:styleId="Akapitzlist1">
    <w:name w:val="Akapit z listą1"/>
    <w:basedOn w:val="Normalny"/>
    <w:uiPriority w:val="99"/>
    <w:rsid w:val="00065612"/>
    <w:pPr>
      <w:suppressAutoHyphens/>
      <w:spacing w:after="0" w:line="100" w:lineRule="atLeast"/>
      <w:ind w:left="720"/>
      <w:jc w:val="left"/>
    </w:pPr>
    <w:rPr>
      <w:rFonts w:ascii="Cambria" w:eastAsia="MS ??" w:hAnsi="Cambria"/>
      <w:kern w:val="1"/>
      <w:szCs w:val="24"/>
      <w:lang w:val="en-US" w:eastAsia="hi-IN" w:bidi="hi-IN"/>
    </w:rPr>
  </w:style>
  <w:style w:type="paragraph" w:styleId="Tekstpodstawowy">
    <w:name w:val="Body Text"/>
    <w:basedOn w:val="Normalny"/>
    <w:link w:val="TekstpodstawowyZnak"/>
    <w:uiPriority w:val="99"/>
    <w:locked/>
    <w:rsid w:val="002B4515"/>
    <w:pPr>
      <w:spacing w:after="120" w:line="240" w:lineRule="auto"/>
    </w:pPr>
    <w:rPr>
      <w:rFonts w:ascii="Tahoma" w:hAnsi="Tahoma"/>
      <w:szCs w:val="24"/>
      <w:lang w:eastAsia="pl-PL"/>
    </w:rPr>
  </w:style>
  <w:style w:type="character" w:customStyle="1" w:styleId="TekstpodstawowyZnak">
    <w:name w:val="Tekst podstawowy Znak"/>
    <w:basedOn w:val="Domylnaczcionkaakapitu"/>
    <w:link w:val="Tekstpodstawowy"/>
    <w:uiPriority w:val="99"/>
    <w:semiHidden/>
    <w:locked/>
    <w:rsid w:val="00082154"/>
    <w:rPr>
      <w:rFonts w:cs="Times New Roman"/>
      <w:sz w:val="24"/>
      <w:lang w:eastAsia="en-US"/>
    </w:rPr>
  </w:style>
  <w:style w:type="paragraph" w:customStyle="1" w:styleId="Wypunktowanie2">
    <w:name w:val="Wypunktowanie 2"/>
    <w:basedOn w:val="Normalny"/>
    <w:uiPriority w:val="99"/>
    <w:rsid w:val="008152BE"/>
    <w:pPr>
      <w:numPr>
        <w:numId w:val="25"/>
      </w:numPr>
      <w:spacing w:before="60" w:after="60" w:line="312" w:lineRule="auto"/>
    </w:pPr>
    <w:rPr>
      <w:rFonts w:ascii="Tahoma" w:eastAsia="Times New Roman" w:hAnsi="Tahoma"/>
      <w:sz w:val="20"/>
      <w:szCs w:val="24"/>
      <w:lang w:eastAsia="pl-PL"/>
    </w:rPr>
  </w:style>
  <w:style w:type="character" w:customStyle="1" w:styleId="LegendaZnak">
    <w:name w:val="Legenda Znak"/>
    <w:aliases w:val="Podpis tabeli Znak,Znak Znak,Table EURO Znak,EURO Table Znak"/>
    <w:link w:val="Legenda"/>
    <w:uiPriority w:val="99"/>
    <w:rsid w:val="006C19D8"/>
    <w:rPr>
      <w:bCs/>
      <w:i/>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ED7187"/>
    <w:pPr>
      <w:spacing w:after="200" w:line="276" w:lineRule="auto"/>
      <w:jc w:val="both"/>
    </w:pPr>
    <w:rPr>
      <w:sz w:val="24"/>
      <w:lang w:eastAsia="en-US"/>
    </w:rPr>
  </w:style>
  <w:style w:type="paragraph" w:styleId="Nagwek1">
    <w:name w:val="heading 1"/>
    <w:basedOn w:val="Normalny"/>
    <w:next w:val="Normalny"/>
    <w:link w:val="Nagwek1Znak"/>
    <w:uiPriority w:val="99"/>
    <w:qFormat/>
    <w:rsid w:val="00647467"/>
    <w:pPr>
      <w:keepNext/>
      <w:keepLines/>
      <w:pageBreakBefore/>
      <w:numPr>
        <w:numId w:val="1"/>
      </w:numPr>
      <w:spacing w:before="480" w:after="0"/>
      <w:outlineLvl w:val="0"/>
    </w:pPr>
    <w:rPr>
      <w:rFonts w:ascii="Cambria" w:eastAsia="Times New Roman" w:hAnsi="Cambria"/>
      <w:b/>
      <w:bCs/>
      <w:smallCaps/>
      <w:kern w:val="28"/>
      <w:sz w:val="32"/>
      <w:szCs w:val="32"/>
    </w:rPr>
  </w:style>
  <w:style w:type="paragraph" w:styleId="Nagwek2">
    <w:name w:val="heading 2"/>
    <w:aliases w:val="Heading 2 Hidden,heading 21,Heading 2 Hidden1,heading 22,Heading 2 Hidden2,heading 23,Heading 2 Hidden3,heading 211,Heading 2 Hidden11,heading 221,Heading 2 Hidden21,Titolo Sottosezione,H2,R2,H21,H22,H211,H23,H212,H24,H213,H25,H214"/>
    <w:basedOn w:val="Normalny"/>
    <w:next w:val="Normalny"/>
    <w:link w:val="Nagwek2Znak"/>
    <w:uiPriority w:val="99"/>
    <w:qFormat/>
    <w:rsid w:val="00007243"/>
    <w:pPr>
      <w:keepNext/>
      <w:keepLines/>
      <w:numPr>
        <w:ilvl w:val="1"/>
        <w:numId w:val="1"/>
      </w:numPr>
      <w:spacing w:before="200" w:after="0"/>
      <w:outlineLvl w:val="1"/>
    </w:pPr>
    <w:rPr>
      <w:rFonts w:ascii="Cambria" w:eastAsia="Times New Roman" w:hAnsi="Cambria"/>
      <w:b/>
      <w:bCs/>
      <w:sz w:val="28"/>
      <w:szCs w:val="26"/>
    </w:rPr>
  </w:style>
  <w:style w:type="paragraph" w:styleId="Nagwek3">
    <w:name w:val="heading 3"/>
    <w:aliases w:val="Naglowek_lista,Naglowek_lista1,heading 31,Titolo Sotto/Sottosezione,H3,Underrubrik2,3 bullet,bullet,h3,L1 Heading 3,ITT t3,PA Minor Section,3,l3,CT,h31,h32,h33,h311,h321,h34,h312,h322,h331,h3111,h3211,h35,h313,h323,h36,h314,h324,h37"/>
    <w:basedOn w:val="Normalny"/>
    <w:next w:val="Normalny"/>
    <w:link w:val="Nagwek3Znak"/>
    <w:uiPriority w:val="99"/>
    <w:qFormat/>
    <w:rsid w:val="009A209A"/>
    <w:pPr>
      <w:keepNext/>
      <w:keepLines/>
      <w:numPr>
        <w:ilvl w:val="2"/>
        <w:numId w:val="1"/>
      </w:numPr>
      <w:spacing w:before="200" w:after="0"/>
      <w:outlineLvl w:val="2"/>
    </w:pPr>
    <w:rPr>
      <w:rFonts w:ascii="Cambria" w:eastAsia="Times New Roman" w:hAnsi="Cambria"/>
      <w:b/>
      <w:bCs/>
    </w:rPr>
  </w:style>
  <w:style w:type="paragraph" w:styleId="Nagwek4">
    <w:name w:val="heading 4"/>
    <w:basedOn w:val="Normalny"/>
    <w:next w:val="Normalny"/>
    <w:link w:val="Nagwek4Znak"/>
    <w:uiPriority w:val="99"/>
    <w:qFormat/>
    <w:rsid w:val="00CD3039"/>
    <w:pPr>
      <w:keepNext/>
      <w:keepLines/>
      <w:numPr>
        <w:ilvl w:val="3"/>
        <w:numId w:val="1"/>
      </w:numPr>
      <w:spacing w:before="200" w:after="120" w:line="240" w:lineRule="auto"/>
      <w:outlineLvl w:val="3"/>
    </w:pPr>
    <w:rPr>
      <w:rFonts w:ascii="Cambria" w:eastAsia="Times New Roman" w:hAnsi="Cambria"/>
      <w:b/>
      <w:bCs/>
      <w:i/>
      <w:iCs/>
      <w:szCs w:val="24"/>
      <w:lang w:eastAsia="pl-PL"/>
    </w:rPr>
  </w:style>
  <w:style w:type="paragraph" w:styleId="Nagwek5">
    <w:name w:val="heading 5"/>
    <w:basedOn w:val="Normalny"/>
    <w:next w:val="Normalny"/>
    <w:link w:val="Nagwek5Znak"/>
    <w:uiPriority w:val="99"/>
    <w:qFormat/>
    <w:rsid w:val="009A209A"/>
    <w:pPr>
      <w:keepNext/>
      <w:keepLines/>
      <w:numPr>
        <w:ilvl w:val="4"/>
        <w:numId w:val="1"/>
      </w:numPr>
      <w:spacing w:before="200" w:after="0" w:line="240" w:lineRule="auto"/>
      <w:outlineLvl w:val="4"/>
    </w:pPr>
    <w:rPr>
      <w:rFonts w:ascii="Cambria" w:eastAsia="Times New Roman" w:hAnsi="Cambria"/>
      <w:szCs w:val="24"/>
      <w:u w:val="single"/>
      <w:lang w:eastAsia="pl-PL"/>
    </w:rPr>
  </w:style>
  <w:style w:type="paragraph" w:styleId="Nagwek6">
    <w:name w:val="heading 6"/>
    <w:basedOn w:val="Normalny"/>
    <w:next w:val="Normalny"/>
    <w:link w:val="Nagwek6Znak"/>
    <w:uiPriority w:val="99"/>
    <w:qFormat/>
    <w:rsid w:val="009A209A"/>
    <w:pPr>
      <w:keepNext/>
      <w:keepLines/>
      <w:numPr>
        <w:ilvl w:val="5"/>
        <w:numId w:val="1"/>
      </w:numPr>
      <w:spacing w:before="200" w:after="0"/>
      <w:outlineLvl w:val="5"/>
    </w:pPr>
    <w:rPr>
      <w:rFonts w:ascii="Cambria" w:eastAsia="Times New Roman" w:hAnsi="Cambria"/>
      <w:i/>
      <w:iCs/>
    </w:rPr>
  </w:style>
  <w:style w:type="paragraph" w:styleId="Nagwek7">
    <w:name w:val="heading 7"/>
    <w:basedOn w:val="Normalny"/>
    <w:next w:val="Normalny"/>
    <w:link w:val="Nagwek7Znak"/>
    <w:uiPriority w:val="99"/>
    <w:qFormat/>
    <w:rsid w:val="00DC7B03"/>
    <w:pPr>
      <w:keepNext/>
      <w:keepLines/>
      <w:numPr>
        <w:ilvl w:val="6"/>
        <w:numId w:val="1"/>
      </w:numPr>
      <w:spacing w:before="200" w:after="0"/>
      <w:outlineLvl w:val="6"/>
    </w:pPr>
    <w:rPr>
      <w:rFonts w:ascii="Cambria" w:eastAsia="Times New Roman" w:hAnsi="Cambria"/>
      <w:i/>
      <w:iCs/>
      <w:color w:val="404040"/>
    </w:rPr>
  </w:style>
  <w:style w:type="paragraph" w:styleId="Nagwek8">
    <w:name w:val="heading 8"/>
    <w:basedOn w:val="Normalny"/>
    <w:next w:val="Normalny"/>
    <w:link w:val="Nagwek8Znak"/>
    <w:uiPriority w:val="99"/>
    <w:qFormat/>
    <w:rsid w:val="00DC7B03"/>
    <w:pPr>
      <w:keepNext/>
      <w:keepLines/>
      <w:numPr>
        <w:ilvl w:val="7"/>
        <w:numId w:val="1"/>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DC7B03"/>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647467"/>
    <w:rPr>
      <w:rFonts w:ascii="Cambria" w:hAnsi="Cambria" w:cs="Times New Roman"/>
      <w:b/>
      <w:bCs/>
      <w:smallCaps/>
      <w:kern w:val="28"/>
      <w:sz w:val="32"/>
      <w:szCs w:val="32"/>
      <w:lang w:eastAsia="en-US"/>
    </w:rPr>
  </w:style>
  <w:style w:type="character" w:customStyle="1" w:styleId="Heading2Char">
    <w:name w:val="Heading 2 Char"/>
    <w:aliases w:val="Heading 2 Hidden Char,heading 21 Char,Heading 2 Hidden1 Char,heading 22 Char,Heading 2 Hidden2 Char,heading 23 Char,Heading 2 Hidden3 Char,heading 211 Char,Heading 2 Hidden11 Char,heading 221 Char,Heading 2 Hidden21 Char,H2 Char,R2 Char"/>
    <w:basedOn w:val="Domylnaczcionkaakapitu"/>
    <w:uiPriority w:val="99"/>
    <w:semiHidden/>
    <w:locked/>
    <w:rsid w:val="00186CEA"/>
    <w:rPr>
      <w:rFonts w:ascii="Cambria" w:hAnsi="Cambria" w:cs="Times New Roman"/>
      <w:b/>
      <w:bCs/>
      <w:i/>
      <w:iCs/>
      <w:sz w:val="28"/>
      <w:szCs w:val="28"/>
      <w:lang w:eastAsia="en-US"/>
    </w:rPr>
  </w:style>
  <w:style w:type="character" w:customStyle="1" w:styleId="Heading3Char">
    <w:name w:val="Heading 3 Char"/>
    <w:aliases w:val="Naglowek_lista Char,Naglowek_lista1 Char,heading 31 Char,Titolo Sotto/Sottosezione Char,H3 Char,Underrubrik2 Char,3 bullet Char,bullet Char,h3 Char,L1 Heading 3 Char,ITT t3 Char,PA Minor Section Char,3 Char,l3 Char,CT Char,h31 Char"/>
    <w:basedOn w:val="Domylnaczcionkaakapitu"/>
    <w:uiPriority w:val="99"/>
    <w:semiHidden/>
    <w:locked/>
    <w:rsid w:val="00186CEA"/>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locked/>
    <w:rsid w:val="00CD3039"/>
    <w:rPr>
      <w:rFonts w:ascii="Cambria" w:hAnsi="Cambria" w:cs="Times New Roman"/>
      <w:b/>
      <w:bCs/>
      <w:i/>
      <w:iCs/>
      <w:sz w:val="24"/>
      <w:szCs w:val="24"/>
    </w:rPr>
  </w:style>
  <w:style w:type="character" w:customStyle="1" w:styleId="Nagwek5Znak">
    <w:name w:val="Nagłówek 5 Znak"/>
    <w:basedOn w:val="Domylnaczcionkaakapitu"/>
    <w:link w:val="Nagwek5"/>
    <w:uiPriority w:val="99"/>
    <w:locked/>
    <w:rsid w:val="009A209A"/>
    <w:rPr>
      <w:rFonts w:ascii="Cambria" w:hAnsi="Cambria" w:cs="Times New Roman"/>
      <w:sz w:val="24"/>
      <w:szCs w:val="24"/>
      <w:u w:val="single"/>
    </w:rPr>
  </w:style>
  <w:style w:type="character" w:customStyle="1" w:styleId="Nagwek6Znak">
    <w:name w:val="Nagłówek 6 Znak"/>
    <w:basedOn w:val="Domylnaczcionkaakapitu"/>
    <w:link w:val="Nagwek6"/>
    <w:uiPriority w:val="99"/>
    <w:locked/>
    <w:rsid w:val="009A209A"/>
    <w:rPr>
      <w:rFonts w:ascii="Cambria" w:hAnsi="Cambria" w:cs="Times New Roman"/>
      <w:i/>
      <w:iCs/>
      <w:sz w:val="24"/>
      <w:lang w:eastAsia="en-US"/>
    </w:rPr>
  </w:style>
  <w:style w:type="character" w:customStyle="1" w:styleId="Nagwek7Znak">
    <w:name w:val="Nagłówek 7 Znak"/>
    <w:basedOn w:val="Domylnaczcionkaakapitu"/>
    <w:link w:val="Nagwek7"/>
    <w:uiPriority w:val="99"/>
    <w:locked/>
    <w:rsid w:val="00DC7B03"/>
    <w:rPr>
      <w:rFonts w:ascii="Cambria" w:hAnsi="Cambria" w:cs="Times New Roman"/>
      <w:i/>
      <w:iCs/>
      <w:color w:val="404040"/>
      <w:sz w:val="24"/>
      <w:lang w:eastAsia="en-US"/>
    </w:rPr>
  </w:style>
  <w:style w:type="character" w:customStyle="1" w:styleId="Nagwek8Znak">
    <w:name w:val="Nagłówek 8 Znak"/>
    <w:basedOn w:val="Domylnaczcionkaakapitu"/>
    <w:link w:val="Nagwek8"/>
    <w:uiPriority w:val="99"/>
    <w:locked/>
    <w:rsid w:val="00DC7B03"/>
    <w:rPr>
      <w:rFonts w:ascii="Cambria" w:hAnsi="Cambria" w:cs="Times New Roman"/>
      <w:color w:val="404040"/>
      <w:sz w:val="20"/>
      <w:szCs w:val="20"/>
      <w:lang w:eastAsia="en-US"/>
    </w:rPr>
  </w:style>
  <w:style w:type="character" w:customStyle="1" w:styleId="Nagwek9Znak">
    <w:name w:val="Nagłówek 9 Znak"/>
    <w:basedOn w:val="Domylnaczcionkaakapitu"/>
    <w:link w:val="Nagwek9"/>
    <w:uiPriority w:val="99"/>
    <w:locked/>
    <w:rsid w:val="00DC7B03"/>
    <w:rPr>
      <w:rFonts w:ascii="Cambria" w:hAnsi="Cambria" w:cs="Times New Roman"/>
      <w:i/>
      <w:iCs/>
      <w:color w:val="404040"/>
      <w:sz w:val="20"/>
      <w:szCs w:val="20"/>
      <w:lang w:eastAsia="en-US"/>
    </w:rPr>
  </w:style>
  <w:style w:type="paragraph" w:styleId="Tekstdymka">
    <w:name w:val="Balloon Text"/>
    <w:basedOn w:val="Normalny"/>
    <w:link w:val="TekstdymkaZnak"/>
    <w:uiPriority w:val="99"/>
    <w:semiHidden/>
    <w:rsid w:val="00046FA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046FA0"/>
    <w:rPr>
      <w:rFonts w:ascii="Tahoma" w:hAnsi="Tahoma" w:cs="Tahoma"/>
      <w:sz w:val="16"/>
      <w:szCs w:val="16"/>
    </w:rPr>
  </w:style>
  <w:style w:type="table" w:styleId="Tabela-Siatka">
    <w:name w:val="Table Grid"/>
    <w:basedOn w:val="Standardowy"/>
    <w:uiPriority w:val="99"/>
    <w:rsid w:val="00024CE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redniasiatka3akcent1">
    <w:name w:val="Medium Grid 3 Accent 1"/>
    <w:basedOn w:val="Standardowy"/>
    <w:uiPriority w:val="99"/>
    <w:rsid w:val="00024CE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aITTI">
    <w:name w:val="Tabela_ITTI"/>
    <w:basedOn w:val="redniasiatka3akcent1"/>
    <w:uiPriority w:val="99"/>
    <w:rsid w:val="00421F1C"/>
    <w:pPr>
      <w:spacing w:before="60" w:after="60"/>
      <w:jc w:val="center"/>
    </w:pPr>
    <w:rPr>
      <w:rFonts w:eastAsia="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tblStylePr w:type="neCell">
      <w:rPr>
        <w:rFonts w:ascii="Calibri" w:hAnsi="Calibri" w:cs="Times New Roman"/>
        <w:sz w:val="22"/>
      </w:rPr>
      <w:tblPr/>
      <w:tcPr>
        <w:tcBorders>
          <w:left w:val="single" w:sz="24" w:space="0" w:color="FFFFFF"/>
        </w:tcBorders>
        <w:shd w:val="clear" w:color="auto" w:fill="4F81BD"/>
      </w:tcPr>
    </w:tblStylePr>
    <w:tblStylePr w:type="nwCell">
      <w:rPr>
        <w:rFonts w:cs="Times New Roman"/>
      </w:rPr>
      <w:tblPr/>
      <w:tcPr>
        <w:tcBorders>
          <w:right w:val="single" w:sz="24" w:space="0" w:color="FFFFFF"/>
        </w:tcBorders>
        <w:shd w:val="clear" w:color="auto" w:fill="4F81BD"/>
      </w:tcPr>
    </w:tblStylePr>
    <w:tblStylePr w:type="seCell">
      <w:rPr>
        <w:rFonts w:ascii="Calibri" w:hAnsi="Calibri" w:cs="Times New Roman"/>
        <w:sz w:val="22"/>
      </w:rPr>
      <w:tblPr/>
      <w:tcPr>
        <w:tcBorders>
          <w:left w:val="single" w:sz="24" w:space="0" w:color="FFFFFF"/>
        </w:tcBorders>
        <w:shd w:val="clear" w:color="auto" w:fill="4F81BD"/>
      </w:tcPr>
    </w:tblStylePr>
    <w:tblStylePr w:type="swCell">
      <w:rPr>
        <w:rFonts w:ascii="Calibri" w:hAnsi="Calibri" w:cs="Times New Roman"/>
        <w:sz w:val="22"/>
      </w:rPr>
      <w:tblPr/>
      <w:tcPr>
        <w:tcBorders>
          <w:left w:val="nil"/>
          <w:right w:val="single" w:sz="24" w:space="0" w:color="FFFFFF"/>
        </w:tcBorders>
        <w:shd w:val="clear" w:color="auto" w:fill="4F81BD"/>
      </w:tcPr>
    </w:tblStylePr>
  </w:style>
  <w:style w:type="paragraph" w:customStyle="1" w:styleId="NormalnyRysunek">
    <w:name w:val="Normalny_Rysunek"/>
    <w:basedOn w:val="Normalny"/>
    <w:link w:val="NormalnyRysunekZnak"/>
    <w:uiPriority w:val="99"/>
    <w:rsid w:val="00EB69EC"/>
    <w:pPr>
      <w:spacing w:after="0" w:line="240" w:lineRule="auto"/>
      <w:jc w:val="center"/>
    </w:pPr>
    <w:rPr>
      <w:noProof/>
      <w:lang w:eastAsia="pl-PL"/>
    </w:rPr>
  </w:style>
  <w:style w:type="character" w:customStyle="1" w:styleId="NormalnyRysunekZnak">
    <w:name w:val="Normalny_Rysunek Znak"/>
    <w:basedOn w:val="Domylnaczcionkaakapitu"/>
    <w:link w:val="NormalnyRysunek"/>
    <w:uiPriority w:val="99"/>
    <w:locked/>
    <w:rsid w:val="00EB69EC"/>
    <w:rPr>
      <w:rFonts w:cs="Times New Roman"/>
      <w:noProof/>
      <w:sz w:val="24"/>
      <w:lang w:eastAsia="pl-PL"/>
    </w:rPr>
  </w:style>
  <w:style w:type="paragraph" w:styleId="Legenda">
    <w:name w:val="caption"/>
    <w:aliases w:val="Podpis tabeli,Znak,Table EURO,EURO Table"/>
    <w:basedOn w:val="Normalny"/>
    <w:next w:val="Normalny"/>
    <w:link w:val="LegendaZnak"/>
    <w:uiPriority w:val="99"/>
    <w:qFormat/>
    <w:rsid w:val="00D1613A"/>
    <w:pPr>
      <w:spacing w:after="0" w:line="240" w:lineRule="auto"/>
      <w:jc w:val="center"/>
    </w:pPr>
    <w:rPr>
      <w:bCs/>
      <w:i/>
      <w:sz w:val="20"/>
      <w:szCs w:val="20"/>
    </w:rPr>
  </w:style>
  <w:style w:type="paragraph" w:styleId="Cytatintensywny">
    <w:name w:val="Intense Quote"/>
    <w:basedOn w:val="Normalny"/>
    <w:next w:val="Normalny"/>
    <w:link w:val="CytatintensywnyZnak"/>
    <w:uiPriority w:val="99"/>
    <w:qFormat/>
    <w:rsid w:val="00705B0A"/>
    <w:pPr>
      <w:pBdr>
        <w:top w:val="single" w:sz="4" w:space="1" w:color="4F81BD"/>
        <w:left w:val="single" w:sz="4" w:space="4" w:color="4F81BD"/>
        <w:bottom w:val="single" w:sz="4" w:space="4" w:color="4F81BD"/>
        <w:right w:val="single" w:sz="4" w:space="4" w:color="4F81BD"/>
      </w:pBdr>
      <w:shd w:val="clear" w:color="auto" w:fill="DBE5F1"/>
      <w:spacing w:before="200" w:after="280"/>
      <w:ind w:left="284" w:right="283"/>
    </w:pPr>
    <w:rPr>
      <w:b/>
      <w:bCs/>
      <w:i/>
      <w:iCs/>
      <w:color w:val="4F81BD"/>
      <w:lang w:eastAsia="pl-PL"/>
    </w:rPr>
  </w:style>
  <w:style w:type="character" w:customStyle="1" w:styleId="CytatintensywnyZnak">
    <w:name w:val="Cytat intensywny Znak"/>
    <w:basedOn w:val="Domylnaczcionkaakapitu"/>
    <w:link w:val="Cytatintensywny"/>
    <w:uiPriority w:val="99"/>
    <w:locked/>
    <w:rsid w:val="00705B0A"/>
    <w:rPr>
      <w:rFonts w:cs="Times New Roman"/>
      <w:b/>
      <w:bCs/>
      <w:i/>
      <w:iCs/>
      <w:color w:val="4F81BD"/>
      <w:sz w:val="24"/>
      <w:shd w:val="clear" w:color="auto" w:fill="DBE5F1"/>
      <w:lang w:eastAsia="pl-PL"/>
    </w:rPr>
  </w:style>
  <w:style w:type="paragraph" w:styleId="Cytat">
    <w:name w:val="Quote"/>
    <w:basedOn w:val="Normalny"/>
    <w:next w:val="Normalny"/>
    <w:link w:val="CytatZnak"/>
    <w:uiPriority w:val="99"/>
    <w:qFormat/>
    <w:rsid w:val="00EB69EC"/>
    <w:rPr>
      <w:i/>
      <w:iCs/>
      <w:color w:val="000000"/>
    </w:rPr>
  </w:style>
  <w:style w:type="character" w:customStyle="1" w:styleId="CytatZnak">
    <w:name w:val="Cytat Znak"/>
    <w:basedOn w:val="Domylnaczcionkaakapitu"/>
    <w:link w:val="Cytat"/>
    <w:uiPriority w:val="99"/>
    <w:locked/>
    <w:rsid w:val="00EB69EC"/>
    <w:rPr>
      <w:rFonts w:cs="Times New Roman"/>
      <w:i/>
      <w:iCs/>
      <w:color w:val="000000"/>
      <w:sz w:val="24"/>
    </w:rPr>
  </w:style>
  <w:style w:type="character" w:customStyle="1" w:styleId="Nagwek2Znak">
    <w:name w:val="Nagłówek 2 Znak"/>
    <w:aliases w:val="Heading 2 Hidden Znak,heading 21 Znak,Heading 2 Hidden1 Znak,heading 22 Znak,Heading 2 Hidden2 Znak,heading 23 Znak,Heading 2 Hidden3 Znak,heading 211 Znak,Heading 2 Hidden11 Znak,heading 221 Znak,Heading 2 Hidden21 Znak,H2 Znak,R2 Znak"/>
    <w:basedOn w:val="Domylnaczcionkaakapitu"/>
    <w:link w:val="Nagwek2"/>
    <w:uiPriority w:val="99"/>
    <w:locked/>
    <w:rsid w:val="00007243"/>
    <w:rPr>
      <w:rFonts w:ascii="Cambria" w:hAnsi="Cambria" w:cs="Times New Roman"/>
      <w:b/>
      <w:bCs/>
      <w:sz w:val="26"/>
      <w:szCs w:val="26"/>
      <w:lang w:eastAsia="en-US"/>
    </w:rPr>
  </w:style>
  <w:style w:type="character" w:customStyle="1" w:styleId="Nagwek3Znak">
    <w:name w:val="Nagłówek 3 Znak"/>
    <w:aliases w:val="Naglowek_lista Znak,Naglowek_lista1 Znak,heading 31 Znak,Titolo Sotto/Sottosezione Znak,H3 Znak,Underrubrik2 Znak,3 bullet Znak,bullet Znak,h3 Znak,L1 Heading 3 Znak,ITT t3 Znak,PA Minor Section Znak,3 Znak,l3 Znak,CT Znak,h31 Znak"/>
    <w:basedOn w:val="Domylnaczcionkaakapitu"/>
    <w:link w:val="Nagwek3"/>
    <w:uiPriority w:val="99"/>
    <w:locked/>
    <w:rsid w:val="009A209A"/>
    <w:rPr>
      <w:rFonts w:ascii="Cambria" w:hAnsi="Cambria" w:cs="Times New Roman"/>
      <w:b/>
      <w:bCs/>
      <w:sz w:val="24"/>
      <w:lang w:eastAsia="en-US"/>
    </w:rPr>
  </w:style>
  <w:style w:type="paragraph" w:styleId="Mapadokumentu">
    <w:name w:val="Document Map"/>
    <w:basedOn w:val="Normalny"/>
    <w:link w:val="MapadokumentuZnak"/>
    <w:uiPriority w:val="99"/>
    <w:semiHidden/>
    <w:rsid w:val="00DC7B03"/>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DC7B03"/>
    <w:rPr>
      <w:rFonts w:ascii="Tahoma" w:hAnsi="Tahoma" w:cs="Tahoma"/>
      <w:sz w:val="16"/>
      <w:szCs w:val="16"/>
    </w:rPr>
  </w:style>
  <w:style w:type="paragraph" w:styleId="Nagwek">
    <w:name w:val="header"/>
    <w:basedOn w:val="Normalny"/>
    <w:link w:val="NagwekZnak"/>
    <w:uiPriority w:val="99"/>
    <w:rsid w:val="00ED7187"/>
    <w:pPr>
      <w:pBdr>
        <w:bottom w:val="single" w:sz="4" w:space="1" w:color="auto"/>
      </w:pBdr>
      <w:tabs>
        <w:tab w:val="center" w:pos="4536"/>
        <w:tab w:val="right" w:pos="9072"/>
      </w:tabs>
      <w:spacing w:after="0" w:line="240" w:lineRule="auto"/>
      <w:jc w:val="center"/>
    </w:pPr>
  </w:style>
  <w:style w:type="character" w:customStyle="1" w:styleId="NagwekZnak">
    <w:name w:val="Nagłówek Znak"/>
    <w:basedOn w:val="Domylnaczcionkaakapitu"/>
    <w:link w:val="Nagwek"/>
    <w:uiPriority w:val="99"/>
    <w:locked/>
    <w:rsid w:val="00ED7187"/>
    <w:rPr>
      <w:rFonts w:cs="Times New Roman"/>
      <w:sz w:val="24"/>
    </w:rPr>
  </w:style>
  <w:style w:type="paragraph" w:styleId="Stopka">
    <w:name w:val="footer"/>
    <w:basedOn w:val="Normalny"/>
    <w:link w:val="StopkaZnak"/>
    <w:uiPriority w:val="99"/>
    <w:rsid w:val="00CD3039"/>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CD3039"/>
    <w:rPr>
      <w:rFonts w:cs="Times New Roman"/>
      <w:sz w:val="24"/>
    </w:rPr>
  </w:style>
  <w:style w:type="paragraph" w:styleId="Tytu">
    <w:name w:val="Title"/>
    <w:basedOn w:val="Normalny"/>
    <w:next w:val="Podtytu"/>
    <w:link w:val="TytuZnak"/>
    <w:uiPriority w:val="99"/>
    <w:qFormat/>
    <w:rsid w:val="00625B19"/>
    <w:pPr>
      <w:pBdr>
        <w:bottom w:val="single" w:sz="8" w:space="4" w:color="4F81BD"/>
      </w:pBdr>
      <w:spacing w:before="3000" w:after="300" w:line="240" w:lineRule="auto"/>
      <w:contextualSpacing/>
      <w:jc w:val="center"/>
    </w:pPr>
    <w:rPr>
      <w:rFonts w:ascii="Cambria" w:eastAsia="Times New Roman" w:hAnsi="Cambria"/>
      <w:b/>
      <w:smallCaps/>
      <w:spacing w:val="5"/>
      <w:kern w:val="28"/>
      <w:sz w:val="52"/>
      <w:szCs w:val="56"/>
    </w:rPr>
  </w:style>
  <w:style w:type="character" w:customStyle="1" w:styleId="TytuZnak">
    <w:name w:val="Tytuł Znak"/>
    <w:basedOn w:val="Domylnaczcionkaakapitu"/>
    <w:link w:val="Tytu"/>
    <w:uiPriority w:val="99"/>
    <w:locked/>
    <w:rsid w:val="00625B19"/>
    <w:rPr>
      <w:rFonts w:ascii="Cambria" w:hAnsi="Cambria" w:cs="Times New Roman"/>
      <w:b/>
      <w:smallCaps/>
      <w:spacing w:val="5"/>
      <w:kern w:val="28"/>
      <w:sz w:val="56"/>
      <w:szCs w:val="56"/>
    </w:rPr>
  </w:style>
  <w:style w:type="character" w:styleId="Tekstzastpczy">
    <w:name w:val="Placeholder Text"/>
    <w:basedOn w:val="Domylnaczcionkaakapitu"/>
    <w:uiPriority w:val="99"/>
    <w:semiHidden/>
    <w:rsid w:val="00046FA0"/>
    <w:rPr>
      <w:rFonts w:cs="Times New Roman"/>
      <w:color w:val="808080"/>
    </w:rPr>
  </w:style>
  <w:style w:type="paragraph" w:customStyle="1" w:styleId="Autorzy">
    <w:name w:val="Autorzy"/>
    <w:basedOn w:val="Podtytu"/>
    <w:link w:val="AutorzyZnak"/>
    <w:uiPriority w:val="99"/>
    <w:rsid w:val="004D1C59"/>
    <w:pPr>
      <w:spacing w:before="120"/>
    </w:pPr>
    <w:rPr>
      <w:sz w:val="32"/>
    </w:rPr>
  </w:style>
  <w:style w:type="paragraph" w:styleId="Podtytu">
    <w:name w:val="Subtitle"/>
    <w:basedOn w:val="Normalny"/>
    <w:next w:val="Normalny"/>
    <w:link w:val="PodtytuZnak"/>
    <w:uiPriority w:val="99"/>
    <w:qFormat/>
    <w:rsid w:val="00625B19"/>
    <w:pPr>
      <w:numPr>
        <w:ilvl w:val="1"/>
      </w:numPr>
      <w:spacing w:before="1440"/>
      <w:jc w:val="center"/>
    </w:pPr>
    <w:rPr>
      <w:rFonts w:ascii="Cambria" w:eastAsia="Times New Roman" w:hAnsi="Cambria"/>
      <w:b/>
      <w:iCs/>
      <w:smallCaps/>
      <w:spacing w:val="15"/>
      <w:sz w:val="44"/>
      <w:szCs w:val="24"/>
    </w:rPr>
  </w:style>
  <w:style w:type="character" w:customStyle="1" w:styleId="PodtytuZnak">
    <w:name w:val="Podtytuł Znak"/>
    <w:basedOn w:val="Domylnaczcionkaakapitu"/>
    <w:link w:val="Podtytu"/>
    <w:uiPriority w:val="99"/>
    <w:locked/>
    <w:rsid w:val="00625B19"/>
    <w:rPr>
      <w:rFonts w:ascii="Cambria" w:hAnsi="Cambria" w:cs="Times New Roman"/>
      <w:b/>
      <w:iCs/>
      <w:smallCaps/>
      <w:spacing w:val="15"/>
      <w:sz w:val="24"/>
      <w:szCs w:val="24"/>
    </w:rPr>
  </w:style>
  <w:style w:type="character" w:customStyle="1" w:styleId="AutorzyZnak">
    <w:name w:val="Autorzy Znak"/>
    <w:basedOn w:val="PodtytuZnak"/>
    <w:link w:val="Autorzy"/>
    <w:uiPriority w:val="99"/>
    <w:locked/>
    <w:rsid w:val="004D1C59"/>
    <w:rPr>
      <w:rFonts w:ascii="Cambria" w:hAnsi="Cambria" w:cs="Times New Roman"/>
      <w:b/>
      <w:iCs/>
      <w:smallCaps/>
      <w:spacing w:val="15"/>
      <w:sz w:val="24"/>
      <w:szCs w:val="24"/>
    </w:rPr>
  </w:style>
  <w:style w:type="paragraph" w:styleId="Spistreci1">
    <w:name w:val="toc 1"/>
    <w:basedOn w:val="Normalny"/>
    <w:next w:val="Normalny"/>
    <w:autoRedefine/>
    <w:uiPriority w:val="99"/>
    <w:rsid w:val="004D1C59"/>
    <w:pPr>
      <w:tabs>
        <w:tab w:val="left" w:pos="440"/>
        <w:tab w:val="right" w:leader="dot" w:pos="9062"/>
      </w:tabs>
      <w:spacing w:after="100"/>
    </w:pPr>
  </w:style>
  <w:style w:type="character" w:styleId="Hipercze">
    <w:name w:val="Hyperlink"/>
    <w:basedOn w:val="Domylnaczcionkaakapitu"/>
    <w:uiPriority w:val="99"/>
    <w:rsid w:val="004D1C59"/>
    <w:rPr>
      <w:rFonts w:cs="Times New Roman"/>
      <w:color w:val="0000FF"/>
      <w:u w:val="single"/>
    </w:rPr>
  </w:style>
  <w:style w:type="paragraph" w:customStyle="1" w:styleId="Spistreci">
    <w:name w:val="Spis treści"/>
    <w:next w:val="Normalny"/>
    <w:uiPriority w:val="99"/>
    <w:rsid w:val="00007243"/>
    <w:pPr>
      <w:spacing w:before="840" w:after="120" w:line="276" w:lineRule="auto"/>
    </w:pPr>
    <w:rPr>
      <w:rFonts w:ascii="Cambria" w:eastAsia="Times New Roman" w:hAnsi="Cambria"/>
      <w:b/>
      <w:bCs/>
      <w:smallCaps/>
      <w:sz w:val="32"/>
      <w:szCs w:val="28"/>
      <w:lang w:eastAsia="en-US"/>
    </w:rPr>
  </w:style>
  <w:style w:type="paragraph" w:styleId="Spistreci2">
    <w:name w:val="toc 2"/>
    <w:basedOn w:val="Normalny"/>
    <w:next w:val="Normalny"/>
    <w:autoRedefine/>
    <w:uiPriority w:val="99"/>
    <w:rsid w:val="00062F76"/>
    <w:pPr>
      <w:spacing w:after="100"/>
      <w:ind w:left="240"/>
    </w:pPr>
  </w:style>
  <w:style w:type="paragraph" w:styleId="Spistreci3">
    <w:name w:val="toc 3"/>
    <w:basedOn w:val="Normalny"/>
    <w:next w:val="Normalny"/>
    <w:autoRedefine/>
    <w:uiPriority w:val="99"/>
    <w:rsid w:val="00062F76"/>
    <w:pPr>
      <w:spacing w:after="100"/>
      <w:ind w:left="480"/>
    </w:pPr>
  </w:style>
  <w:style w:type="paragraph" w:styleId="Spisilustracji">
    <w:name w:val="table of figures"/>
    <w:basedOn w:val="Normalny"/>
    <w:next w:val="Normalny"/>
    <w:uiPriority w:val="99"/>
    <w:rsid w:val="00C009B8"/>
    <w:pPr>
      <w:spacing w:before="120" w:after="0"/>
    </w:pPr>
  </w:style>
  <w:style w:type="paragraph" w:styleId="Akapitzlist">
    <w:name w:val="List Paragraph"/>
    <w:basedOn w:val="Normalny"/>
    <w:uiPriority w:val="99"/>
    <w:qFormat/>
    <w:rsid w:val="002135EE"/>
    <w:pPr>
      <w:ind w:left="720"/>
      <w:contextualSpacing/>
    </w:pPr>
  </w:style>
  <w:style w:type="paragraph" w:styleId="NormalnyWeb">
    <w:name w:val="Normal (Web)"/>
    <w:basedOn w:val="Normalny"/>
    <w:uiPriority w:val="99"/>
    <w:rsid w:val="00D0555F"/>
    <w:pPr>
      <w:spacing w:before="100" w:beforeAutospacing="1" w:after="100" w:afterAutospacing="1" w:line="240" w:lineRule="auto"/>
      <w:jc w:val="left"/>
    </w:pPr>
    <w:rPr>
      <w:rFonts w:ascii="Times New Roman" w:eastAsia="Times New Roman" w:hAnsi="Times New Roman"/>
      <w:szCs w:val="24"/>
      <w:lang w:eastAsia="pl-PL"/>
    </w:rPr>
  </w:style>
  <w:style w:type="character" w:customStyle="1" w:styleId="apple-style-span">
    <w:name w:val="apple-style-span"/>
    <w:basedOn w:val="Domylnaczcionkaakapitu"/>
    <w:uiPriority w:val="99"/>
    <w:rsid w:val="00B7135E"/>
    <w:rPr>
      <w:rFonts w:cs="Times New Roman"/>
    </w:rPr>
  </w:style>
  <w:style w:type="character" w:customStyle="1" w:styleId="apple-converted-space">
    <w:name w:val="apple-converted-space"/>
    <w:basedOn w:val="Domylnaczcionkaakapitu"/>
    <w:uiPriority w:val="99"/>
    <w:rsid w:val="00B7135E"/>
    <w:rPr>
      <w:rFonts w:cs="Times New Roman"/>
    </w:rPr>
  </w:style>
  <w:style w:type="character" w:styleId="Pogrubienie">
    <w:name w:val="Strong"/>
    <w:basedOn w:val="Domylnaczcionkaakapitu"/>
    <w:uiPriority w:val="99"/>
    <w:qFormat/>
    <w:rsid w:val="00982278"/>
    <w:rPr>
      <w:rFonts w:cs="Times New Roman"/>
      <w:b/>
      <w:bCs/>
    </w:rPr>
  </w:style>
  <w:style w:type="paragraph" w:customStyle="1" w:styleId="Tekstglowny">
    <w:name w:val="Tekst glowny"/>
    <w:basedOn w:val="Normalny"/>
    <w:uiPriority w:val="99"/>
    <w:rsid w:val="00941EE0"/>
    <w:pPr>
      <w:spacing w:before="120" w:after="60" w:line="312" w:lineRule="auto"/>
    </w:pPr>
    <w:rPr>
      <w:rFonts w:ascii="Tahoma" w:eastAsia="PMingLiU" w:hAnsi="Tahoma" w:cs="Tahoma"/>
      <w:sz w:val="20"/>
      <w:szCs w:val="20"/>
      <w:lang w:eastAsia="pl-PL"/>
    </w:rPr>
  </w:style>
  <w:style w:type="paragraph" w:styleId="Nagwekspisutreci">
    <w:name w:val="TOC Heading"/>
    <w:basedOn w:val="Nagwek1"/>
    <w:next w:val="Normalny"/>
    <w:uiPriority w:val="99"/>
    <w:qFormat/>
    <w:rsid w:val="00336C9B"/>
    <w:pPr>
      <w:pageBreakBefore w:val="0"/>
      <w:numPr>
        <w:numId w:val="0"/>
      </w:numPr>
      <w:jc w:val="left"/>
      <w:outlineLvl w:val="9"/>
    </w:pPr>
    <w:rPr>
      <w:smallCaps w:val="0"/>
      <w:color w:val="365F91"/>
      <w:kern w:val="0"/>
      <w:sz w:val="28"/>
      <w:szCs w:val="28"/>
    </w:rPr>
  </w:style>
  <w:style w:type="paragraph" w:styleId="Tekstprzypisudolnego">
    <w:name w:val="footnote text"/>
    <w:basedOn w:val="Normalny"/>
    <w:link w:val="TekstprzypisudolnegoZnak"/>
    <w:uiPriority w:val="99"/>
    <w:semiHidden/>
    <w:rsid w:val="00D45D2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D45D24"/>
    <w:rPr>
      <w:rFonts w:cs="Times New Roman"/>
      <w:sz w:val="20"/>
      <w:szCs w:val="20"/>
    </w:rPr>
  </w:style>
  <w:style w:type="character" w:styleId="Odwoanieprzypisudolnego">
    <w:name w:val="footnote reference"/>
    <w:basedOn w:val="Domylnaczcionkaakapitu"/>
    <w:uiPriority w:val="99"/>
    <w:semiHidden/>
    <w:rsid w:val="00D45D24"/>
    <w:rPr>
      <w:rFonts w:cs="Times New Roman"/>
      <w:vertAlign w:val="superscript"/>
    </w:rPr>
  </w:style>
  <w:style w:type="character" w:styleId="Odwoaniedokomentarza">
    <w:name w:val="annotation reference"/>
    <w:basedOn w:val="Domylnaczcionkaakapitu"/>
    <w:uiPriority w:val="99"/>
    <w:semiHidden/>
    <w:rsid w:val="00251FAE"/>
    <w:rPr>
      <w:rFonts w:cs="Times New Roman"/>
      <w:sz w:val="16"/>
      <w:szCs w:val="16"/>
    </w:rPr>
  </w:style>
  <w:style w:type="paragraph" w:styleId="Tekstkomentarza">
    <w:name w:val="annotation text"/>
    <w:basedOn w:val="Normalny"/>
    <w:link w:val="TekstkomentarzaZnak"/>
    <w:uiPriority w:val="99"/>
    <w:semiHidden/>
    <w:rsid w:val="00251FAE"/>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251FAE"/>
    <w:rPr>
      <w:rFonts w:cs="Times New Roman"/>
      <w:sz w:val="20"/>
      <w:szCs w:val="20"/>
    </w:rPr>
  </w:style>
  <w:style w:type="paragraph" w:styleId="Tematkomentarza">
    <w:name w:val="annotation subject"/>
    <w:basedOn w:val="Tekstkomentarza"/>
    <w:next w:val="Tekstkomentarza"/>
    <w:link w:val="TematkomentarzaZnak"/>
    <w:uiPriority w:val="99"/>
    <w:semiHidden/>
    <w:rsid w:val="00251FAE"/>
    <w:rPr>
      <w:b/>
      <w:bCs/>
    </w:rPr>
  </w:style>
  <w:style w:type="character" w:customStyle="1" w:styleId="TematkomentarzaZnak">
    <w:name w:val="Temat komentarza Znak"/>
    <w:basedOn w:val="TekstkomentarzaZnak"/>
    <w:link w:val="Tematkomentarza"/>
    <w:uiPriority w:val="99"/>
    <w:semiHidden/>
    <w:locked/>
    <w:rsid w:val="00251FAE"/>
    <w:rPr>
      <w:rFonts w:cs="Times New Roman"/>
      <w:b/>
      <w:bCs/>
      <w:sz w:val="20"/>
      <w:szCs w:val="20"/>
    </w:rPr>
  </w:style>
  <w:style w:type="paragraph" w:styleId="Zwykytekst">
    <w:name w:val="Plain Text"/>
    <w:basedOn w:val="Normalny"/>
    <w:link w:val="ZwykytekstZnak"/>
    <w:uiPriority w:val="99"/>
    <w:rsid w:val="004455AE"/>
    <w:pPr>
      <w:spacing w:after="0" w:line="240" w:lineRule="auto"/>
      <w:jc w:val="left"/>
    </w:pPr>
    <w:rPr>
      <w:rFonts w:ascii="Verdana" w:eastAsia="Times New Roman" w:hAnsi="Verdana"/>
      <w:sz w:val="20"/>
      <w:szCs w:val="21"/>
      <w:lang w:eastAsia="pl-PL"/>
    </w:rPr>
  </w:style>
  <w:style w:type="character" w:customStyle="1" w:styleId="ZwykytekstZnak">
    <w:name w:val="Zwykły tekst Znak"/>
    <w:basedOn w:val="Domylnaczcionkaakapitu"/>
    <w:link w:val="Zwykytekst"/>
    <w:uiPriority w:val="99"/>
    <w:locked/>
    <w:rsid w:val="004455AE"/>
    <w:rPr>
      <w:rFonts w:ascii="Verdana" w:hAnsi="Verdana" w:cs="Times New Roman"/>
      <w:sz w:val="21"/>
      <w:szCs w:val="21"/>
      <w:lang w:eastAsia="pl-PL"/>
    </w:rPr>
  </w:style>
  <w:style w:type="paragraph" w:customStyle="1" w:styleId="scleg">
    <w:name w:val="scleg"/>
    <w:basedOn w:val="Normalny"/>
    <w:uiPriority w:val="99"/>
    <w:rsid w:val="00A032CC"/>
    <w:pPr>
      <w:spacing w:before="100" w:beforeAutospacing="1" w:after="100" w:afterAutospacing="1" w:line="240" w:lineRule="auto"/>
      <w:jc w:val="left"/>
    </w:pPr>
    <w:rPr>
      <w:rFonts w:ascii="Times New Roman" w:eastAsia="Times New Roman" w:hAnsi="Times New Roman"/>
      <w:szCs w:val="24"/>
      <w:lang w:eastAsia="pl-PL"/>
    </w:rPr>
  </w:style>
  <w:style w:type="character" w:customStyle="1" w:styleId="PodpistabeliZnakZnak">
    <w:name w:val="Podpis tabeli Znak Znak"/>
    <w:basedOn w:val="Domylnaczcionkaakapitu"/>
    <w:uiPriority w:val="99"/>
    <w:rsid w:val="0090302D"/>
    <w:rPr>
      <w:rFonts w:cs="Tahoma"/>
      <w:bCs/>
    </w:rPr>
  </w:style>
  <w:style w:type="paragraph" w:customStyle="1" w:styleId="Podpisrysunku">
    <w:name w:val="Podpis rysunku"/>
    <w:basedOn w:val="Nagwek9"/>
    <w:uiPriority w:val="99"/>
    <w:rsid w:val="0090302D"/>
    <w:pPr>
      <w:keepLines w:val="0"/>
      <w:tabs>
        <w:tab w:val="num" w:pos="1584"/>
      </w:tabs>
      <w:spacing w:before="360" w:after="120" w:line="312" w:lineRule="auto"/>
      <w:ind w:left="1582" w:hanging="1582"/>
    </w:pPr>
    <w:rPr>
      <w:rFonts w:ascii="Tahoma" w:hAnsi="Tahoma"/>
      <w:i w:val="0"/>
      <w:iCs w:val="0"/>
      <w:color w:val="auto"/>
      <w:szCs w:val="22"/>
      <w:lang w:eastAsia="pl-PL"/>
    </w:rPr>
  </w:style>
  <w:style w:type="paragraph" w:customStyle="1" w:styleId="Zrodlo">
    <w:name w:val="Zrodlo"/>
    <w:basedOn w:val="Nagwek9"/>
    <w:uiPriority w:val="99"/>
    <w:rsid w:val="0090302D"/>
    <w:pPr>
      <w:keepNext w:val="0"/>
      <w:keepLines w:val="0"/>
      <w:numPr>
        <w:ilvl w:val="0"/>
        <w:numId w:val="0"/>
      </w:numPr>
      <w:spacing w:before="120" w:after="360" w:line="312" w:lineRule="auto"/>
    </w:pPr>
    <w:rPr>
      <w:rFonts w:ascii="Tahoma" w:hAnsi="Tahoma"/>
      <w:iCs w:val="0"/>
      <w:color w:val="auto"/>
      <w:sz w:val="18"/>
      <w:szCs w:val="22"/>
      <w:lang w:eastAsia="pl-PL"/>
    </w:rPr>
  </w:style>
  <w:style w:type="paragraph" w:customStyle="1" w:styleId="Wypunktowanie1">
    <w:name w:val="Wypunktowanie1"/>
    <w:basedOn w:val="Normalny"/>
    <w:uiPriority w:val="99"/>
    <w:rsid w:val="00410A25"/>
    <w:pPr>
      <w:numPr>
        <w:numId w:val="2"/>
      </w:numPr>
      <w:spacing w:before="60" w:after="60" w:line="312" w:lineRule="auto"/>
      <w:ind w:left="714" w:hanging="357"/>
    </w:pPr>
    <w:rPr>
      <w:rFonts w:ascii="Tahoma" w:eastAsia="Times New Roman" w:hAnsi="Tahoma"/>
      <w:sz w:val="20"/>
      <w:szCs w:val="24"/>
      <w:lang w:eastAsia="pl-PL"/>
    </w:rPr>
  </w:style>
  <w:style w:type="paragraph" w:customStyle="1" w:styleId="Przypisdolny">
    <w:name w:val="Przypis dolny"/>
    <w:basedOn w:val="Normalny"/>
    <w:uiPriority w:val="99"/>
    <w:rsid w:val="00410A25"/>
    <w:pPr>
      <w:spacing w:after="0" w:line="240" w:lineRule="auto"/>
    </w:pPr>
    <w:rPr>
      <w:rFonts w:ascii="Tahoma" w:eastAsia="Times New Roman" w:hAnsi="Tahoma"/>
      <w:sz w:val="16"/>
      <w:szCs w:val="20"/>
      <w:lang w:eastAsia="pl-PL"/>
    </w:rPr>
  </w:style>
  <w:style w:type="character" w:customStyle="1" w:styleId="Domylnaczcionkaakapitu1">
    <w:name w:val="Domyślna czcionka akapitu1"/>
    <w:uiPriority w:val="99"/>
    <w:rsid w:val="0001305D"/>
  </w:style>
  <w:style w:type="character" w:customStyle="1" w:styleId="Uwydatnienie1">
    <w:name w:val="Uwydatnienie1"/>
    <w:basedOn w:val="Domylnaczcionkaakapitu1"/>
    <w:uiPriority w:val="99"/>
    <w:rsid w:val="0001305D"/>
    <w:rPr>
      <w:rFonts w:cs="Times New Roman"/>
      <w:i/>
      <w:iCs/>
    </w:rPr>
  </w:style>
  <w:style w:type="paragraph" w:customStyle="1" w:styleId="Normalny1">
    <w:name w:val="Normalny1"/>
    <w:uiPriority w:val="99"/>
    <w:rsid w:val="0001305D"/>
    <w:pPr>
      <w:suppressAutoHyphens/>
      <w:spacing w:after="200" w:line="276" w:lineRule="auto"/>
    </w:pPr>
    <w:rPr>
      <w:lang w:eastAsia="ar-SA"/>
    </w:rPr>
  </w:style>
  <w:style w:type="paragraph" w:styleId="Tekstprzypisukocowego">
    <w:name w:val="endnote text"/>
    <w:basedOn w:val="Normalny"/>
    <w:link w:val="TekstprzypisukocowegoZnak"/>
    <w:uiPriority w:val="99"/>
    <w:semiHidden/>
    <w:rsid w:val="00B06E8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06E8A"/>
    <w:rPr>
      <w:rFonts w:cs="Times New Roman"/>
      <w:sz w:val="20"/>
      <w:szCs w:val="20"/>
    </w:rPr>
  </w:style>
  <w:style w:type="character" w:styleId="Odwoanieprzypisukocowego">
    <w:name w:val="endnote reference"/>
    <w:basedOn w:val="Domylnaczcionkaakapitu"/>
    <w:uiPriority w:val="99"/>
    <w:semiHidden/>
    <w:rsid w:val="00B06E8A"/>
    <w:rPr>
      <w:rFonts w:cs="Times New Roman"/>
      <w:vertAlign w:val="superscript"/>
    </w:rPr>
  </w:style>
  <w:style w:type="paragraph" w:styleId="Poprawka">
    <w:name w:val="Revision"/>
    <w:hidden/>
    <w:uiPriority w:val="99"/>
    <w:semiHidden/>
    <w:rsid w:val="00DA535C"/>
    <w:rPr>
      <w:sz w:val="24"/>
      <w:lang w:eastAsia="en-US"/>
    </w:rPr>
  </w:style>
  <w:style w:type="paragraph" w:customStyle="1" w:styleId="Default">
    <w:name w:val="Default"/>
    <w:uiPriority w:val="99"/>
    <w:rsid w:val="00C7689A"/>
    <w:pPr>
      <w:autoSpaceDE w:val="0"/>
      <w:autoSpaceDN w:val="0"/>
      <w:adjustRightInd w:val="0"/>
    </w:pPr>
    <w:rPr>
      <w:rFonts w:ascii="Cambria" w:eastAsia="Times New Roman" w:hAnsi="Cambria" w:cs="Cambria"/>
      <w:color w:val="000000"/>
      <w:sz w:val="24"/>
      <w:szCs w:val="24"/>
      <w:lang w:eastAsia="en-US"/>
    </w:rPr>
  </w:style>
  <w:style w:type="paragraph" w:customStyle="1" w:styleId="SSPWtekstglowny14">
    <w:name w:val="SSPW_tekst_glowny14"/>
    <w:basedOn w:val="Normalny"/>
    <w:uiPriority w:val="99"/>
    <w:rsid w:val="00C7689A"/>
    <w:pPr>
      <w:spacing w:before="120" w:after="0" w:line="312" w:lineRule="auto"/>
    </w:pPr>
    <w:rPr>
      <w:rFonts w:ascii="Tahoma" w:eastAsia="PMingLiU" w:hAnsi="Tahoma"/>
      <w:sz w:val="20"/>
      <w:szCs w:val="24"/>
      <w:lang w:eastAsia="pl-PL"/>
    </w:rPr>
  </w:style>
  <w:style w:type="paragraph" w:customStyle="1" w:styleId="Akapitzlist1">
    <w:name w:val="Akapit z listą1"/>
    <w:basedOn w:val="Normalny"/>
    <w:uiPriority w:val="99"/>
    <w:rsid w:val="00065612"/>
    <w:pPr>
      <w:suppressAutoHyphens/>
      <w:spacing w:after="0" w:line="100" w:lineRule="atLeast"/>
      <w:ind w:left="720"/>
      <w:jc w:val="left"/>
    </w:pPr>
    <w:rPr>
      <w:rFonts w:ascii="Cambria" w:eastAsia="MS ??" w:hAnsi="Cambria"/>
      <w:kern w:val="1"/>
      <w:szCs w:val="24"/>
      <w:lang w:val="en-US" w:eastAsia="hi-IN" w:bidi="hi-IN"/>
    </w:rPr>
  </w:style>
  <w:style w:type="paragraph" w:styleId="Tekstpodstawowy">
    <w:name w:val="Body Text"/>
    <w:basedOn w:val="Normalny"/>
    <w:link w:val="TekstpodstawowyZnak"/>
    <w:uiPriority w:val="99"/>
    <w:locked/>
    <w:rsid w:val="002B4515"/>
    <w:pPr>
      <w:spacing w:after="120" w:line="240" w:lineRule="auto"/>
    </w:pPr>
    <w:rPr>
      <w:rFonts w:ascii="Tahoma" w:hAnsi="Tahoma"/>
      <w:szCs w:val="24"/>
      <w:lang w:eastAsia="pl-PL"/>
    </w:rPr>
  </w:style>
  <w:style w:type="character" w:customStyle="1" w:styleId="TekstpodstawowyZnak">
    <w:name w:val="Tekst podstawowy Znak"/>
    <w:basedOn w:val="Domylnaczcionkaakapitu"/>
    <w:link w:val="Tekstpodstawowy"/>
    <w:uiPriority w:val="99"/>
    <w:semiHidden/>
    <w:locked/>
    <w:rsid w:val="00082154"/>
    <w:rPr>
      <w:rFonts w:cs="Times New Roman"/>
      <w:sz w:val="24"/>
      <w:lang w:eastAsia="en-US"/>
    </w:rPr>
  </w:style>
  <w:style w:type="paragraph" w:customStyle="1" w:styleId="Wypunktowanie2">
    <w:name w:val="Wypunktowanie 2"/>
    <w:basedOn w:val="Normalny"/>
    <w:uiPriority w:val="99"/>
    <w:rsid w:val="008152BE"/>
    <w:pPr>
      <w:numPr>
        <w:numId w:val="25"/>
      </w:numPr>
      <w:spacing w:before="60" w:after="60" w:line="312" w:lineRule="auto"/>
    </w:pPr>
    <w:rPr>
      <w:rFonts w:ascii="Tahoma" w:eastAsia="Times New Roman" w:hAnsi="Tahoma"/>
      <w:sz w:val="20"/>
      <w:szCs w:val="24"/>
      <w:lang w:eastAsia="pl-PL"/>
    </w:rPr>
  </w:style>
  <w:style w:type="character" w:customStyle="1" w:styleId="LegendaZnak">
    <w:name w:val="Legenda Znak"/>
    <w:aliases w:val="Podpis tabeli Znak,Znak Znak,Table EURO Znak,EURO Table Znak"/>
    <w:link w:val="Legenda"/>
    <w:uiPriority w:val="99"/>
    <w:rsid w:val="006C19D8"/>
    <w:rPr>
      <w:bCs/>
      <w: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816805">
      <w:marLeft w:val="0"/>
      <w:marRight w:val="0"/>
      <w:marTop w:val="0"/>
      <w:marBottom w:val="0"/>
      <w:divBdr>
        <w:top w:val="none" w:sz="0" w:space="0" w:color="auto"/>
        <w:left w:val="none" w:sz="0" w:space="0" w:color="auto"/>
        <w:bottom w:val="none" w:sz="0" w:space="0" w:color="auto"/>
        <w:right w:val="none" w:sz="0" w:space="0" w:color="auto"/>
      </w:divBdr>
    </w:div>
    <w:div w:id="1718816806">
      <w:marLeft w:val="0"/>
      <w:marRight w:val="0"/>
      <w:marTop w:val="0"/>
      <w:marBottom w:val="0"/>
      <w:divBdr>
        <w:top w:val="none" w:sz="0" w:space="0" w:color="auto"/>
        <w:left w:val="none" w:sz="0" w:space="0" w:color="auto"/>
        <w:bottom w:val="none" w:sz="0" w:space="0" w:color="auto"/>
        <w:right w:val="none" w:sz="0" w:space="0" w:color="auto"/>
      </w:divBdr>
      <w:divsChild>
        <w:div w:id="1718816809">
          <w:marLeft w:val="0"/>
          <w:marRight w:val="0"/>
          <w:marTop w:val="0"/>
          <w:marBottom w:val="0"/>
          <w:divBdr>
            <w:top w:val="none" w:sz="0" w:space="0" w:color="auto"/>
            <w:left w:val="none" w:sz="0" w:space="0" w:color="auto"/>
            <w:bottom w:val="none" w:sz="0" w:space="0" w:color="auto"/>
            <w:right w:val="none" w:sz="0" w:space="0" w:color="auto"/>
          </w:divBdr>
        </w:div>
        <w:div w:id="1718816811">
          <w:marLeft w:val="0"/>
          <w:marRight w:val="0"/>
          <w:marTop w:val="0"/>
          <w:marBottom w:val="0"/>
          <w:divBdr>
            <w:top w:val="none" w:sz="0" w:space="0" w:color="auto"/>
            <w:left w:val="none" w:sz="0" w:space="0" w:color="auto"/>
            <w:bottom w:val="none" w:sz="0" w:space="0" w:color="auto"/>
            <w:right w:val="none" w:sz="0" w:space="0" w:color="auto"/>
          </w:divBdr>
        </w:div>
        <w:div w:id="1718816812">
          <w:marLeft w:val="0"/>
          <w:marRight w:val="0"/>
          <w:marTop w:val="0"/>
          <w:marBottom w:val="0"/>
          <w:divBdr>
            <w:top w:val="none" w:sz="0" w:space="0" w:color="auto"/>
            <w:left w:val="none" w:sz="0" w:space="0" w:color="auto"/>
            <w:bottom w:val="none" w:sz="0" w:space="0" w:color="auto"/>
            <w:right w:val="none" w:sz="0" w:space="0" w:color="auto"/>
          </w:divBdr>
        </w:div>
        <w:div w:id="1718816813">
          <w:marLeft w:val="0"/>
          <w:marRight w:val="0"/>
          <w:marTop w:val="0"/>
          <w:marBottom w:val="0"/>
          <w:divBdr>
            <w:top w:val="none" w:sz="0" w:space="0" w:color="auto"/>
            <w:left w:val="none" w:sz="0" w:space="0" w:color="auto"/>
            <w:bottom w:val="none" w:sz="0" w:space="0" w:color="auto"/>
            <w:right w:val="none" w:sz="0" w:space="0" w:color="auto"/>
          </w:divBdr>
        </w:div>
        <w:div w:id="1718816816">
          <w:marLeft w:val="0"/>
          <w:marRight w:val="0"/>
          <w:marTop w:val="0"/>
          <w:marBottom w:val="0"/>
          <w:divBdr>
            <w:top w:val="none" w:sz="0" w:space="0" w:color="auto"/>
            <w:left w:val="none" w:sz="0" w:space="0" w:color="auto"/>
            <w:bottom w:val="none" w:sz="0" w:space="0" w:color="auto"/>
            <w:right w:val="none" w:sz="0" w:space="0" w:color="auto"/>
          </w:divBdr>
        </w:div>
        <w:div w:id="1718816820">
          <w:marLeft w:val="0"/>
          <w:marRight w:val="0"/>
          <w:marTop w:val="0"/>
          <w:marBottom w:val="0"/>
          <w:divBdr>
            <w:top w:val="none" w:sz="0" w:space="0" w:color="auto"/>
            <w:left w:val="none" w:sz="0" w:space="0" w:color="auto"/>
            <w:bottom w:val="none" w:sz="0" w:space="0" w:color="auto"/>
            <w:right w:val="none" w:sz="0" w:space="0" w:color="auto"/>
          </w:divBdr>
        </w:div>
        <w:div w:id="1718816821">
          <w:marLeft w:val="0"/>
          <w:marRight w:val="0"/>
          <w:marTop w:val="0"/>
          <w:marBottom w:val="0"/>
          <w:divBdr>
            <w:top w:val="none" w:sz="0" w:space="0" w:color="auto"/>
            <w:left w:val="none" w:sz="0" w:space="0" w:color="auto"/>
            <w:bottom w:val="none" w:sz="0" w:space="0" w:color="auto"/>
            <w:right w:val="none" w:sz="0" w:space="0" w:color="auto"/>
          </w:divBdr>
        </w:div>
        <w:div w:id="1718816822">
          <w:marLeft w:val="720"/>
          <w:marRight w:val="0"/>
          <w:marTop w:val="0"/>
          <w:marBottom w:val="0"/>
          <w:divBdr>
            <w:top w:val="none" w:sz="0" w:space="0" w:color="auto"/>
            <w:left w:val="none" w:sz="0" w:space="0" w:color="auto"/>
            <w:bottom w:val="none" w:sz="0" w:space="0" w:color="auto"/>
            <w:right w:val="none" w:sz="0" w:space="0" w:color="auto"/>
          </w:divBdr>
        </w:div>
        <w:div w:id="1718816825">
          <w:marLeft w:val="0"/>
          <w:marRight w:val="0"/>
          <w:marTop w:val="0"/>
          <w:marBottom w:val="0"/>
          <w:divBdr>
            <w:top w:val="none" w:sz="0" w:space="0" w:color="auto"/>
            <w:left w:val="none" w:sz="0" w:space="0" w:color="auto"/>
            <w:bottom w:val="none" w:sz="0" w:space="0" w:color="auto"/>
            <w:right w:val="none" w:sz="0" w:space="0" w:color="auto"/>
          </w:divBdr>
        </w:div>
        <w:div w:id="1718816828">
          <w:marLeft w:val="0"/>
          <w:marRight w:val="0"/>
          <w:marTop w:val="0"/>
          <w:marBottom w:val="0"/>
          <w:divBdr>
            <w:top w:val="none" w:sz="0" w:space="0" w:color="auto"/>
            <w:left w:val="none" w:sz="0" w:space="0" w:color="auto"/>
            <w:bottom w:val="none" w:sz="0" w:space="0" w:color="auto"/>
            <w:right w:val="none" w:sz="0" w:space="0" w:color="auto"/>
          </w:divBdr>
        </w:div>
        <w:div w:id="1718816830">
          <w:marLeft w:val="0"/>
          <w:marRight w:val="0"/>
          <w:marTop w:val="0"/>
          <w:marBottom w:val="0"/>
          <w:divBdr>
            <w:top w:val="none" w:sz="0" w:space="0" w:color="auto"/>
            <w:left w:val="none" w:sz="0" w:space="0" w:color="auto"/>
            <w:bottom w:val="none" w:sz="0" w:space="0" w:color="auto"/>
            <w:right w:val="none" w:sz="0" w:space="0" w:color="auto"/>
          </w:divBdr>
        </w:div>
        <w:div w:id="1718816831">
          <w:marLeft w:val="0"/>
          <w:marRight w:val="0"/>
          <w:marTop w:val="0"/>
          <w:marBottom w:val="0"/>
          <w:divBdr>
            <w:top w:val="none" w:sz="0" w:space="0" w:color="auto"/>
            <w:left w:val="none" w:sz="0" w:space="0" w:color="auto"/>
            <w:bottom w:val="none" w:sz="0" w:space="0" w:color="auto"/>
            <w:right w:val="none" w:sz="0" w:space="0" w:color="auto"/>
          </w:divBdr>
        </w:div>
        <w:div w:id="1718816832">
          <w:marLeft w:val="720"/>
          <w:marRight w:val="0"/>
          <w:marTop w:val="0"/>
          <w:marBottom w:val="0"/>
          <w:divBdr>
            <w:top w:val="none" w:sz="0" w:space="0" w:color="auto"/>
            <w:left w:val="none" w:sz="0" w:space="0" w:color="auto"/>
            <w:bottom w:val="none" w:sz="0" w:space="0" w:color="auto"/>
            <w:right w:val="none" w:sz="0" w:space="0" w:color="auto"/>
          </w:divBdr>
        </w:div>
      </w:divsChild>
    </w:div>
    <w:div w:id="1718816807">
      <w:marLeft w:val="0"/>
      <w:marRight w:val="0"/>
      <w:marTop w:val="0"/>
      <w:marBottom w:val="0"/>
      <w:divBdr>
        <w:top w:val="none" w:sz="0" w:space="0" w:color="auto"/>
        <w:left w:val="none" w:sz="0" w:space="0" w:color="auto"/>
        <w:bottom w:val="none" w:sz="0" w:space="0" w:color="auto"/>
        <w:right w:val="none" w:sz="0" w:space="0" w:color="auto"/>
      </w:divBdr>
    </w:div>
    <w:div w:id="1718816808">
      <w:marLeft w:val="0"/>
      <w:marRight w:val="0"/>
      <w:marTop w:val="0"/>
      <w:marBottom w:val="0"/>
      <w:divBdr>
        <w:top w:val="none" w:sz="0" w:space="0" w:color="auto"/>
        <w:left w:val="none" w:sz="0" w:space="0" w:color="auto"/>
        <w:bottom w:val="none" w:sz="0" w:space="0" w:color="auto"/>
        <w:right w:val="none" w:sz="0" w:space="0" w:color="auto"/>
      </w:divBdr>
    </w:div>
    <w:div w:id="1718816810">
      <w:marLeft w:val="0"/>
      <w:marRight w:val="0"/>
      <w:marTop w:val="0"/>
      <w:marBottom w:val="0"/>
      <w:divBdr>
        <w:top w:val="none" w:sz="0" w:space="0" w:color="auto"/>
        <w:left w:val="none" w:sz="0" w:space="0" w:color="auto"/>
        <w:bottom w:val="none" w:sz="0" w:space="0" w:color="auto"/>
        <w:right w:val="none" w:sz="0" w:space="0" w:color="auto"/>
      </w:divBdr>
    </w:div>
    <w:div w:id="1718816814">
      <w:marLeft w:val="0"/>
      <w:marRight w:val="0"/>
      <w:marTop w:val="0"/>
      <w:marBottom w:val="0"/>
      <w:divBdr>
        <w:top w:val="none" w:sz="0" w:space="0" w:color="auto"/>
        <w:left w:val="none" w:sz="0" w:space="0" w:color="auto"/>
        <w:bottom w:val="none" w:sz="0" w:space="0" w:color="auto"/>
        <w:right w:val="none" w:sz="0" w:space="0" w:color="auto"/>
      </w:divBdr>
    </w:div>
    <w:div w:id="1718816815">
      <w:marLeft w:val="0"/>
      <w:marRight w:val="0"/>
      <w:marTop w:val="0"/>
      <w:marBottom w:val="0"/>
      <w:divBdr>
        <w:top w:val="none" w:sz="0" w:space="0" w:color="auto"/>
        <w:left w:val="none" w:sz="0" w:space="0" w:color="auto"/>
        <w:bottom w:val="none" w:sz="0" w:space="0" w:color="auto"/>
        <w:right w:val="none" w:sz="0" w:space="0" w:color="auto"/>
      </w:divBdr>
    </w:div>
    <w:div w:id="1718816817">
      <w:marLeft w:val="0"/>
      <w:marRight w:val="0"/>
      <w:marTop w:val="0"/>
      <w:marBottom w:val="0"/>
      <w:divBdr>
        <w:top w:val="none" w:sz="0" w:space="0" w:color="auto"/>
        <w:left w:val="none" w:sz="0" w:space="0" w:color="auto"/>
        <w:bottom w:val="none" w:sz="0" w:space="0" w:color="auto"/>
        <w:right w:val="none" w:sz="0" w:space="0" w:color="auto"/>
      </w:divBdr>
    </w:div>
    <w:div w:id="1718816818">
      <w:marLeft w:val="0"/>
      <w:marRight w:val="0"/>
      <w:marTop w:val="0"/>
      <w:marBottom w:val="0"/>
      <w:divBdr>
        <w:top w:val="none" w:sz="0" w:space="0" w:color="auto"/>
        <w:left w:val="none" w:sz="0" w:space="0" w:color="auto"/>
        <w:bottom w:val="none" w:sz="0" w:space="0" w:color="auto"/>
        <w:right w:val="none" w:sz="0" w:space="0" w:color="auto"/>
      </w:divBdr>
    </w:div>
    <w:div w:id="1718816819">
      <w:marLeft w:val="0"/>
      <w:marRight w:val="0"/>
      <w:marTop w:val="0"/>
      <w:marBottom w:val="0"/>
      <w:divBdr>
        <w:top w:val="none" w:sz="0" w:space="0" w:color="auto"/>
        <w:left w:val="none" w:sz="0" w:space="0" w:color="auto"/>
        <w:bottom w:val="none" w:sz="0" w:space="0" w:color="auto"/>
        <w:right w:val="none" w:sz="0" w:space="0" w:color="auto"/>
      </w:divBdr>
      <w:divsChild>
        <w:div w:id="1718816823">
          <w:marLeft w:val="0"/>
          <w:marRight w:val="0"/>
          <w:marTop w:val="0"/>
          <w:marBottom w:val="0"/>
          <w:divBdr>
            <w:top w:val="none" w:sz="0" w:space="0" w:color="auto"/>
            <w:left w:val="none" w:sz="0" w:space="0" w:color="auto"/>
            <w:bottom w:val="none" w:sz="0" w:space="0" w:color="auto"/>
            <w:right w:val="none" w:sz="0" w:space="0" w:color="auto"/>
          </w:divBdr>
        </w:div>
        <w:div w:id="1718816826">
          <w:marLeft w:val="0"/>
          <w:marRight w:val="-208"/>
          <w:marTop w:val="0"/>
          <w:marBottom w:val="0"/>
          <w:divBdr>
            <w:top w:val="none" w:sz="0" w:space="0" w:color="auto"/>
            <w:left w:val="none" w:sz="0" w:space="0" w:color="auto"/>
            <w:bottom w:val="none" w:sz="0" w:space="0" w:color="auto"/>
            <w:right w:val="none" w:sz="0" w:space="0" w:color="auto"/>
          </w:divBdr>
          <w:divsChild>
            <w:div w:id="17188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824">
      <w:marLeft w:val="0"/>
      <w:marRight w:val="0"/>
      <w:marTop w:val="0"/>
      <w:marBottom w:val="0"/>
      <w:divBdr>
        <w:top w:val="none" w:sz="0" w:space="0" w:color="auto"/>
        <w:left w:val="none" w:sz="0" w:space="0" w:color="auto"/>
        <w:bottom w:val="none" w:sz="0" w:space="0" w:color="auto"/>
        <w:right w:val="none" w:sz="0" w:space="0" w:color="auto"/>
      </w:divBdr>
    </w:div>
    <w:div w:id="1718816827">
      <w:marLeft w:val="0"/>
      <w:marRight w:val="0"/>
      <w:marTop w:val="0"/>
      <w:marBottom w:val="0"/>
      <w:divBdr>
        <w:top w:val="none" w:sz="0" w:space="0" w:color="auto"/>
        <w:left w:val="none" w:sz="0" w:space="0" w:color="auto"/>
        <w:bottom w:val="none" w:sz="0" w:space="0" w:color="auto"/>
        <w:right w:val="none" w:sz="0" w:space="0" w:color="auto"/>
      </w:divBdr>
    </w:div>
    <w:div w:id="1718816839">
      <w:marLeft w:val="0"/>
      <w:marRight w:val="0"/>
      <w:marTop w:val="0"/>
      <w:marBottom w:val="0"/>
      <w:divBdr>
        <w:top w:val="none" w:sz="0" w:space="0" w:color="auto"/>
        <w:left w:val="none" w:sz="0" w:space="0" w:color="auto"/>
        <w:bottom w:val="none" w:sz="0" w:space="0" w:color="auto"/>
        <w:right w:val="none" w:sz="0" w:space="0" w:color="auto"/>
      </w:divBdr>
      <w:divsChild>
        <w:div w:id="1718816861">
          <w:marLeft w:val="0"/>
          <w:marRight w:val="0"/>
          <w:marTop w:val="0"/>
          <w:marBottom w:val="0"/>
          <w:divBdr>
            <w:top w:val="none" w:sz="0" w:space="0" w:color="auto"/>
            <w:left w:val="none" w:sz="0" w:space="0" w:color="auto"/>
            <w:bottom w:val="none" w:sz="0" w:space="0" w:color="auto"/>
            <w:right w:val="none" w:sz="0" w:space="0" w:color="auto"/>
          </w:divBdr>
          <w:divsChild>
            <w:div w:id="1718816867">
              <w:marLeft w:val="0"/>
              <w:marRight w:val="0"/>
              <w:marTop w:val="0"/>
              <w:marBottom w:val="0"/>
              <w:divBdr>
                <w:top w:val="none" w:sz="0" w:space="0" w:color="auto"/>
                <w:left w:val="none" w:sz="0" w:space="0" w:color="auto"/>
                <w:bottom w:val="none" w:sz="0" w:space="0" w:color="auto"/>
                <w:right w:val="none" w:sz="0" w:space="0" w:color="auto"/>
              </w:divBdr>
              <w:divsChild>
                <w:div w:id="1718816856">
                  <w:marLeft w:val="0"/>
                  <w:marRight w:val="0"/>
                  <w:marTop w:val="0"/>
                  <w:marBottom w:val="0"/>
                  <w:divBdr>
                    <w:top w:val="none" w:sz="0" w:space="0" w:color="auto"/>
                    <w:left w:val="none" w:sz="0" w:space="0" w:color="auto"/>
                    <w:bottom w:val="none" w:sz="0" w:space="0" w:color="auto"/>
                    <w:right w:val="none" w:sz="0" w:space="0" w:color="auto"/>
                  </w:divBdr>
                  <w:divsChild>
                    <w:div w:id="1718816852">
                      <w:marLeft w:val="0"/>
                      <w:marRight w:val="0"/>
                      <w:marTop w:val="0"/>
                      <w:marBottom w:val="0"/>
                      <w:divBdr>
                        <w:top w:val="none" w:sz="0" w:space="0" w:color="auto"/>
                        <w:left w:val="none" w:sz="0" w:space="0" w:color="auto"/>
                        <w:bottom w:val="none" w:sz="0" w:space="0" w:color="auto"/>
                        <w:right w:val="none" w:sz="0" w:space="0" w:color="auto"/>
                      </w:divBdr>
                      <w:divsChild>
                        <w:div w:id="1718816855">
                          <w:marLeft w:val="0"/>
                          <w:marRight w:val="0"/>
                          <w:marTop w:val="0"/>
                          <w:marBottom w:val="0"/>
                          <w:divBdr>
                            <w:top w:val="none" w:sz="0" w:space="0" w:color="auto"/>
                            <w:left w:val="none" w:sz="0" w:space="0" w:color="auto"/>
                            <w:bottom w:val="none" w:sz="0" w:space="0" w:color="auto"/>
                            <w:right w:val="none" w:sz="0" w:space="0" w:color="auto"/>
                          </w:divBdr>
                          <w:divsChild>
                            <w:div w:id="1718816833">
                              <w:marLeft w:val="0"/>
                              <w:marRight w:val="0"/>
                              <w:marTop w:val="0"/>
                              <w:marBottom w:val="0"/>
                              <w:divBdr>
                                <w:top w:val="none" w:sz="0" w:space="0" w:color="auto"/>
                                <w:left w:val="none" w:sz="0" w:space="0" w:color="auto"/>
                                <w:bottom w:val="none" w:sz="0" w:space="0" w:color="auto"/>
                                <w:right w:val="none" w:sz="0" w:space="0" w:color="auto"/>
                              </w:divBdr>
                              <w:divsChild>
                                <w:div w:id="1718816872">
                                  <w:marLeft w:val="0"/>
                                  <w:marRight w:val="0"/>
                                  <w:marTop w:val="0"/>
                                  <w:marBottom w:val="0"/>
                                  <w:divBdr>
                                    <w:top w:val="none" w:sz="0" w:space="0" w:color="auto"/>
                                    <w:left w:val="none" w:sz="0" w:space="0" w:color="auto"/>
                                    <w:bottom w:val="none" w:sz="0" w:space="0" w:color="auto"/>
                                    <w:right w:val="none" w:sz="0" w:space="0" w:color="auto"/>
                                  </w:divBdr>
                                  <w:divsChild>
                                    <w:div w:id="1718816840">
                                      <w:marLeft w:val="0"/>
                                      <w:marRight w:val="0"/>
                                      <w:marTop w:val="0"/>
                                      <w:marBottom w:val="0"/>
                                      <w:divBdr>
                                        <w:top w:val="none" w:sz="0" w:space="0" w:color="auto"/>
                                        <w:left w:val="none" w:sz="0" w:space="0" w:color="auto"/>
                                        <w:bottom w:val="none" w:sz="0" w:space="0" w:color="auto"/>
                                        <w:right w:val="none" w:sz="0" w:space="0" w:color="auto"/>
                                      </w:divBdr>
                                      <w:divsChild>
                                        <w:div w:id="1718816859">
                                          <w:marLeft w:val="0"/>
                                          <w:marRight w:val="0"/>
                                          <w:marTop w:val="0"/>
                                          <w:marBottom w:val="0"/>
                                          <w:divBdr>
                                            <w:top w:val="none" w:sz="0" w:space="0" w:color="auto"/>
                                            <w:left w:val="none" w:sz="0" w:space="0" w:color="auto"/>
                                            <w:bottom w:val="none" w:sz="0" w:space="0" w:color="auto"/>
                                            <w:right w:val="none" w:sz="0" w:space="0" w:color="auto"/>
                                          </w:divBdr>
                                          <w:divsChild>
                                            <w:div w:id="17188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816850">
      <w:marLeft w:val="0"/>
      <w:marRight w:val="0"/>
      <w:marTop w:val="0"/>
      <w:marBottom w:val="0"/>
      <w:divBdr>
        <w:top w:val="none" w:sz="0" w:space="0" w:color="auto"/>
        <w:left w:val="none" w:sz="0" w:space="0" w:color="auto"/>
        <w:bottom w:val="none" w:sz="0" w:space="0" w:color="auto"/>
        <w:right w:val="none" w:sz="0" w:space="0" w:color="auto"/>
      </w:divBdr>
      <w:divsChild>
        <w:div w:id="1718816873">
          <w:marLeft w:val="0"/>
          <w:marRight w:val="0"/>
          <w:marTop w:val="0"/>
          <w:marBottom w:val="0"/>
          <w:divBdr>
            <w:top w:val="none" w:sz="0" w:space="0" w:color="auto"/>
            <w:left w:val="none" w:sz="0" w:space="0" w:color="auto"/>
            <w:bottom w:val="none" w:sz="0" w:space="0" w:color="auto"/>
            <w:right w:val="none" w:sz="0" w:space="0" w:color="auto"/>
          </w:divBdr>
          <w:divsChild>
            <w:div w:id="1718816876">
              <w:marLeft w:val="0"/>
              <w:marRight w:val="0"/>
              <w:marTop w:val="0"/>
              <w:marBottom w:val="0"/>
              <w:divBdr>
                <w:top w:val="none" w:sz="0" w:space="0" w:color="auto"/>
                <w:left w:val="none" w:sz="0" w:space="0" w:color="auto"/>
                <w:bottom w:val="none" w:sz="0" w:space="0" w:color="auto"/>
                <w:right w:val="none" w:sz="0" w:space="0" w:color="auto"/>
              </w:divBdr>
              <w:divsChild>
                <w:div w:id="1718816849">
                  <w:marLeft w:val="0"/>
                  <w:marRight w:val="0"/>
                  <w:marTop w:val="0"/>
                  <w:marBottom w:val="0"/>
                  <w:divBdr>
                    <w:top w:val="none" w:sz="0" w:space="0" w:color="auto"/>
                    <w:left w:val="none" w:sz="0" w:space="0" w:color="auto"/>
                    <w:bottom w:val="none" w:sz="0" w:space="0" w:color="auto"/>
                    <w:right w:val="none" w:sz="0" w:space="0" w:color="auto"/>
                  </w:divBdr>
                  <w:divsChild>
                    <w:div w:id="1718816837">
                      <w:marLeft w:val="0"/>
                      <w:marRight w:val="0"/>
                      <w:marTop w:val="0"/>
                      <w:marBottom w:val="0"/>
                      <w:divBdr>
                        <w:top w:val="none" w:sz="0" w:space="0" w:color="auto"/>
                        <w:left w:val="none" w:sz="0" w:space="0" w:color="auto"/>
                        <w:bottom w:val="none" w:sz="0" w:space="0" w:color="auto"/>
                        <w:right w:val="none" w:sz="0" w:space="0" w:color="auto"/>
                      </w:divBdr>
                      <w:divsChild>
                        <w:div w:id="1718816871">
                          <w:marLeft w:val="0"/>
                          <w:marRight w:val="0"/>
                          <w:marTop w:val="0"/>
                          <w:marBottom w:val="0"/>
                          <w:divBdr>
                            <w:top w:val="none" w:sz="0" w:space="0" w:color="auto"/>
                            <w:left w:val="none" w:sz="0" w:space="0" w:color="auto"/>
                            <w:bottom w:val="none" w:sz="0" w:space="0" w:color="auto"/>
                            <w:right w:val="none" w:sz="0" w:space="0" w:color="auto"/>
                          </w:divBdr>
                          <w:divsChild>
                            <w:div w:id="1718816853">
                              <w:marLeft w:val="0"/>
                              <w:marRight w:val="0"/>
                              <w:marTop w:val="0"/>
                              <w:marBottom w:val="0"/>
                              <w:divBdr>
                                <w:top w:val="none" w:sz="0" w:space="0" w:color="auto"/>
                                <w:left w:val="none" w:sz="0" w:space="0" w:color="auto"/>
                                <w:bottom w:val="none" w:sz="0" w:space="0" w:color="auto"/>
                                <w:right w:val="none" w:sz="0" w:space="0" w:color="auto"/>
                              </w:divBdr>
                              <w:divsChild>
                                <w:div w:id="1718816835">
                                  <w:marLeft w:val="0"/>
                                  <w:marRight w:val="0"/>
                                  <w:marTop w:val="0"/>
                                  <w:marBottom w:val="0"/>
                                  <w:divBdr>
                                    <w:top w:val="none" w:sz="0" w:space="0" w:color="auto"/>
                                    <w:left w:val="none" w:sz="0" w:space="0" w:color="auto"/>
                                    <w:bottom w:val="none" w:sz="0" w:space="0" w:color="auto"/>
                                    <w:right w:val="none" w:sz="0" w:space="0" w:color="auto"/>
                                  </w:divBdr>
                                  <w:divsChild>
                                    <w:div w:id="1718816838">
                                      <w:marLeft w:val="0"/>
                                      <w:marRight w:val="0"/>
                                      <w:marTop w:val="0"/>
                                      <w:marBottom w:val="0"/>
                                      <w:divBdr>
                                        <w:top w:val="none" w:sz="0" w:space="0" w:color="auto"/>
                                        <w:left w:val="none" w:sz="0" w:space="0" w:color="auto"/>
                                        <w:bottom w:val="none" w:sz="0" w:space="0" w:color="auto"/>
                                        <w:right w:val="none" w:sz="0" w:space="0" w:color="auto"/>
                                      </w:divBdr>
                                      <w:divsChild>
                                        <w:div w:id="1718816863">
                                          <w:marLeft w:val="0"/>
                                          <w:marRight w:val="0"/>
                                          <w:marTop w:val="0"/>
                                          <w:marBottom w:val="0"/>
                                          <w:divBdr>
                                            <w:top w:val="none" w:sz="0" w:space="0" w:color="auto"/>
                                            <w:left w:val="none" w:sz="0" w:space="0" w:color="auto"/>
                                            <w:bottom w:val="none" w:sz="0" w:space="0" w:color="auto"/>
                                            <w:right w:val="none" w:sz="0" w:space="0" w:color="auto"/>
                                          </w:divBdr>
                                          <w:divsChild>
                                            <w:div w:id="1718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816866">
      <w:marLeft w:val="0"/>
      <w:marRight w:val="0"/>
      <w:marTop w:val="0"/>
      <w:marBottom w:val="0"/>
      <w:divBdr>
        <w:top w:val="none" w:sz="0" w:space="0" w:color="auto"/>
        <w:left w:val="none" w:sz="0" w:space="0" w:color="auto"/>
        <w:bottom w:val="none" w:sz="0" w:space="0" w:color="auto"/>
        <w:right w:val="none" w:sz="0" w:space="0" w:color="auto"/>
      </w:divBdr>
      <w:divsChild>
        <w:div w:id="1718816841">
          <w:marLeft w:val="0"/>
          <w:marRight w:val="0"/>
          <w:marTop w:val="0"/>
          <w:marBottom w:val="0"/>
          <w:divBdr>
            <w:top w:val="none" w:sz="0" w:space="0" w:color="auto"/>
            <w:left w:val="none" w:sz="0" w:space="0" w:color="auto"/>
            <w:bottom w:val="none" w:sz="0" w:space="0" w:color="auto"/>
            <w:right w:val="none" w:sz="0" w:space="0" w:color="auto"/>
          </w:divBdr>
          <w:divsChild>
            <w:div w:id="1718816843">
              <w:marLeft w:val="0"/>
              <w:marRight w:val="0"/>
              <w:marTop w:val="0"/>
              <w:marBottom w:val="0"/>
              <w:divBdr>
                <w:top w:val="none" w:sz="0" w:space="0" w:color="auto"/>
                <w:left w:val="none" w:sz="0" w:space="0" w:color="auto"/>
                <w:bottom w:val="none" w:sz="0" w:space="0" w:color="auto"/>
                <w:right w:val="none" w:sz="0" w:space="0" w:color="auto"/>
              </w:divBdr>
              <w:divsChild>
                <w:div w:id="1718816865">
                  <w:marLeft w:val="0"/>
                  <w:marRight w:val="0"/>
                  <w:marTop w:val="0"/>
                  <w:marBottom w:val="0"/>
                  <w:divBdr>
                    <w:top w:val="none" w:sz="0" w:space="0" w:color="auto"/>
                    <w:left w:val="none" w:sz="0" w:space="0" w:color="auto"/>
                    <w:bottom w:val="none" w:sz="0" w:space="0" w:color="auto"/>
                    <w:right w:val="none" w:sz="0" w:space="0" w:color="auto"/>
                  </w:divBdr>
                  <w:divsChild>
                    <w:div w:id="1718816846">
                      <w:marLeft w:val="0"/>
                      <w:marRight w:val="0"/>
                      <w:marTop w:val="0"/>
                      <w:marBottom w:val="0"/>
                      <w:divBdr>
                        <w:top w:val="none" w:sz="0" w:space="0" w:color="auto"/>
                        <w:left w:val="none" w:sz="0" w:space="0" w:color="auto"/>
                        <w:bottom w:val="none" w:sz="0" w:space="0" w:color="auto"/>
                        <w:right w:val="none" w:sz="0" w:space="0" w:color="auto"/>
                      </w:divBdr>
                      <w:divsChild>
                        <w:div w:id="1718816844">
                          <w:marLeft w:val="0"/>
                          <w:marRight w:val="0"/>
                          <w:marTop w:val="0"/>
                          <w:marBottom w:val="0"/>
                          <w:divBdr>
                            <w:top w:val="none" w:sz="0" w:space="0" w:color="auto"/>
                            <w:left w:val="none" w:sz="0" w:space="0" w:color="auto"/>
                            <w:bottom w:val="none" w:sz="0" w:space="0" w:color="auto"/>
                            <w:right w:val="none" w:sz="0" w:space="0" w:color="auto"/>
                          </w:divBdr>
                          <w:divsChild>
                            <w:div w:id="1718816845">
                              <w:marLeft w:val="0"/>
                              <w:marRight w:val="0"/>
                              <w:marTop w:val="0"/>
                              <w:marBottom w:val="0"/>
                              <w:divBdr>
                                <w:top w:val="none" w:sz="0" w:space="0" w:color="auto"/>
                                <w:left w:val="none" w:sz="0" w:space="0" w:color="auto"/>
                                <w:bottom w:val="none" w:sz="0" w:space="0" w:color="auto"/>
                                <w:right w:val="none" w:sz="0" w:space="0" w:color="auto"/>
                              </w:divBdr>
                              <w:divsChild>
                                <w:div w:id="1718816836">
                                  <w:marLeft w:val="0"/>
                                  <w:marRight w:val="0"/>
                                  <w:marTop w:val="0"/>
                                  <w:marBottom w:val="0"/>
                                  <w:divBdr>
                                    <w:top w:val="none" w:sz="0" w:space="0" w:color="auto"/>
                                    <w:left w:val="none" w:sz="0" w:space="0" w:color="auto"/>
                                    <w:bottom w:val="none" w:sz="0" w:space="0" w:color="auto"/>
                                    <w:right w:val="none" w:sz="0" w:space="0" w:color="auto"/>
                                  </w:divBdr>
                                  <w:divsChild>
                                    <w:div w:id="1718816834">
                                      <w:marLeft w:val="0"/>
                                      <w:marRight w:val="0"/>
                                      <w:marTop w:val="0"/>
                                      <w:marBottom w:val="0"/>
                                      <w:divBdr>
                                        <w:top w:val="none" w:sz="0" w:space="0" w:color="auto"/>
                                        <w:left w:val="none" w:sz="0" w:space="0" w:color="auto"/>
                                        <w:bottom w:val="none" w:sz="0" w:space="0" w:color="auto"/>
                                        <w:right w:val="none" w:sz="0" w:space="0" w:color="auto"/>
                                      </w:divBdr>
                                      <w:divsChild>
                                        <w:div w:id="1718816860">
                                          <w:marLeft w:val="0"/>
                                          <w:marRight w:val="0"/>
                                          <w:marTop w:val="0"/>
                                          <w:marBottom w:val="0"/>
                                          <w:divBdr>
                                            <w:top w:val="none" w:sz="0" w:space="0" w:color="auto"/>
                                            <w:left w:val="none" w:sz="0" w:space="0" w:color="auto"/>
                                            <w:bottom w:val="none" w:sz="0" w:space="0" w:color="auto"/>
                                            <w:right w:val="none" w:sz="0" w:space="0" w:color="auto"/>
                                          </w:divBdr>
                                          <w:divsChild>
                                            <w:div w:id="17188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816868">
      <w:marLeft w:val="0"/>
      <w:marRight w:val="0"/>
      <w:marTop w:val="0"/>
      <w:marBottom w:val="0"/>
      <w:divBdr>
        <w:top w:val="none" w:sz="0" w:space="0" w:color="auto"/>
        <w:left w:val="none" w:sz="0" w:space="0" w:color="auto"/>
        <w:bottom w:val="none" w:sz="0" w:space="0" w:color="auto"/>
        <w:right w:val="none" w:sz="0" w:space="0" w:color="auto"/>
      </w:divBdr>
      <w:divsChild>
        <w:div w:id="1718816875">
          <w:marLeft w:val="0"/>
          <w:marRight w:val="0"/>
          <w:marTop w:val="0"/>
          <w:marBottom w:val="0"/>
          <w:divBdr>
            <w:top w:val="none" w:sz="0" w:space="0" w:color="auto"/>
            <w:left w:val="none" w:sz="0" w:space="0" w:color="auto"/>
            <w:bottom w:val="none" w:sz="0" w:space="0" w:color="auto"/>
            <w:right w:val="none" w:sz="0" w:space="0" w:color="auto"/>
          </w:divBdr>
          <w:divsChild>
            <w:div w:id="1718816847">
              <w:marLeft w:val="0"/>
              <w:marRight w:val="0"/>
              <w:marTop w:val="0"/>
              <w:marBottom w:val="0"/>
              <w:divBdr>
                <w:top w:val="none" w:sz="0" w:space="0" w:color="auto"/>
                <w:left w:val="none" w:sz="0" w:space="0" w:color="auto"/>
                <w:bottom w:val="none" w:sz="0" w:space="0" w:color="auto"/>
                <w:right w:val="none" w:sz="0" w:space="0" w:color="auto"/>
              </w:divBdr>
              <w:divsChild>
                <w:div w:id="1718816851">
                  <w:marLeft w:val="0"/>
                  <w:marRight w:val="0"/>
                  <w:marTop w:val="0"/>
                  <w:marBottom w:val="0"/>
                  <w:divBdr>
                    <w:top w:val="none" w:sz="0" w:space="0" w:color="auto"/>
                    <w:left w:val="none" w:sz="0" w:space="0" w:color="auto"/>
                    <w:bottom w:val="none" w:sz="0" w:space="0" w:color="auto"/>
                    <w:right w:val="none" w:sz="0" w:space="0" w:color="auto"/>
                  </w:divBdr>
                  <w:divsChild>
                    <w:div w:id="1718816869">
                      <w:marLeft w:val="0"/>
                      <w:marRight w:val="0"/>
                      <w:marTop w:val="0"/>
                      <w:marBottom w:val="0"/>
                      <w:divBdr>
                        <w:top w:val="none" w:sz="0" w:space="0" w:color="auto"/>
                        <w:left w:val="none" w:sz="0" w:space="0" w:color="auto"/>
                        <w:bottom w:val="none" w:sz="0" w:space="0" w:color="auto"/>
                        <w:right w:val="none" w:sz="0" w:space="0" w:color="auto"/>
                      </w:divBdr>
                      <w:divsChild>
                        <w:div w:id="1718816862">
                          <w:marLeft w:val="0"/>
                          <w:marRight w:val="0"/>
                          <w:marTop w:val="0"/>
                          <w:marBottom w:val="0"/>
                          <w:divBdr>
                            <w:top w:val="none" w:sz="0" w:space="0" w:color="auto"/>
                            <w:left w:val="none" w:sz="0" w:space="0" w:color="auto"/>
                            <w:bottom w:val="none" w:sz="0" w:space="0" w:color="auto"/>
                            <w:right w:val="none" w:sz="0" w:space="0" w:color="auto"/>
                          </w:divBdr>
                          <w:divsChild>
                            <w:div w:id="1718816842">
                              <w:marLeft w:val="0"/>
                              <w:marRight w:val="0"/>
                              <w:marTop w:val="0"/>
                              <w:marBottom w:val="0"/>
                              <w:divBdr>
                                <w:top w:val="none" w:sz="0" w:space="0" w:color="auto"/>
                                <w:left w:val="none" w:sz="0" w:space="0" w:color="auto"/>
                                <w:bottom w:val="none" w:sz="0" w:space="0" w:color="auto"/>
                                <w:right w:val="none" w:sz="0" w:space="0" w:color="auto"/>
                              </w:divBdr>
                              <w:divsChild>
                                <w:div w:id="1718816858">
                                  <w:marLeft w:val="0"/>
                                  <w:marRight w:val="0"/>
                                  <w:marTop w:val="0"/>
                                  <w:marBottom w:val="0"/>
                                  <w:divBdr>
                                    <w:top w:val="none" w:sz="0" w:space="0" w:color="auto"/>
                                    <w:left w:val="none" w:sz="0" w:space="0" w:color="auto"/>
                                    <w:bottom w:val="none" w:sz="0" w:space="0" w:color="auto"/>
                                    <w:right w:val="none" w:sz="0" w:space="0" w:color="auto"/>
                                  </w:divBdr>
                                  <w:divsChild>
                                    <w:div w:id="1718816874">
                                      <w:marLeft w:val="0"/>
                                      <w:marRight w:val="0"/>
                                      <w:marTop w:val="0"/>
                                      <w:marBottom w:val="0"/>
                                      <w:divBdr>
                                        <w:top w:val="none" w:sz="0" w:space="0" w:color="auto"/>
                                        <w:left w:val="none" w:sz="0" w:space="0" w:color="auto"/>
                                        <w:bottom w:val="none" w:sz="0" w:space="0" w:color="auto"/>
                                        <w:right w:val="none" w:sz="0" w:space="0" w:color="auto"/>
                                      </w:divBdr>
                                      <w:divsChild>
                                        <w:div w:id="1718816864">
                                          <w:marLeft w:val="0"/>
                                          <w:marRight w:val="0"/>
                                          <w:marTop w:val="0"/>
                                          <w:marBottom w:val="0"/>
                                          <w:divBdr>
                                            <w:top w:val="none" w:sz="0" w:space="0" w:color="auto"/>
                                            <w:left w:val="none" w:sz="0" w:space="0" w:color="auto"/>
                                            <w:bottom w:val="none" w:sz="0" w:space="0" w:color="auto"/>
                                            <w:right w:val="none" w:sz="0" w:space="0" w:color="auto"/>
                                          </w:divBdr>
                                          <w:divsChild>
                                            <w:div w:id="1718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8168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www.rpo.lodzkie.pl" TargetMode="External"/><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zyn\AppData\Local\Microsoft\Windows\Temporary%20Internet%20Files\Content.Outlook\NFF29O9P\ITTI_dok_gl%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ITTI_dok_gl (2)</Template>
  <TotalTime>2</TotalTime>
  <Pages>39</Pages>
  <Words>12002</Words>
  <Characters>72014</Characters>
  <Application>Microsoft Office Word</Application>
  <DocSecurity>0</DocSecurity>
  <Lines>600</Lines>
  <Paragraphs>167</Paragraphs>
  <ScaleCrop>false</ScaleCrop>
  <HeadingPairs>
    <vt:vector size="2" baseType="variant">
      <vt:variant>
        <vt:lpstr>Tytuł</vt:lpstr>
      </vt:variant>
      <vt:variant>
        <vt:i4>1</vt:i4>
      </vt:variant>
    </vt:vector>
  </HeadingPairs>
  <TitlesOfParts>
    <vt:vector size="1" baseType="lpstr">
      <vt:lpstr>Program funkcjonalno-użytkowy projektu „Łódzka Regionalna Sieć Teleinformatyczna” - budowa węzłów zlokalizowanych na terenie wybranych szpitali w województwie</vt:lpstr>
    </vt:vector>
  </TitlesOfParts>
  <Company>HP</Company>
  <LinksUpToDate>false</LinksUpToDate>
  <CharactersWithSpaces>83849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 projektu „Łódzka Regionalna Sieć Teleinformatyczna” - budowa węzłów zlokalizowanych na terenie wybranych szpitali w województwie</dc:title>
  <dc:creator>Liszyn</dc:creator>
  <cp:lastModifiedBy>Tomasz Walczak</cp:lastModifiedBy>
  <cp:revision>4</cp:revision>
  <cp:lastPrinted>2014-01-07T11:26:00Z</cp:lastPrinted>
  <dcterms:created xsi:type="dcterms:W3CDTF">2014-02-10T12:05:00Z</dcterms:created>
  <dcterms:modified xsi:type="dcterms:W3CDTF">2014-02-10T12:10:00Z</dcterms:modified>
</cp:coreProperties>
</file>