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E36" w:rsidRPr="00A2600E" w:rsidRDefault="00623E36" w:rsidP="00623E36">
      <w:pPr>
        <w:spacing w:after="0" w:line="360" w:lineRule="auto"/>
        <w:rPr>
          <w:rFonts w:ascii="Arial" w:hAnsi="Arial" w:cs="Arial"/>
          <w:sz w:val="20"/>
          <w:szCs w:val="20"/>
        </w:rPr>
      </w:pPr>
    </w:p>
    <w:p w:rsidR="005523A6" w:rsidRPr="00A2600E" w:rsidRDefault="005523A6" w:rsidP="00623E36">
      <w:pPr>
        <w:spacing w:after="0" w:line="360" w:lineRule="auto"/>
        <w:rPr>
          <w:rFonts w:ascii="Arial" w:hAnsi="Arial" w:cs="Arial"/>
          <w:sz w:val="20"/>
          <w:szCs w:val="20"/>
        </w:rPr>
      </w:pPr>
      <w:r w:rsidRPr="00A2600E">
        <w:rPr>
          <w:rFonts w:ascii="Arial" w:hAnsi="Arial" w:cs="Arial"/>
          <w:sz w:val="20"/>
          <w:szCs w:val="20"/>
        </w:rPr>
        <w:t>PMIV.0441.12.1</w:t>
      </w:r>
      <w:r w:rsidR="00D94C3B">
        <w:rPr>
          <w:rFonts w:ascii="Arial" w:hAnsi="Arial" w:cs="Arial"/>
          <w:sz w:val="20"/>
          <w:szCs w:val="20"/>
        </w:rPr>
        <w:t>0</w:t>
      </w:r>
      <w:r w:rsidRPr="00A2600E">
        <w:rPr>
          <w:rFonts w:ascii="Arial" w:hAnsi="Arial" w:cs="Arial"/>
          <w:sz w:val="20"/>
          <w:szCs w:val="20"/>
        </w:rPr>
        <w:t xml:space="preserve">.2020 </w:t>
      </w:r>
    </w:p>
    <w:p w:rsidR="005523A6" w:rsidRPr="00A2600E" w:rsidRDefault="005523A6" w:rsidP="00623E36">
      <w:pPr>
        <w:spacing w:after="0" w:line="360" w:lineRule="auto"/>
        <w:jc w:val="right"/>
        <w:rPr>
          <w:rFonts w:ascii="Arial" w:hAnsi="Arial" w:cs="Arial"/>
          <w:sz w:val="20"/>
          <w:szCs w:val="20"/>
        </w:rPr>
      </w:pPr>
      <w:r w:rsidRPr="00A2600E">
        <w:rPr>
          <w:rFonts w:ascii="Arial" w:hAnsi="Arial" w:cs="Arial"/>
          <w:sz w:val="20"/>
          <w:szCs w:val="20"/>
        </w:rPr>
        <w:t>Łódź, dnia</w:t>
      </w:r>
      <w:r w:rsidR="00E62A77">
        <w:rPr>
          <w:rFonts w:ascii="Arial" w:hAnsi="Arial" w:cs="Arial"/>
          <w:sz w:val="20"/>
          <w:szCs w:val="20"/>
        </w:rPr>
        <w:t xml:space="preserve"> 26</w:t>
      </w:r>
      <w:bookmarkStart w:id="0" w:name="_GoBack"/>
      <w:bookmarkEnd w:id="0"/>
      <w:r w:rsidR="00E62A77">
        <w:rPr>
          <w:rFonts w:ascii="Arial" w:hAnsi="Arial" w:cs="Arial"/>
          <w:sz w:val="20"/>
          <w:szCs w:val="20"/>
        </w:rPr>
        <w:t xml:space="preserve"> </w:t>
      </w:r>
      <w:r w:rsidR="00143FEA">
        <w:rPr>
          <w:rFonts w:ascii="Arial" w:hAnsi="Arial" w:cs="Arial"/>
          <w:sz w:val="20"/>
          <w:szCs w:val="20"/>
        </w:rPr>
        <w:t>października</w:t>
      </w:r>
      <w:r w:rsidRPr="00A2600E">
        <w:rPr>
          <w:rFonts w:ascii="Arial" w:hAnsi="Arial" w:cs="Arial"/>
          <w:sz w:val="20"/>
          <w:szCs w:val="20"/>
        </w:rPr>
        <w:t xml:space="preserve"> 2020 r. </w:t>
      </w:r>
    </w:p>
    <w:p w:rsidR="005523A6" w:rsidRPr="00A2600E" w:rsidRDefault="005523A6" w:rsidP="00623E36">
      <w:pPr>
        <w:pStyle w:val="Nagwek1"/>
        <w:spacing w:line="360" w:lineRule="auto"/>
        <w:jc w:val="center"/>
        <w:rPr>
          <w:rFonts w:ascii="Arial" w:hAnsi="Arial" w:cs="Arial"/>
          <w:color w:val="auto"/>
          <w:sz w:val="20"/>
          <w:szCs w:val="20"/>
        </w:rPr>
      </w:pPr>
      <w:r w:rsidRPr="00A2600E">
        <w:rPr>
          <w:rFonts w:ascii="Arial" w:hAnsi="Arial" w:cs="Arial"/>
          <w:color w:val="auto"/>
          <w:sz w:val="20"/>
          <w:szCs w:val="20"/>
        </w:rPr>
        <w:t>Zapytani</w:t>
      </w:r>
      <w:r w:rsidR="00243613" w:rsidRPr="00A2600E">
        <w:rPr>
          <w:rFonts w:ascii="Arial" w:hAnsi="Arial" w:cs="Arial"/>
          <w:color w:val="auto"/>
          <w:sz w:val="20"/>
          <w:szCs w:val="20"/>
        </w:rPr>
        <w:t>e ofertowe dotyczące zapewnienia</w:t>
      </w:r>
      <w:r w:rsidRPr="00A2600E">
        <w:rPr>
          <w:rFonts w:ascii="Arial" w:hAnsi="Arial" w:cs="Arial"/>
          <w:color w:val="auto"/>
          <w:sz w:val="20"/>
          <w:szCs w:val="20"/>
        </w:rPr>
        <w:t xml:space="preserve"> usług prawnych</w:t>
      </w:r>
    </w:p>
    <w:p w:rsidR="005523A6" w:rsidRPr="00A2600E" w:rsidRDefault="005523A6" w:rsidP="00623E36">
      <w:pPr>
        <w:spacing w:after="0" w:line="360" w:lineRule="auto"/>
        <w:jc w:val="center"/>
        <w:rPr>
          <w:rFonts w:ascii="Arial" w:hAnsi="Arial" w:cs="Arial"/>
          <w:bCs/>
          <w:sz w:val="20"/>
          <w:szCs w:val="20"/>
        </w:rPr>
      </w:pPr>
      <w:r w:rsidRPr="00A2600E">
        <w:rPr>
          <w:rFonts w:ascii="Arial" w:hAnsi="Arial" w:cs="Arial"/>
          <w:bCs/>
          <w:sz w:val="20"/>
          <w:szCs w:val="20"/>
        </w:rPr>
        <w:t>w ramach projektu „Innowacje społeczne w zakresie integracji społecznej i gospodarczej obywateli państw spoza UE” ARRIVAL REGIONS (</w:t>
      </w:r>
      <w:proofErr w:type="spellStart"/>
      <w:r w:rsidRPr="00A2600E">
        <w:rPr>
          <w:rFonts w:ascii="Arial" w:hAnsi="Arial" w:cs="Arial"/>
          <w:bCs/>
          <w:sz w:val="20"/>
          <w:szCs w:val="20"/>
        </w:rPr>
        <w:t>Interreg</w:t>
      </w:r>
      <w:proofErr w:type="spellEnd"/>
      <w:r w:rsidRPr="00A2600E">
        <w:rPr>
          <w:rFonts w:ascii="Arial" w:hAnsi="Arial" w:cs="Arial"/>
          <w:bCs/>
          <w:sz w:val="20"/>
          <w:szCs w:val="20"/>
        </w:rPr>
        <w:t xml:space="preserve"> Europa Środkowa)</w:t>
      </w:r>
    </w:p>
    <w:p w:rsidR="005523A6" w:rsidRPr="00A2600E" w:rsidRDefault="005523A6" w:rsidP="00623E36">
      <w:pPr>
        <w:spacing w:after="0" w:line="360" w:lineRule="auto"/>
        <w:rPr>
          <w:rFonts w:ascii="Arial" w:hAnsi="Arial" w:cs="Arial"/>
          <w:sz w:val="20"/>
          <w:szCs w:val="20"/>
        </w:rPr>
      </w:pPr>
    </w:p>
    <w:p w:rsidR="005523A6" w:rsidRPr="00A2600E" w:rsidRDefault="005523A6" w:rsidP="00623E36">
      <w:pPr>
        <w:pStyle w:val="Nagwek2"/>
        <w:spacing w:line="360" w:lineRule="auto"/>
        <w:rPr>
          <w:rFonts w:ascii="Arial" w:hAnsi="Arial" w:cs="Arial"/>
          <w:color w:val="auto"/>
          <w:sz w:val="20"/>
          <w:szCs w:val="20"/>
        </w:rPr>
      </w:pPr>
      <w:r w:rsidRPr="00A2600E">
        <w:rPr>
          <w:rFonts w:ascii="Arial" w:hAnsi="Arial" w:cs="Arial"/>
          <w:color w:val="auto"/>
          <w:sz w:val="20"/>
          <w:szCs w:val="20"/>
        </w:rPr>
        <w:t xml:space="preserve">Nazwa i adres Zamawiającego </w:t>
      </w:r>
    </w:p>
    <w:p w:rsidR="005523A6" w:rsidRPr="00A2600E" w:rsidRDefault="005523A6" w:rsidP="00623E36">
      <w:pPr>
        <w:spacing w:after="0" w:line="360" w:lineRule="auto"/>
        <w:rPr>
          <w:rFonts w:ascii="Arial" w:hAnsi="Arial" w:cs="Arial"/>
          <w:sz w:val="20"/>
          <w:szCs w:val="20"/>
        </w:rPr>
      </w:pPr>
      <w:r w:rsidRPr="00A2600E">
        <w:rPr>
          <w:rFonts w:ascii="Arial" w:hAnsi="Arial" w:cs="Arial"/>
          <w:sz w:val="20"/>
          <w:szCs w:val="20"/>
        </w:rPr>
        <w:t xml:space="preserve">Województwo Łódzkie </w:t>
      </w:r>
    </w:p>
    <w:p w:rsidR="005523A6" w:rsidRPr="00A2600E" w:rsidRDefault="005523A6" w:rsidP="00623E36">
      <w:pPr>
        <w:spacing w:after="0" w:line="360" w:lineRule="auto"/>
        <w:rPr>
          <w:rFonts w:ascii="Arial" w:hAnsi="Arial" w:cs="Arial"/>
          <w:sz w:val="20"/>
          <w:szCs w:val="20"/>
        </w:rPr>
      </w:pPr>
      <w:r w:rsidRPr="00A2600E">
        <w:rPr>
          <w:rFonts w:ascii="Arial" w:hAnsi="Arial" w:cs="Arial"/>
          <w:sz w:val="20"/>
          <w:szCs w:val="20"/>
        </w:rPr>
        <w:t xml:space="preserve">Al. Piłsudskiego 8, 90-051 Łódź </w:t>
      </w:r>
    </w:p>
    <w:p w:rsidR="005523A6" w:rsidRPr="00A2600E" w:rsidRDefault="005523A6" w:rsidP="00623E36">
      <w:pPr>
        <w:spacing w:after="0" w:line="360" w:lineRule="auto"/>
        <w:rPr>
          <w:rFonts w:ascii="Arial" w:hAnsi="Arial" w:cs="Arial"/>
          <w:sz w:val="20"/>
          <w:szCs w:val="20"/>
        </w:rPr>
      </w:pPr>
    </w:p>
    <w:p w:rsidR="005523A6" w:rsidRPr="00A2600E" w:rsidRDefault="005523A6" w:rsidP="00623E36">
      <w:pPr>
        <w:pStyle w:val="Nagwek2"/>
        <w:spacing w:line="360" w:lineRule="auto"/>
        <w:rPr>
          <w:rFonts w:ascii="Arial" w:hAnsi="Arial" w:cs="Arial"/>
          <w:color w:val="auto"/>
          <w:sz w:val="20"/>
          <w:szCs w:val="20"/>
        </w:rPr>
      </w:pPr>
      <w:r w:rsidRPr="00A2600E">
        <w:rPr>
          <w:rFonts w:ascii="Arial" w:hAnsi="Arial" w:cs="Arial"/>
          <w:color w:val="auto"/>
          <w:sz w:val="20"/>
          <w:szCs w:val="20"/>
        </w:rPr>
        <w:t xml:space="preserve">1. Opis przedmiotu zamówienia </w:t>
      </w:r>
    </w:p>
    <w:p w:rsidR="005523A6" w:rsidRPr="00A2600E" w:rsidRDefault="005523A6" w:rsidP="00623E36">
      <w:pPr>
        <w:spacing w:after="0" w:line="360" w:lineRule="auto"/>
        <w:jc w:val="both"/>
        <w:rPr>
          <w:rFonts w:ascii="Arial" w:hAnsi="Arial" w:cs="Arial"/>
          <w:sz w:val="20"/>
          <w:szCs w:val="20"/>
        </w:rPr>
      </w:pPr>
      <w:r w:rsidRPr="00A2600E">
        <w:rPr>
          <w:rFonts w:ascii="Arial" w:hAnsi="Arial" w:cs="Arial"/>
          <w:sz w:val="20"/>
          <w:szCs w:val="20"/>
        </w:rPr>
        <w:t>Przedmiotem zamówienia jest świadczenie usług indywidualnego poradnictwa prawnego dla obywateli Ukrainy mieszkających i pracujących w województwie łódzkim w ramach projektu „Innowacje społeczne w zakresie integracji społecznej i gospodar</w:t>
      </w:r>
      <w:r w:rsidR="00243613" w:rsidRPr="00A2600E">
        <w:rPr>
          <w:rFonts w:ascii="Arial" w:hAnsi="Arial" w:cs="Arial"/>
          <w:sz w:val="20"/>
          <w:szCs w:val="20"/>
        </w:rPr>
        <w:t>czej obywateli państw spoza UE ”</w:t>
      </w:r>
      <w:r w:rsidRPr="00A2600E">
        <w:rPr>
          <w:rFonts w:ascii="Arial" w:hAnsi="Arial" w:cs="Arial"/>
          <w:sz w:val="20"/>
          <w:szCs w:val="20"/>
        </w:rPr>
        <w:t>ARRIVAL REGIONS</w:t>
      </w:r>
      <w:r w:rsidR="00243613" w:rsidRPr="00A2600E">
        <w:rPr>
          <w:rFonts w:ascii="Arial" w:hAnsi="Arial" w:cs="Arial"/>
          <w:sz w:val="20"/>
          <w:szCs w:val="20"/>
        </w:rPr>
        <w:t>” (</w:t>
      </w:r>
      <w:proofErr w:type="spellStart"/>
      <w:r w:rsidR="00243613" w:rsidRPr="00A2600E">
        <w:rPr>
          <w:rFonts w:ascii="Arial" w:hAnsi="Arial" w:cs="Arial"/>
          <w:sz w:val="20"/>
          <w:szCs w:val="20"/>
        </w:rPr>
        <w:t>Interreg</w:t>
      </w:r>
      <w:proofErr w:type="spellEnd"/>
      <w:r w:rsidR="00243613" w:rsidRPr="00A2600E">
        <w:rPr>
          <w:rFonts w:ascii="Arial" w:hAnsi="Arial" w:cs="Arial"/>
          <w:sz w:val="20"/>
          <w:szCs w:val="20"/>
        </w:rPr>
        <w:t xml:space="preserve"> Europa Środkowa).</w:t>
      </w:r>
    </w:p>
    <w:p w:rsidR="005523A6" w:rsidRPr="00A2600E" w:rsidRDefault="005523A6" w:rsidP="00623E36">
      <w:pPr>
        <w:spacing w:after="0" w:line="360" w:lineRule="auto"/>
        <w:rPr>
          <w:rFonts w:ascii="Arial" w:hAnsi="Arial" w:cs="Arial"/>
          <w:sz w:val="20"/>
          <w:szCs w:val="20"/>
        </w:rPr>
      </w:pPr>
    </w:p>
    <w:p w:rsidR="005523A6" w:rsidRPr="00A2600E" w:rsidRDefault="005523A6" w:rsidP="00623E36">
      <w:pPr>
        <w:pStyle w:val="Nagwek2"/>
        <w:spacing w:line="360" w:lineRule="auto"/>
        <w:rPr>
          <w:rFonts w:ascii="Arial" w:hAnsi="Arial" w:cs="Arial"/>
          <w:color w:val="auto"/>
          <w:sz w:val="20"/>
          <w:szCs w:val="20"/>
        </w:rPr>
      </w:pPr>
      <w:r w:rsidRPr="00A2600E">
        <w:rPr>
          <w:rFonts w:ascii="Arial" w:hAnsi="Arial" w:cs="Arial"/>
          <w:color w:val="auto"/>
          <w:sz w:val="20"/>
          <w:szCs w:val="20"/>
        </w:rPr>
        <w:t xml:space="preserve">2. Wspólny słownik zamówień (CPV) </w:t>
      </w:r>
    </w:p>
    <w:p w:rsidR="005523A6" w:rsidRPr="00A2600E" w:rsidRDefault="005523A6" w:rsidP="00623E36">
      <w:pPr>
        <w:spacing w:after="0" w:line="360" w:lineRule="auto"/>
        <w:rPr>
          <w:rFonts w:ascii="Arial" w:hAnsi="Arial" w:cs="Arial"/>
          <w:sz w:val="20"/>
          <w:szCs w:val="20"/>
        </w:rPr>
      </w:pPr>
      <w:r w:rsidRPr="00A2600E">
        <w:rPr>
          <w:rFonts w:ascii="Arial" w:hAnsi="Arial" w:cs="Arial"/>
          <w:sz w:val="20"/>
          <w:szCs w:val="20"/>
        </w:rPr>
        <w:t xml:space="preserve">79100000-5 - usługi prawnicze </w:t>
      </w:r>
    </w:p>
    <w:p w:rsidR="005523A6" w:rsidRPr="00A2600E" w:rsidRDefault="005523A6" w:rsidP="00623E36">
      <w:pPr>
        <w:spacing w:after="0" w:line="360" w:lineRule="auto"/>
        <w:rPr>
          <w:rFonts w:ascii="Arial" w:hAnsi="Arial" w:cs="Arial"/>
          <w:sz w:val="20"/>
          <w:szCs w:val="20"/>
        </w:rPr>
      </w:pPr>
    </w:p>
    <w:p w:rsidR="005523A6" w:rsidRPr="00A2600E" w:rsidRDefault="005523A6" w:rsidP="00623E36">
      <w:pPr>
        <w:pStyle w:val="Nagwek2"/>
        <w:spacing w:line="360" w:lineRule="auto"/>
        <w:rPr>
          <w:rFonts w:ascii="Arial" w:hAnsi="Arial" w:cs="Arial"/>
          <w:color w:val="auto"/>
          <w:sz w:val="20"/>
          <w:szCs w:val="20"/>
        </w:rPr>
      </w:pPr>
      <w:r w:rsidRPr="00A2600E">
        <w:rPr>
          <w:rFonts w:ascii="Arial" w:hAnsi="Arial" w:cs="Arial"/>
          <w:color w:val="auto"/>
          <w:sz w:val="20"/>
          <w:szCs w:val="20"/>
        </w:rPr>
        <w:t xml:space="preserve">3. Celem zamówienia jest wyłonienie wykonawcy poniższych usług: </w:t>
      </w:r>
    </w:p>
    <w:p w:rsidR="005523A6" w:rsidRPr="00A2600E" w:rsidRDefault="005523A6" w:rsidP="00CF77B1">
      <w:pPr>
        <w:pStyle w:val="Akapitzlist"/>
        <w:numPr>
          <w:ilvl w:val="0"/>
          <w:numId w:val="1"/>
        </w:numPr>
        <w:spacing w:after="0" w:line="360" w:lineRule="auto"/>
        <w:jc w:val="both"/>
        <w:rPr>
          <w:rFonts w:ascii="Arial" w:hAnsi="Arial" w:cs="Arial"/>
          <w:sz w:val="20"/>
          <w:szCs w:val="20"/>
        </w:rPr>
      </w:pPr>
      <w:r w:rsidRPr="00A2600E">
        <w:rPr>
          <w:rFonts w:ascii="Arial" w:hAnsi="Arial" w:cs="Arial"/>
          <w:sz w:val="20"/>
          <w:szCs w:val="20"/>
        </w:rPr>
        <w:t xml:space="preserve">Poradnictwa i wsparcia obywateli Ukrainy, którzy pracują i mieszkają na terenie województwa łódzkiego w rozwiązywaniu problemów prawnych. </w:t>
      </w:r>
    </w:p>
    <w:p w:rsidR="005523A6" w:rsidRPr="00A2600E" w:rsidRDefault="005523A6" w:rsidP="00CF77B1">
      <w:pPr>
        <w:pStyle w:val="Akapitzlist"/>
        <w:numPr>
          <w:ilvl w:val="0"/>
          <w:numId w:val="1"/>
        </w:numPr>
        <w:spacing w:after="0" w:line="360" w:lineRule="auto"/>
        <w:jc w:val="both"/>
        <w:rPr>
          <w:rFonts w:ascii="Arial" w:hAnsi="Arial" w:cs="Arial"/>
          <w:sz w:val="20"/>
          <w:szCs w:val="20"/>
        </w:rPr>
      </w:pPr>
      <w:r w:rsidRPr="00A2600E">
        <w:rPr>
          <w:rFonts w:ascii="Arial" w:hAnsi="Arial" w:cs="Arial"/>
          <w:sz w:val="20"/>
          <w:szCs w:val="20"/>
        </w:rPr>
        <w:t xml:space="preserve">Indywidualnego doradztwa prawnego, konsultacji, udzielania porad prawnych w zakresie zależnym od potrzeb, szczególnie w zakresie: </w:t>
      </w:r>
    </w:p>
    <w:p w:rsidR="005523A6" w:rsidRPr="00A2600E" w:rsidRDefault="005523A6" w:rsidP="00CF77B1">
      <w:pPr>
        <w:pStyle w:val="Akapitzlist"/>
        <w:numPr>
          <w:ilvl w:val="1"/>
          <w:numId w:val="1"/>
        </w:numPr>
        <w:spacing w:after="0" w:line="360" w:lineRule="auto"/>
        <w:jc w:val="both"/>
        <w:rPr>
          <w:rFonts w:ascii="Arial" w:hAnsi="Arial" w:cs="Arial"/>
          <w:sz w:val="20"/>
          <w:szCs w:val="20"/>
        </w:rPr>
      </w:pPr>
      <w:r w:rsidRPr="00A2600E">
        <w:rPr>
          <w:rFonts w:ascii="Arial" w:hAnsi="Arial" w:cs="Arial"/>
          <w:sz w:val="20"/>
          <w:szCs w:val="20"/>
        </w:rPr>
        <w:t xml:space="preserve">legalizacji oraz przedłużania pobytu w Polsce, </w:t>
      </w:r>
    </w:p>
    <w:p w:rsidR="005523A6" w:rsidRPr="00A2600E" w:rsidRDefault="005523A6" w:rsidP="00CF77B1">
      <w:pPr>
        <w:pStyle w:val="Akapitzlist"/>
        <w:numPr>
          <w:ilvl w:val="1"/>
          <w:numId w:val="1"/>
        </w:numPr>
        <w:spacing w:after="0" w:line="360" w:lineRule="auto"/>
        <w:jc w:val="both"/>
        <w:rPr>
          <w:rFonts w:ascii="Arial" w:hAnsi="Arial" w:cs="Arial"/>
          <w:sz w:val="20"/>
          <w:szCs w:val="20"/>
        </w:rPr>
      </w:pPr>
      <w:r w:rsidRPr="00A2600E">
        <w:rPr>
          <w:rFonts w:ascii="Arial" w:hAnsi="Arial" w:cs="Arial"/>
          <w:sz w:val="20"/>
          <w:szCs w:val="20"/>
        </w:rPr>
        <w:t xml:space="preserve">zezwoleń na pracę; zawierania umów cywilno-prawnych i umów o pracę, </w:t>
      </w:r>
    </w:p>
    <w:p w:rsidR="005523A6" w:rsidRPr="00A2600E" w:rsidRDefault="005523A6" w:rsidP="00CF77B1">
      <w:pPr>
        <w:pStyle w:val="Akapitzlist"/>
        <w:numPr>
          <w:ilvl w:val="1"/>
          <w:numId w:val="1"/>
        </w:numPr>
        <w:spacing w:after="0" w:line="360" w:lineRule="auto"/>
        <w:jc w:val="both"/>
        <w:rPr>
          <w:rFonts w:ascii="Arial" w:hAnsi="Arial" w:cs="Arial"/>
          <w:sz w:val="20"/>
          <w:szCs w:val="20"/>
        </w:rPr>
      </w:pPr>
      <w:r w:rsidRPr="00A2600E">
        <w:rPr>
          <w:rFonts w:ascii="Arial" w:hAnsi="Arial" w:cs="Arial"/>
          <w:sz w:val="20"/>
          <w:szCs w:val="20"/>
        </w:rPr>
        <w:t xml:space="preserve">dyskryminacji na rynku pracy, </w:t>
      </w:r>
    </w:p>
    <w:p w:rsidR="005523A6" w:rsidRPr="00A2600E" w:rsidRDefault="005523A6" w:rsidP="00CF77B1">
      <w:pPr>
        <w:pStyle w:val="Akapitzlist"/>
        <w:numPr>
          <w:ilvl w:val="1"/>
          <w:numId w:val="1"/>
        </w:numPr>
        <w:spacing w:after="0" w:line="360" w:lineRule="auto"/>
        <w:jc w:val="both"/>
        <w:rPr>
          <w:rFonts w:ascii="Arial" w:hAnsi="Arial" w:cs="Arial"/>
          <w:sz w:val="20"/>
          <w:szCs w:val="20"/>
        </w:rPr>
      </w:pPr>
      <w:r w:rsidRPr="00A2600E">
        <w:rPr>
          <w:rFonts w:ascii="Arial" w:hAnsi="Arial" w:cs="Arial"/>
          <w:sz w:val="20"/>
          <w:szCs w:val="20"/>
        </w:rPr>
        <w:t xml:space="preserve">prowadzenia działalności gospodarczej, </w:t>
      </w:r>
    </w:p>
    <w:p w:rsidR="005523A6" w:rsidRPr="00A2600E" w:rsidRDefault="005523A6" w:rsidP="00CF77B1">
      <w:pPr>
        <w:pStyle w:val="Akapitzlist"/>
        <w:numPr>
          <w:ilvl w:val="1"/>
          <w:numId w:val="1"/>
        </w:numPr>
        <w:spacing w:after="0" w:line="360" w:lineRule="auto"/>
        <w:jc w:val="both"/>
        <w:rPr>
          <w:rFonts w:ascii="Arial" w:hAnsi="Arial" w:cs="Arial"/>
          <w:sz w:val="20"/>
          <w:szCs w:val="20"/>
        </w:rPr>
      </w:pPr>
      <w:r w:rsidRPr="00A2600E">
        <w:rPr>
          <w:rFonts w:ascii="Arial" w:hAnsi="Arial" w:cs="Arial"/>
          <w:sz w:val="20"/>
          <w:szCs w:val="20"/>
        </w:rPr>
        <w:t xml:space="preserve">praw dla cudzoziemców dotyczących świadczeń socjalnych i edukacji, </w:t>
      </w:r>
    </w:p>
    <w:p w:rsidR="005523A6" w:rsidRPr="00A2600E" w:rsidRDefault="005523A6" w:rsidP="00CF77B1">
      <w:pPr>
        <w:pStyle w:val="Akapitzlist"/>
        <w:numPr>
          <w:ilvl w:val="1"/>
          <w:numId w:val="1"/>
        </w:numPr>
        <w:spacing w:after="0" w:line="360" w:lineRule="auto"/>
        <w:jc w:val="both"/>
        <w:rPr>
          <w:rFonts w:ascii="Arial" w:hAnsi="Arial" w:cs="Arial"/>
          <w:sz w:val="20"/>
          <w:szCs w:val="20"/>
        </w:rPr>
      </w:pPr>
      <w:r w:rsidRPr="00A2600E">
        <w:rPr>
          <w:rFonts w:ascii="Arial" w:hAnsi="Arial" w:cs="Arial"/>
          <w:sz w:val="20"/>
          <w:szCs w:val="20"/>
        </w:rPr>
        <w:t xml:space="preserve">praw dla cudzoziemców dotyczących opieki zdrowotnej, </w:t>
      </w:r>
    </w:p>
    <w:p w:rsidR="005523A6" w:rsidRPr="00A2600E" w:rsidRDefault="005523A6" w:rsidP="00CF77B1">
      <w:pPr>
        <w:pStyle w:val="Akapitzlist"/>
        <w:numPr>
          <w:ilvl w:val="1"/>
          <w:numId w:val="1"/>
        </w:numPr>
        <w:spacing w:after="0" w:line="360" w:lineRule="auto"/>
        <w:jc w:val="both"/>
        <w:rPr>
          <w:rFonts w:ascii="Arial" w:hAnsi="Arial" w:cs="Arial"/>
          <w:sz w:val="20"/>
          <w:szCs w:val="20"/>
        </w:rPr>
      </w:pPr>
      <w:r w:rsidRPr="00A2600E">
        <w:rPr>
          <w:rFonts w:ascii="Arial" w:hAnsi="Arial" w:cs="Arial"/>
          <w:sz w:val="20"/>
          <w:szCs w:val="20"/>
        </w:rPr>
        <w:t xml:space="preserve">wynajmu mieszkania i in. </w:t>
      </w:r>
    </w:p>
    <w:p w:rsidR="005523A6" w:rsidRPr="00A2600E" w:rsidRDefault="005523A6" w:rsidP="00CF77B1">
      <w:pPr>
        <w:pStyle w:val="Akapitzlist"/>
        <w:numPr>
          <w:ilvl w:val="0"/>
          <w:numId w:val="1"/>
        </w:numPr>
        <w:spacing w:after="0" w:line="360" w:lineRule="auto"/>
        <w:jc w:val="both"/>
        <w:rPr>
          <w:rFonts w:ascii="Arial" w:hAnsi="Arial" w:cs="Arial"/>
          <w:sz w:val="20"/>
          <w:szCs w:val="20"/>
        </w:rPr>
      </w:pPr>
      <w:r w:rsidRPr="00A2600E">
        <w:rPr>
          <w:rFonts w:ascii="Arial" w:hAnsi="Arial" w:cs="Arial"/>
          <w:sz w:val="20"/>
          <w:szCs w:val="20"/>
        </w:rPr>
        <w:t xml:space="preserve">Wypełniania odpowiednich formularzy, sporządzanie pism i wniosków oraz ewentualnych </w:t>
      </w:r>
      <w:proofErr w:type="spellStart"/>
      <w:r w:rsidRPr="00A2600E">
        <w:rPr>
          <w:rFonts w:ascii="Arial" w:hAnsi="Arial" w:cs="Arial"/>
          <w:sz w:val="20"/>
          <w:szCs w:val="20"/>
        </w:rPr>
        <w:t>odwołań</w:t>
      </w:r>
      <w:proofErr w:type="spellEnd"/>
      <w:r w:rsidRPr="00A2600E">
        <w:rPr>
          <w:rFonts w:ascii="Arial" w:hAnsi="Arial" w:cs="Arial"/>
          <w:sz w:val="20"/>
          <w:szCs w:val="20"/>
        </w:rPr>
        <w:t xml:space="preserve">. </w:t>
      </w:r>
    </w:p>
    <w:p w:rsidR="005523A6" w:rsidRPr="00A2600E" w:rsidRDefault="005523A6" w:rsidP="00CF77B1">
      <w:pPr>
        <w:pStyle w:val="Akapitzlist"/>
        <w:numPr>
          <w:ilvl w:val="0"/>
          <w:numId w:val="1"/>
        </w:numPr>
        <w:spacing w:after="0" w:line="360" w:lineRule="auto"/>
        <w:jc w:val="both"/>
        <w:rPr>
          <w:rFonts w:ascii="Arial" w:hAnsi="Arial" w:cs="Arial"/>
          <w:sz w:val="20"/>
          <w:szCs w:val="20"/>
        </w:rPr>
      </w:pPr>
      <w:r w:rsidRPr="00A2600E">
        <w:rPr>
          <w:rFonts w:ascii="Arial" w:hAnsi="Arial" w:cs="Arial"/>
          <w:sz w:val="20"/>
          <w:szCs w:val="20"/>
        </w:rPr>
        <w:t xml:space="preserve">Wymiar udzielanych porad na podstawie harmonogramu spotkań ustalonego przez Zamawiającego. Spotkania będą odbywać się od poniedziałku do piątku w </w:t>
      </w:r>
      <w:r w:rsidR="00623E36" w:rsidRPr="00A2600E">
        <w:rPr>
          <w:rFonts w:ascii="Arial" w:hAnsi="Arial" w:cs="Arial"/>
          <w:sz w:val="20"/>
          <w:szCs w:val="20"/>
        </w:rPr>
        <w:t>siedmiu lokalizacjach  (</w:t>
      </w:r>
      <w:r w:rsidR="00E5696A">
        <w:rPr>
          <w:rFonts w:ascii="Arial" w:hAnsi="Arial" w:cs="Arial"/>
          <w:sz w:val="20"/>
          <w:szCs w:val="20"/>
        </w:rPr>
        <w:t xml:space="preserve">Zgierz, Łowicz, Łódź, </w:t>
      </w:r>
      <w:r w:rsidR="00623E36" w:rsidRPr="00A2600E">
        <w:rPr>
          <w:rFonts w:ascii="Arial" w:hAnsi="Arial" w:cs="Arial"/>
          <w:sz w:val="20"/>
          <w:szCs w:val="20"/>
        </w:rPr>
        <w:t xml:space="preserve">Radomsko, </w:t>
      </w:r>
      <w:r w:rsidR="00D858DD" w:rsidRPr="00A2600E">
        <w:rPr>
          <w:rFonts w:ascii="Arial" w:hAnsi="Arial" w:cs="Arial"/>
          <w:sz w:val="20"/>
          <w:szCs w:val="20"/>
        </w:rPr>
        <w:t>Bełchatów, Zduńska Wola i Sieradz</w:t>
      </w:r>
      <w:r w:rsidR="00623E36" w:rsidRPr="00A2600E">
        <w:rPr>
          <w:rFonts w:ascii="Arial" w:hAnsi="Arial" w:cs="Arial"/>
          <w:sz w:val="20"/>
          <w:szCs w:val="20"/>
        </w:rPr>
        <w:t>)</w:t>
      </w:r>
      <w:r w:rsidR="00D858DD" w:rsidRPr="00A2600E">
        <w:rPr>
          <w:rFonts w:ascii="Arial" w:hAnsi="Arial" w:cs="Arial"/>
          <w:sz w:val="20"/>
          <w:szCs w:val="20"/>
        </w:rPr>
        <w:t xml:space="preserve"> </w:t>
      </w:r>
      <w:r w:rsidRPr="00A2600E">
        <w:rPr>
          <w:rFonts w:ascii="Arial" w:hAnsi="Arial" w:cs="Arial"/>
          <w:sz w:val="20"/>
          <w:szCs w:val="20"/>
        </w:rPr>
        <w:t xml:space="preserve">w godzinach wskazanych przez Zamawiającego. Wykonawca uwzględnia w ofercie koszty dojazdu do miejsca świadczenia </w:t>
      </w:r>
      <w:r w:rsidRPr="00A2600E">
        <w:rPr>
          <w:rFonts w:ascii="Arial" w:hAnsi="Arial" w:cs="Arial"/>
          <w:sz w:val="20"/>
          <w:szCs w:val="20"/>
        </w:rPr>
        <w:lastRenderedPageBreak/>
        <w:t xml:space="preserve">usług. Łączna liczba indywidualnych spotkań, a tym samym świadczonych porad nie będzie przekraczać </w:t>
      </w:r>
      <w:r w:rsidR="00623E36" w:rsidRPr="00A2600E">
        <w:rPr>
          <w:rFonts w:ascii="Arial" w:hAnsi="Arial" w:cs="Arial"/>
          <w:sz w:val="20"/>
          <w:szCs w:val="20"/>
        </w:rPr>
        <w:t>280</w:t>
      </w:r>
      <w:r w:rsidRPr="00A2600E">
        <w:rPr>
          <w:rFonts w:ascii="Arial" w:hAnsi="Arial" w:cs="Arial"/>
          <w:sz w:val="20"/>
          <w:szCs w:val="20"/>
        </w:rPr>
        <w:t xml:space="preserve">. </w:t>
      </w:r>
    </w:p>
    <w:p w:rsidR="005523A6" w:rsidRPr="00A2600E" w:rsidRDefault="005523A6" w:rsidP="00CF77B1">
      <w:pPr>
        <w:pStyle w:val="Akapitzlist"/>
        <w:numPr>
          <w:ilvl w:val="0"/>
          <w:numId w:val="1"/>
        </w:numPr>
        <w:spacing w:after="0" w:line="360" w:lineRule="auto"/>
        <w:jc w:val="both"/>
        <w:rPr>
          <w:rFonts w:ascii="Arial" w:hAnsi="Arial" w:cs="Arial"/>
          <w:sz w:val="20"/>
          <w:szCs w:val="20"/>
        </w:rPr>
      </w:pPr>
      <w:r w:rsidRPr="00A2600E">
        <w:rPr>
          <w:rFonts w:ascii="Arial" w:hAnsi="Arial" w:cs="Arial"/>
          <w:sz w:val="20"/>
          <w:szCs w:val="20"/>
        </w:rPr>
        <w:t xml:space="preserve">Prowadzenia dokumentacji zrealizowanych porad. </w:t>
      </w:r>
    </w:p>
    <w:p w:rsidR="005523A6" w:rsidRPr="00A2600E" w:rsidRDefault="005523A6" w:rsidP="00CF77B1">
      <w:pPr>
        <w:pStyle w:val="Akapitzlist"/>
        <w:numPr>
          <w:ilvl w:val="0"/>
          <w:numId w:val="1"/>
        </w:numPr>
        <w:spacing w:after="0" w:line="360" w:lineRule="auto"/>
        <w:jc w:val="both"/>
        <w:rPr>
          <w:rFonts w:ascii="Arial" w:hAnsi="Arial" w:cs="Arial"/>
          <w:sz w:val="20"/>
          <w:szCs w:val="20"/>
        </w:rPr>
      </w:pPr>
      <w:r w:rsidRPr="00A2600E">
        <w:rPr>
          <w:rFonts w:ascii="Arial" w:hAnsi="Arial" w:cs="Arial"/>
          <w:sz w:val="20"/>
          <w:szCs w:val="20"/>
        </w:rPr>
        <w:t>Opracowania podręcznika FAQ z opisem najbardziej reprez</w:t>
      </w:r>
      <w:r w:rsidR="00CF77B1" w:rsidRPr="00A2600E">
        <w:rPr>
          <w:rFonts w:ascii="Arial" w:hAnsi="Arial" w:cs="Arial"/>
          <w:sz w:val="20"/>
          <w:szCs w:val="20"/>
        </w:rPr>
        <w:t xml:space="preserve">entatywnych problemów prawnych. </w:t>
      </w:r>
      <w:r w:rsidRPr="00A2600E">
        <w:rPr>
          <w:rFonts w:ascii="Arial" w:hAnsi="Arial" w:cs="Arial"/>
          <w:sz w:val="20"/>
          <w:szCs w:val="20"/>
        </w:rPr>
        <w:t>Opisy powinny być pozbawione danych osobowych i innych, któ</w:t>
      </w:r>
      <w:r w:rsidR="00CF77B1" w:rsidRPr="00A2600E">
        <w:rPr>
          <w:rFonts w:ascii="Arial" w:hAnsi="Arial" w:cs="Arial"/>
          <w:sz w:val="20"/>
          <w:szCs w:val="20"/>
        </w:rPr>
        <w:t xml:space="preserve">re umożliwiałyby identyfikację. </w:t>
      </w:r>
      <w:r w:rsidRPr="00A2600E">
        <w:rPr>
          <w:rFonts w:ascii="Arial" w:hAnsi="Arial" w:cs="Arial"/>
          <w:sz w:val="20"/>
          <w:szCs w:val="20"/>
        </w:rPr>
        <w:t xml:space="preserve">Poradnik będzie dostępny w wersji on-line na stronie projektu. </w:t>
      </w:r>
    </w:p>
    <w:p w:rsidR="005523A6" w:rsidRPr="00A2600E" w:rsidRDefault="005523A6" w:rsidP="00623E36">
      <w:pPr>
        <w:spacing w:after="0" w:line="360" w:lineRule="auto"/>
        <w:rPr>
          <w:rFonts w:ascii="Arial" w:hAnsi="Arial" w:cs="Arial"/>
          <w:sz w:val="20"/>
          <w:szCs w:val="20"/>
        </w:rPr>
      </w:pPr>
    </w:p>
    <w:p w:rsidR="005523A6" w:rsidRPr="00A2600E" w:rsidRDefault="005523A6" w:rsidP="00623E36">
      <w:pPr>
        <w:pStyle w:val="Nagwek2"/>
        <w:spacing w:line="360" w:lineRule="auto"/>
        <w:rPr>
          <w:rFonts w:ascii="Arial" w:hAnsi="Arial" w:cs="Arial"/>
          <w:color w:val="auto"/>
          <w:sz w:val="20"/>
          <w:szCs w:val="20"/>
        </w:rPr>
      </w:pPr>
      <w:r w:rsidRPr="00A2600E">
        <w:rPr>
          <w:rFonts w:ascii="Arial" w:hAnsi="Arial" w:cs="Arial"/>
          <w:color w:val="auto"/>
          <w:sz w:val="20"/>
          <w:szCs w:val="20"/>
        </w:rPr>
        <w:t xml:space="preserve">4. Wiedza i doświadczenie </w:t>
      </w:r>
    </w:p>
    <w:p w:rsidR="005523A6" w:rsidRPr="00A2600E" w:rsidRDefault="005523A6" w:rsidP="00CF77B1">
      <w:pPr>
        <w:pStyle w:val="Akapitzlist"/>
        <w:numPr>
          <w:ilvl w:val="0"/>
          <w:numId w:val="2"/>
        </w:numPr>
        <w:spacing w:after="0" w:line="360" w:lineRule="auto"/>
        <w:ind w:left="360"/>
        <w:jc w:val="both"/>
        <w:rPr>
          <w:rFonts w:ascii="Arial" w:hAnsi="Arial" w:cs="Arial"/>
          <w:sz w:val="20"/>
          <w:szCs w:val="20"/>
        </w:rPr>
      </w:pPr>
      <w:r w:rsidRPr="00A2600E">
        <w:rPr>
          <w:rFonts w:ascii="Arial" w:hAnsi="Arial" w:cs="Arial"/>
          <w:sz w:val="20"/>
          <w:szCs w:val="20"/>
        </w:rPr>
        <w:t xml:space="preserve">O udzielenie zamówienia mogą ubiegać się Wykonawcy, posiadający niezbędną wiedzę, kwalifikacje i doświadczenie do wykonywania przedmiotu zamówienia. </w:t>
      </w:r>
    </w:p>
    <w:p w:rsidR="005523A6" w:rsidRPr="00A2600E" w:rsidRDefault="005523A6" w:rsidP="00CF77B1">
      <w:pPr>
        <w:pStyle w:val="Akapitzlist"/>
        <w:numPr>
          <w:ilvl w:val="0"/>
          <w:numId w:val="2"/>
        </w:numPr>
        <w:spacing w:after="0" w:line="360" w:lineRule="auto"/>
        <w:ind w:left="360"/>
        <w:jc w:val="both"/>
        <w:rPr>
          <w:rFonts w:ascii="Arial" w:hAnsi="Arial" w:cs="Arial"/>
          <w:sz w:val="20"/>
          <w:szCs w:val="20"/>
        </w:rPr>
      </w:pPr>
      <w:r w:rsidRPr="00A2600E">
        <w:rPr>
          <w:rFonts w:ascii="Arial" w:hAnsi="Arial" w:cs="Arial"/>
          <w:sz w:val="20"/>
          <w:szCs w:val="20"/>
        </w:rPr>
        <w:t xml:space="preserve">Prawnik wykonujący zamówienie musi spełniać następujące warunki: </w:t>
      </w:r>
    </w:p>
    <w:p w:rsidR="005523A6" w:rsidRPr="00A2600E" w:rsidRDefault="005523A6" w:rsidP="00CF77B1">
      <w:pPr>
        <w:pStyle w:val="Akapitzlist"/>
        <w:numPr>
          <w:ilvl w:val="1"/>
          <w:numId w:val="1"/>
        </w:numPr>
        <w:spacing w:after="0" w:line="360" w:lineRule="auto"/>
        <w:ind w:left="720"/>
        <w:jc w:val="both"/>
        <w:rPr>
          <w:rFonts w:ascii="Arial" w:hAnsi="Arial" w:cs="Arial"/>
          <w:sz w:val="20"/>
          <w:szCs w:val="20"/>
        </w:rPr>
      </w:pPr>
      <w:r w:rsidRPr="00A2600E">
        <w:rPr>
          <w:rFonts w:ascii="Arial" w:hAnsi="Arial" w:cs="Arial"/>
          <w:sz w:val="20"/>
          <w:szCs w:val="20"/>
        </w:rPr>
        <w:t xml:space="preserve">Posiadać wykształcenie wyższe prawnicze w rozumieniu przepisów o szkolnictwie wyższym zgodnie z ustawą z dnia 20 lipca 2018 r. prawo o szkolnictwie wyższym i nauce. Sposób </w:t>
      </w:r>
      <w:r w:rsidR="00CF77B1" w:rsidRPr="00A2600E">
        <w:rPr>
          <w:rFonts w:ascii="Arial" w:hAnsi="Arial" w:cs="Arial"/>
          <w:sz w:val="20"/>
          <w:szCs w:val="20"/>
        </w:rPr>
        <w:t xml:space="preserve">weryfikacji spełnienia warunku - </w:t>
      </w:r>
      <w:r w:rsidRPr="00A2600E">
        <w:rPr>
          <w:rFonts w:ascii="Arial" w:hAnsi="Arial" w:cs="Arial"/>
          <w:sz w:val="20"/>
          <w:szCs w:val="20"/>
        </w:rPr>
        <w:t xml:space="preserve">załączenie poświadczonej za zgodność z oryginałem kopii dyplomu ukończenia studiów. </w:t>
      </w:r>
    </w:p>
    <w:p w:rsidR="005523A6" w:rsidRPr="00A2600E" w:rsidRDefault="005523A6" w:rsidP="00CF77B1">
      <w:pPr>
        <w:pStyle w:val="Akapitzlist"/>
        <w:numPr>
          <w:ilvl w:val="1"/>
          <w:numId w:val="1"/>
        </w:numPr>
        <w:spacing w:after="0" w:line="360" w:lineRule="auto"/>
        <w:ind w:left="720"/>
        <w:jc w:val="both"/>
        <w:rPr>
          <w:rFonts w:ascii="Arial" w:hAnsi="Arial" w:cs="Arial"/>
          <w:sz w:val="20"/>
          <w:szCs w:val="20"/>
        </w:rPr>
      </w:pPr>
      <w:r w:rsidRPr="00A2600E">
        <w:rPr>
          <w:rFonts w:ascii="Arial" w:hAnsi="Arial" w:cs="Arial"/>
          <w:sz w:val="20"/>
          <w:szCs w:val="20"/>
        </w:rPr>
        <w:t>Posiadać co najmniej 3 letnie doświadczenie zawodowe prawnika (umowa o pracę, wykonyw</w:t>
      </w:r>
      <w:r w:rsidR="00243613" w:rsidRPr="00A2600E">
        <w:rPr>
          <w:rFonts w:ascii="Arial" w:hAnsi="Arial" w:cs="Arial"/>
          <w:sz w:val="20"/>
          <w:szCs w:val="20"/>
        </w:rPr>
        <w:t>anie umowy zlecenia, prowadzenie</w:t>
      </w:r>
      <w:r w:rsidRPr="00A2600E">
        <w:rPr>
          <w:rFonts w:ascii="Arial" w:hAnsi="Arial" w:cs="Arial"/>
          <w:sz w:val="20"/>
          <w:szCs w:val="20"/>
        </w:rPr>
        <w:t xml:space="preserve"> działalności gospodarczej). </w:t>
      </w:r>
    </w:p>
    <w:p w:rsidR="005523A6" w:rsidRPr="00A2600E" w:rsidRDefault="00243613" w:rsidP="00CF77B1">
      <w:pPr>
        <w:pStyle w:val="Akapitzlist"/>
        <w:numPr>
          <w:ilvl w:val="1"/>
          <w:numId w:val="1"/>
        </w:numPr>
        <w:spacing w:after="0" w:line="360" w:lineRule="auto"/>
        <w:ind w:left="720"/>
        <w:jc w:val="both"/>
        <w:rPr>
          <w:rFonts w:ascii="Arial" w:hAnsi="Arial" w:cs="Arial"/>
          <w:sz w:val="20"/>
          <w:szCs w:val="20"/>
        </w:rPr>
      </w:pPr>
      <w:r w:rsidRPr="00A2600E">
        <w:rPr>
          <w:rFonts w:ascii="Arial" w:hAnsi="Arial" w:cs="Arial"/>
          <w:sz w:val="20"/>
          <w:szCs w:val="20"/>
        </w:rPr>
        <w:t>P</w:t>
      </w:r>
      <w:r w:rsidR="005523A6" w:rsidRPr="00A2600E">
        <w:rPr>
          <w:rFonts w:ascii="Arial" w:hAnsi="Arial" w:cs="Arial"/>
          <w:sz w:val="20"/>
          <w:szCs w:val="20"/>
        </w:rPr>
        <w:t>osiadać doświadczenie w udzielaniu porad</w:t>
      </w:r>
      <w:r w:rsidR="00CF77B1" w:rsidRPr="00A2600E">
        <w:rPr>
          <w:rFonts w:ascii="Arial" w:hAnsi="Arial" w:cs="Arial"/>
          <w:sz w:val="20"/>
          <w:szCs w:val="20"/>
        </w:rPr>
        <w:t xml:space="preserve"> prawnych dla obywateli Ukrainy. </w:t>
      </w:r>
      <w:r w:rsidR="005523A6" w:rsidRPr="00A2600E">
        <w:rPr>
          <w:rFonts w:ascii="Arial" w:hAnsi="Arial" w:cs="Arial"/>
          <w:sz w:val="20"/>
          <w:szCs w:val="20"/>
        </w:rPr>
        <w:t>Sposób weryfikacji spełnienia warunków</w:t>
      </w:r>
      <w:r w:rsidR="00CF77B1" w:rsidRPr="00A2600E">
        <w:rPr>
          <w:rFonts w:ascii="Arial" w:hAnsi="Arial" w:cs="Arial"/>
          <w:sz w:val="20"/>
          <w:szCs w:val="20"/>
        </w:rPr>
        <w:t xml:space="preserve"> b i c -</w:t>
      </w:r>
      <w:r w:rsidR="005523A6" w:rsidRPr="00A2600E">
        <w:rPr>
          <w:rFonts w:ascii="Arial" w:hAnsi="Arial" w:cs="Arial"/>
          <w:sz w:val="20"/>
          <w:szCs w:val="20"/>
        </w:rPr>
        <w:t xml:space="preserve"> załączenie poświadczonych za zgodność z oryginałem kopii umów (wraz z zatwierdzonymi rachunkami dla umów zlecenia), wpisów do stosownych rejestrów, zaświadczeń, referencji itp. Z treści dokumentów musi jednoznacznie wynikać, że osoba bezpośrednio wykonująca zamówienie posiada co najmniej 3 lata doświadczenia. </w:t>
      </w:r>
      <w:r w:rsidRPr="00A2600E">
        <w:rPr>
          <w:rFonts w:ascii="Arial" w:hAnsi="Arial" w:cs="Arial"/>
          <w:sz w:val="20"/>
          <w:szCs w:val="20"/>
        </w:rPr>
        <w:br/>
      </w:r>
      <w:r w:rsidR="005523A6" w:rsidRPr="00A2600E">
        <w:rPr>
          <w:rFonts w:ascii="Arial" w:hAnsi="Arial" w:cs="Arial"/>
          <w:sz w:val="20"/>
          <w:szCs w:val="20"/>
        </w:rPr>
        <w:t xml:space="preserve">Za 3 lata doświadczenia uznaje się wykonywanie działalności prawniczej w czasie obejmującym łącznie 36 miesięcy kalendarzowych. </w:t>
      </w:r>
    </w:p>
    <w:p w:rsidR="005523A6" w:rsidRPr="00A2600E" w:rsidRDefault="005523A6" w:rsidP="00CF77B1">
      <w:pPr>
        <w:pStyle w:val="Akapitzlist"/>
        <w:numPr>
          <w:ilvl w:val="1"/>
          <w:numId w:val="1"/>
        </w:numPr>
        <w:spacing w:after="0" w:line="360" w:lineRule="auto"/>
        <w:ind w:left="720"/>
        <w:jc w:val="both"/>
        <w:rPr>
          <w:rFonts w:ascii="Arial" w:hAnsi="Arial" w:cs="Arial"/>
          <w:sz w:val="20"/>
          <w:szCs w:val="20"/>
        </w:rPr>
      </w:pPr>
      <w:r w:rsidRPr="00A2600E">
        <w:rPr>
          <w:rFonts w:ascii="Arial" w:hAnsi="Arial" w:cs="Arial"/>
          <w:sz w:val="20"/>
          <w:szCs w:val="20"/>
        </w:rPr>
        <w:t>Posługiwać się językiem rosyjskim lub ukraińskim w sposób umożliwiający rozmowę z osobą dla której co najmniej jeden z tych j</w:t>
      </w:r>
      <w:r w:rsidR="00CF77B1" w:rsidRPr="00A2600E">
        <w:rPr>
          <w:rFonts w:ascii="Arial" w:hAnsi="Arial" w:cs="Arial"/>
          <w:sz w:val="20"/>
          <w:szCs w:val="20"/>
        </w:rPr>
        <w:t xml:space="preserve">ęzyków jest językiem ojczystym. </w:t>
      </w:r>
      <w:r w:rsidRPr="00A2600E">
        <w:rPr>
          <w:rFonts w:ascii="Arial" w:hAnsi="Arial" w:cs="Arial"/>
          <w:sz w:val="20"/>
          <w:szCs w:val="20"/>
        </w:rPr>
        <w:t xml:space="preserve">Znajomość języka obcego może być poświadczona (co najmniej jedna z możliwości): </w:t>
      </w:r>
    </w:p>
    <w:p w:rsidR="005523A6" w:rsidRPr="00A2600E" w:rsidRDefault="005523A6" w:rsidP="00CF77B1">
      <w:pPr>
        <w:pStyle w:val="Akapitzlist"/>
        <w:numPr>
          <w:ilvl w:val="1"/>
          <w:numId w:val="2"/>
        </w:numPr>
        <w:spacing w:after="0" w:line="360" w:lineRule="auto"/>
        <w:ind w:left="1080"/>
        <w:jc w:val="both"/>
        <w:rPr>
          <w:rFonts w:ascii="Arial" w:hAnsi="Arial" w:cs="Arial"/>
          <w:sz w:val="20"/>
          <w:szCs w:val="20"/>
        </w:rPr>
      </w:pPr>
      <w:r w:rsidRPr="00A2600E">
        <w:rPr>
          <w:rFonts w:ascii="Arial" w:hAnsi="Arial" w:cs="Arial"/>
          <w:sz w:val="20"/>
          <w:szCs w:val="20"/>
        </w:rPr>
        <w:t xml:space="preserve">kopią certyfikatu takiego jak TELC lub certyfikatu Instytutu Puszkina (dla języka rosyjskiego), </w:t>
      </w:r>
    </w:p>
    <w:p w:rsidR="005523A6" w:rsidRPr="00A2600E" w:rsidRDefault="005523A6" w:rsidP="00CF77B1">
      <w:pPr>
        <w:pStyle w:val="Akapitzlist"/>
        <w:numPr>
          <w:ilvl w:val="1"/>
          <w:numId w:val="2"/>
        </w:numPr>
        <w:spacing w:after="0" w:line="360" w:lineRule="auto"/>
        <w:ind w:left="1080"/>
        <w:jc w:val="both"/>
        <w:rPr>
          <w:rFonts w:ascii="Arial" w:hAnsi="Arial" w:cs="Arial"/>
          <w:sz w:val="20"/>
          <w:szCs w:val="20"/>
        </w:rPr>
      </w:pPr>
      <w:r w:rsidRPr="00A2600E">
        <w:rPr>
          <w:rFonts w:ascii="Arial" w:hAnsi="Arial" w:cs="Arial"/>
          <w:sz w:val="20"/>
          <w:szCs w:val="20"/>
        </w:rPr>
        <w:t xml:space="preserve">kopią zaświadczenia o zdaniu egzaminu resortowego w MSZ RP (dla języka rosyjskiego lub ukraińskiego), </w:t>
      </w:r>
    </w:p>
    <w:p w:rsidR="005523A6" w:rsidRPr="00A2600E" w:rsidRDefault="005523A6" w:rsidP="00CF77B1">
      <w:pPr>
        <w:pStyle w:val="Akapitzlist"/>
        <w:numPr>
          <w:ilvl w:val="1"/>
          <w:numId w:val="2"/>
        </w:numPr>
        <w:spacing w:after="0" w:line="360" w:lineRule="auto"/>
        <w:ind w:left="1080"/>
        <w:jc w:val="both"/>
        <w:rPr>
          <w:rFonts w:ascii="Arial" w:hAnsi="Arial" w:cs="Arial"/>
          <w:sz w:val="20"/>
          <w:szCs w:val="20"/>
        </w:rPr>
      </w:pPr>
      <w:r w:rsidRPr="00A2600E">
        <w:rPr>
          <w:rFonts w:ascii="Arial" w:hAnsi="Arial" w:cs="Arial"/>
          <w:sz w:val="20"/>
          <w:szCs w:val="20"/>
        </w:rPr>
        <w:t xml:space="preserve">kopią innego dokumentu poświadczającego znajomość języka obcego (np. dyplom ukończenia studiów filologicznych właściwej specjalności), </w:t>
      </w:r>
    </w:p>
    <w:p w:rsidR="005523A6" w:rsidRPr="00A2600E" w:rsidRDefault="005523A6" w:rsidP="00CF77B1">
      <w:pPr>
        <w:pStyle w:val="Akapitzlist"/>
        <w:numPr>
          <w:ilvl w:val="1"/>
          <w:numId w:val="2"/>
        </w:numPr>
        <w:spacing w:after="0" w:line="360" w:lineRule="auto"/>
        <w:ind w:left="1080"/>
        <w:jc w:val="both"/>
        <w:rPr>
          <w:rFonts w:ascii="Arial" w:hAnsi="Arial" w:cs="Arial"/>
          <w:sz w:val="20"/>
          <w:szCs w:val="20"/>
        </w:rPr>
      </w:pPr>
      <w:r w:rsidRPr="00A2600E">
        <w:rPr>
          <w:rFonts w:ascii="Arial" w:hAnsi="Arial" w:cs="Arial"/>
          <w:sz w:val="20"/>
          <w:szCs w:val="20"/>
        </w:rPr>
        <w:t>kopia co najmniej jednego listu referencyjnego świadczącego o</w:t>
      </w:r>
      <w:r w:rsidR="00CF77B1" w:rsidRPr="00A2600E">
        <w:rPr>
          <w:rFonts w:ascii="Arial" w:hAnsi="Arial" w:cs="Arial"/>
          <w:sz w:val="20"/>
          <w:szCs w:val="20"/>
        </w:rPr>
        <w:t xml:space="preserve"> wykonywaniu usług prawniczych </w:t>
      </w:r>
      <w:r w:rsidRPr="00A2600E">
        <w:rPr>
          <w:rFonts w:ascii="Arial" w:hAnsi="Arial" w:cs="Arial"/>
          <w:sz w:val="20"/>
          <w:szCs w:val="20"/>
        </w:rPr>
        <w:t xml:space="preserve">w języku rosyjskim lub ukraińskim. </w:t>
      </w:r>
    </w:p>
    <w:p w:rsidR="005523A6" w:rsidRPr="00A2600E" w:rsidRDefault="005523A6" w:rsidP="00CF77B1">
      <w:pPr>
        <w:pStyle w:val="Akapitzlist"/>
        <w:spacing w:after="0" w:line="360" w:lineRule="auto"/>
        <w:ind w:left="360"/>
        <w:jc w:val="both"/>
        <w:rPr>
          <w:rFonts w:ascii="Arial" w:hAnsi="Arial" w:cs="Arial"/>
          <w:sz w:val="20"/>
          <w:szCs w:val="20"/>
        </w:rPr>
      </w:pPr>
      <w:r w:rsidRPr="00A2600E">
        <w:rPr>
          <w:rFonts w:ascii="Arial" w:hAnsi="Arial" w:cs="Arial"/>
          <w:sz w:val="20"/>
          <w:szCs w:val="20"/>
        </w:rPr>
        <w:t>Powyższego wymagania nie stosuje się do osób, których językiem ojc</w:t>
      </w:r>
      <w:r w:rsidR="00DD112F" w:rsidRPr="00A2600E">
        <w:rPr>
          <w:rFonts w:ascii="Arial" w:hAnsi="Arial" w:cs="Arial"/>
          <w:sz w:val="20"/>
          <w:szCs w:val="20"/>
        </w:rPr>
        <w:t>zystym jest język ukraiński/</w:t>
      </w:r>
      <w:r w:rsidRPr="00A2600E">
        <w:rPr>
          <w:rFonts w:ascii="Arial" w:hAnsi="Arial" w:cs="Arial"/>
          <w:sz w:val="20"/>
          <w:szCs w:val="20"/>
        </w:rPr>
        <w:t>rosyjski</w:t>
      </w:r>
      <w:r w:rsidR="00DD112F" w:rsidRPr="00A2600E">
        <w:rPr>
          <w:rFonts w:ascii="Arial" w:hAnsi="Arial" w:cs="Arial"/>
          <w:sz w:val="20"/>
          <w:szCs w:val="20"/>
        </w:rPr>
        <w:t xml:space="preserve"> lub jeśli wykonawca zapewnia obecność tłumacza języka ukraiński/rosyjski podczas świadczenia porad prawnych</w:t>
      </w:r>
      <w:r w:rsidRPr="00A2600E">
        <w:rPr>
          <w:rFonts w:ascii="Arial" w:hAnsi="Arial" w:cs="Arial"/>
          <w:sz w:val="20"/>
          <w:szCs w:val="20"/>
        </w:rPr>
        <w:t xml:space="preserve">. Sposób weryfikacji spełnienia warunku: załączenie </w:t>
      </w:r>
      <w:r w:rsidRPr="00A2600E">
        <w:rPr>
          <w:rFonts w:ascii="Arial" w:hAnsi="Arial" w:cs="Arial"/>
          <w:sz w:val="20"/>
          <w:szCs w:val="20"/>
        </w:rPr>
        <w:lastRenderedPageBreak/>
        <w:t xml:space="preserve">poświadczonej za zgodność z oryginałem kopii wymienionych dokumentów lub oświadczenie </w:t>
      </w:r>
      <w:r w:rsidR="00DD112F" w:rsidRPr="00A2600E">
        <w:rPr>
          <w:rFonts w:ascii="Arial" w:hAnsi="Arial" w:cs="Arial"/>
          <w:sz w:val="20"/>
          <w:szCs w:val="20"/>
        </w:rPr>
        <w:br/>
      </w:r>
      <w:r w:rsidRPr="00A2600E">
        <w:rPr>
          <w:rFonts w:ascii="Arial" w:hAnsi="Arial" w:cs="Arial"/>
          <w:sz w:val="20"/>
          <w:szCs w:val="20"/>
        </w:rPr>
        <w:t xml:space="preserve">o braku zastosowania wymagania. </w:t>
      </w:r>
    </w:p>
    <w:p w:rsidR="005523A6" w:rsidRPr="00A2600E" w:rsidRDefault="005523A6" w:rsidP="00623E36">
      <w:pPr>
        <w:pStyle w:val="Nagwek2"/>
        <w:spacing w:line="360" w:lineRule="auto"/>
        <w:rPr>
          <w:rFonts w:ascii="Arial" w:hAnsi="Arial" w:cs="Arial"/>
          <w:color w:val="auto"/>
          <w:sz w:val="20"/>
          <w:szCs w:val="20"/>
        </w:rPr>
      </w:pPr>
    </w:p>
    <w:p w:rsidR="005523A6" w:rsidRPr="00A2600E" w:rsidRDefault="00D94C3B" w:rsidP="00623E36">
      <w:pPr>
        <w:pStyle w:val="Nagwek2"/>
        <w:spacing w:line="360" w:lineRule="auto"/>
        <w:rPr>
          <w:rFonts w:ascii="Arial" w:hAnsi="Arial" w:cs="Arial"/>
          <w:color w:val="auto"/>
          <w:sz w:val="20"/>
          <w:szCs w:val="20"/>
        </w:rPr>
      </w:pPr>
      <w:r>
        <w:rPr>
          <w:rFonts w:ascii="Arial" w:hAnsi="Arial" w:cs="Arial"/>
          <w:bCs/>
          <w:color w:val="auto"/>
          <w:sz w:val="20"/>
          <w:szCs w:val="20"/>
        </w:rPr>
        <w:t>5</w:t>
      </w:r>
      <w:r w:rsidR="005523A6" w:rsidRPr="00A2600E">
        <w:rPr>
          <w:rFonts w:ascii="Arial" w:hAnsi="Arial" w:cs="Arial"/>
          <w:bCs/>
          <w:color w:val="auto"/>
          <w:sz w:val="20"/>
          <w:szCs w:val="20"/>
        </w:rPr>
        <w:t xml:space="preserve">. Termin realizacji zamówienia </w:t>
      </w:r>
    </w:p>
    <w:p w:rsidR="005523A6" w:rsidRPr="00A2600E" w:rsidRDefault="005523A6" w:rsidP="004C3D5B">
      <w:pPr>
        <w:spacing w:after="0" w:line="360" w:lineRule="auto"/>
        <w:jc w:val="both"/>
        <w:rPr>
          <w:rFonts w:ascii="Arial" w:hAnsi="Arial" w:cs="Arial"/>
          <w:sz w:val="20"/>
          <w:szCs w:val="20"/>
        </w:rPr>
      </w:pPr>
      <w:r w:rsidRPr="00A2600E">
        <w:rPr>
          <w:rFonts w:ascii="Arial" w:hAnsi="Arial" w:cs="Arial"/>
          <w:sz w:val="20"/>
          <w:szCs w:val="20"/>
        </w:rPr>
        <w:t xml:space="preserve">Świadczenie indywidualnego poradnictwa prawnego zostanie zrealizowane w okresie od grudnia </w:t>
      </w:r>
      <w:r w:rsidR="004C3D5B" w:rsidRPr="00A2600E">
        <w:rPr>
          <w:rFonts w:ascii="Arial" w:hAnsi="Arial" w:cs="Arial"/>
          <w:sz w:val="20"/>
          <w:szCs w:val="20"/>
        </w:rPr>
        <w:br/>
      </w:r>
      <w:r w:rsidRPr="00A2600E">
        <w:rPr>
          <w:rFonts w:ascii="Arial" w:hAnsi="Arial" w:cs="Arial"/>
          <w:sz w:val="20"/>
          <w:szCs w:val="20"/>
        </w:rPr>
        <w:t xml:space="preserve">2020 r. do września 2021 r. </w:t>
      </w:r>
    </w:p>
    <w:p w:rsidR="005523A6" w:rsidRPr="00A2600E" w:rsidRDefault="005523A6" w:rsidP="00623E36">
      <w:pPr>
        <w:spacing w:after="0" w:line="360" w:lineRule="auto"/>
        <w:rPr>
          <w:rFonts w:ascii="Arial" w:hAnsi="Arial" w:cs="Arial"/>
          <w:sz w:val="20"/>
          <w:szCs w:val="20"/>
        </w:rPr>
      </w:pPr>
    </w:p>
    <w:p w:rsidR="005523A6" w:rsidRPr="00A2600E" w:rsidRDefault="00D94C3B" w:rsidP="00623E36">
      <w:pPr>
        <w:spacing w:after="0" w:line="360" w:lineRule="auto"/>
        <w:rPr>
          <w:rFonts w:ascii="Arial" w:hAnsi="Arial" w:cs="Arial"/>
          <w:sz w:val="20"/>
          <w:szCs w:val="20"/>
        </w:rPr>
      </w:pPr>
      <w:r>
        <w:rPr>
          <w:rStyle w:val="Nagwek2Znak"/>
          <w:rFonts w:ascii="Arial" w:hAnsi="Arial" w:cs="Arial"/>
          <w:color w:val="auto"/>
          <w:sz w:val="20"/>
          <w:szCs w:val="20"/>
        </w:rPr>
        <w:t>6</w:t>
      </w:r>
      <w:r w:rsidR="005523A6" w:rsidRPr="00A2600E">
        <w:rPr>
          <w:rStyle w:val="Nagwek2Znak"/>
          <w:rFonts w:ascii="Arial" w:hAnsi="Arial" w:cs="Arial"/>
          <w:color w:val="auto"/>
          <w:sz w:val="20"/>
          <w:szCs w:val="20"/>
        </w:rPr>
        <w:t>. Miejsce realizacji zamówienia</w:t>
      </w:r>
      <w:r w:rsidR="005523A6" w:rsidRPr="00A2600E">
        <w:rPr>
          <w:rFonts w:ascii="Arial" w:hAnsi="Arial" w:cs="Arial"/>
          <w:b/>
          <w:bCs/>
          <w:sz w:val="20"/>
          <w:szCs w:val="20"/>
        </w:rPr>
        <w:t xml:space="preserve"> </w:t>
      </w:r>
      <w:r w:rsidR="005523A6" w:rsidRPr="00A2600E">
        <w:rPr>
          <w:rFonts w:ascii="Arial" w:hAnsi="Arial" w:cs="Arial"/>
          <w:sz w:val="20"/>
          <w:szCs w:val="20"/>
        </w:rPr>
        <w:t xml:space="preserve">- województwo łódzkie i online. </w:t>
      </w:r>
    </w:p>
    <w:p w:rsidR="005523A6" w:rsidRPr="00A2600E" w:rsidRDefault="005523A6" w:rsidP="00DD112F">
      <w:pPr>
        <w:spacing w:after="0" w:line="360" w:lineRule="auto"/>
        <w:jc w:val="both"/>
        <w:rPr>
          <w:rFonts w:ascii="Arial" w:hAnsi="Arial" w:cs="Arial"/>
          <w:sz w:val="20"/>
          <w:szCs w:val="20"/>
        </w:rPr>
      </w:pPr>
      <w:r w:rsidRPr="00A2600E">
        <w:rPr>
          <w:rFonts w:ascii="Arial" w:hAnsi="Arial" w:cs="Arial"/>
          <w:sz w:val="20"/>
          <w:szCs w:val="20"/>
        </w:rPr>
        <w:t>W uzasadnionych przypadkach i na podstawie oddzielnego pisemnego porozumienia pom</w:t>
      </w:r>
      <w:r w:rsidR="004C3D5B" w:rsidRPr="00A2600E">
        <w:rPr>
          <w:rFonts w:ascii="Arial" w:hAnsi="Arial" w:cs="Arial"/>
          <w:sz w:val="20"/>
          <w:szCs w:val="20"/>
        </w:rPr>
        <w:t xml:space="preserve">iędzy Zamawiającym a Wykonawcą, </w:t>
      </w:r>
      <w:r w:rsidRPr="00A2600E">
        <w:rPr>
          <w:rFonts w:ascii="Arial" w:hAnsi="Arial" w:cs="Arial"/>
          <w:sz w:val="20"/>
          <w:szCs w:val="20"/>
        </w:rPr>
        <w:t xml:space="preserve">będzie możliwe wykonanie części zamówienia zdalnie przy wykorzystaniu środków technicznych Wykonawcy. </w:t>
      </w:r>
    </w:p>
    <w:p w:rsidR="005523A6" w:rsidRPr="00A2600E" w:rsidRDefault="005523A6" w:rsidP="00623E36">
      <w:pPr>
        <w:spacing w:after="0" w:line="360" w:lineRule="auto"/>
        <w:rPr>
          <w:rFonts w:ascii="Arial" w:hAnsi="Arial" w:cs="Arial"/>
          <w:sz w:val="20"/>
          <w:szCs w:val="20"/>
        </w:rPr>
      </w:pPr>
    </w:p>
    <w:p w:rsidR="005523A6" w:rsidRPr="00A2600E" w:rsidRDefault="00D94C3B" w:rsidP="00623E36">
      <w:pPr>
        <w:pStyle w:val="Nagwek2"/>
        <w:spacing w:line="360" w:lineRule="auto"/>
        <w:rPr>
          <w:rFonts w:ascii="Arial" w:hAnsi="Arial" w:cs="Arial"/>
          <w:color w:val="auto"/>
          <w:sz w:val="20"/>
          <w:szCs w:val="20"/>
        </w:rPr>
      </w:pPr>
      <w:r>
        <w:rPr>
          <w:rFonts w:ascii="Arial" w:hAnsi="Arial" w:cs="Arial"/>
          <w:color w:val="auto"/>
          <w:sz w:val="20"/>
          <w:szCs w:val="20"/>
        </w:rPr>
        <w:t>7</w:t>
      </w:r>
      <w:r w:rsidR="005523A6" w:rsidRPr="00A2600E">
        <w:rPr>
          <w:rFonts w:ascii="Arial" w:hAnsi="Arial" w:cs="Arial"/>
          <w:color w:val="auto"/>
          <w:sz w:val="20"/>
          <w:szCs w:val="20"/>
        </w:rPr>
        <w:t xml:space="preserve">. Wynagrodzenie </w:t>
      </w:r>
    </w:p>
    <w:p w:rsidR="005523A6" w:rsidRPr="00A2600E" w:rsidRDefault="005523A6" w:rsidP="00DD112F">
      <w:pPr>
        <w:spacing w:after="0" w:line="360" w:lineRule="auto"/>
        <w:jc w:val="both"/>
        <w:rPr>
          <w:rFonts w:ascii="Arial" w:hAnsi="Arial" w:cs="Arial"/>
          <w:sz w:val="20"/>
          <w:szCs w:val="20"/>
        </w:rPr>
      </w:pPr>
      <w:r w:rsidRPr="00A2600E">
        <w:rPr>
          <w:rFonts w:ascii="Arial" w:hAnsi="Arial" w:cs="Arial"/>
          <w:sz w:val="20"/>
          <w:szCs w:val="20"/>
        </w:rPr>
        <w:t xml:space="preserve">Wynagrodzenie Wykonawcy obejmuje realizację przedmiotu zapytania, w tym koszty opracowania podręcznika FAQ z opisem najbardziej reprezentatywnych problemów prawnych oraz dojazd </w:t>
      </w:r>
      <w:r w:rsidRPr="00A2600E">
        <w:rPr>
          <w:rFonts w:ascii="Arial" w:hAnsi="Arial" w:cs="Arial"/>
          <w:sz w:val="20"/>
          <w:szCs w:val="20"/>
        </w:rPr>
        <w:br/>
        <w:t xml:space="preserve">do </w:t>
      </w:r>
      <w:r w:rsidR="00E43980">
        <w:rPr>
          <w:rFonts w:ascii="Arial" w:hAnsi="Arial" w:cs="Arial"/>
          <w:sz w:val="20"/>
          <w:szCs w:val="20"/>
        </w:rPr>
        <w:t xml:space="preserve">Centrów Innowacji Biznesowej na </w:t>
      </w:r>
      <w:r w:rsidRPr="00A2600E">
        <w:rPr>
          <w:rFonts w:ascii="Arial" w:hAnsi="Arial" w:cs="Arial"/>
          <w:sz w:val="20"/>
          <w:szCs w:val="20"/>
        </w:rPr>
        <w:t xml:space="preserve">terenie województwa łódzkiego, koszty przeniesienia praw autorskich i inne koszty niezbędne do prawidłowego wykonania przedmiotu zapytania. Cena zostanie podana jako cena netto, stawka VAT, cena brutto w PLN. Wysokość całego wynagrodzenia powinna być skalkulowana tak, aby stawka godzinowa nie była niższa niż stawka określona w ustawie z dnia 10 października 2002 r. o minimalnym wynagrodzeniu za pracę </w:t>
      </w:r>
      <w:r w:rsidR="00E43980">
        <w:rPr>
          <w:rFonts w:ascii="Arial" w:hAnsi="Arial" w:cs="Arial"/>
          <w:sz w:val="20"/>
          <w:szCs w:val="20"/>
        </w:rPr>
        <w:t xml:space="preserve"> </w:t>
      </w:r>
      <w:r w:rsidR="004C3D5B" w:rsidRPr="00A2600E">
        <w:rPr>
          <w:rFonts w:ascii="Arial" w:hAnsi="Arial" w:cs="Arial"/>
          <w:sz w:val="20"/>
          <w:szCs w:val="20"/>
        </w:rPr>
        <w:t xml:space="preserve">(Dz.U. </w:t>
      </w:r>
      <w:r w:rsidRPr="00A2600E">
        <w:rPr>
          <w:rFonts w:ascii="Arial" w:hAnsi="Arial" w:cs="Arial"/>
          <w:sz w:val="20"/>
          <w:szCs w:val="20"/>
        </w:rPr>
        <w:t xml:space="preserve">z 2018 r. poz. 2177 z późn.zm.). </w:t>
      </w:r>
    </w:p>
    <w:p w:rsidR="005523A6" w:rsidRPr="00A2600E" w:rsidRDefault="005523A6" w:rsidP="00DD112F">
      <w:pPr>
        <w:spacing w:after="0" w:line="360" w:lineRule="auto"/>
        <w:jc w:val="both"/>
        <w:rPr>
          <w:rFonts w:ascii="Arial" w:hAnsi="Arial" w:cs="Arial"/>
          <w:sz w:val="20"/>
          <w:szCs w:val="20"/>
        </w:rPr>
      </w:pPr>
      <w:r w:rsidRPr="00A2600E">
        <w:rPr>
          <w:rFonts w:ascii="Arial" w:hAnsi="Arial" w:cs="Arial"/>
          <w:sz w:val="20"/>
          <w:szCs w:val="20"/>
        </w:rPr>
        <w:t xml:space="preserve">W ramach wynagrodzenia z tytułu realizacji zamówienia, Wykonawca przeniesie na Zamawiającego: </w:t>
      </w:r>
    </w:p>
    <w:p w:rsidR="005523A6" w:rsidRPr="00A2600E" w:rsidRDefault="005523A6" w:rsidP="00DD112F">
      <w:pPr>
        <w:pStyle w:val="Akapitzlist"/>
        <w:numPr>
          <w:ilvl w:val="0"/>
          <w:numId w:val="4"/>
        </w:numPr>
        <w:spacing w:after="0" w:line="360" w:lineRule="auto"/>
        <w:jc w:val="both"/>
        <w:rPr>
          <w:rFonts w:ascii="Arial" w:hAnsi="Arial" w:cs="Arial"/>
          <w:sz w:val="20"/>
          <w:szCs w:val="20"/>
        </w:rPr>
      </w:pPr>
      <w:r w:rsidRPr="00A2600E">
        <w:rPr>
          <w:rFonts w:ascii="Arial" w:hAnsi="Arial" w:cs="Arial"/>
          <w:sz w:val="20"/>
          <w:szCs w:val="20"/>
        </w:rPr>
        <w:t xml:space="preserve">autorskie prawa majątkowe do podręcznika FAQ w wersji papierowej, elektronicznej oraz online. Przeniesienie autorskich praw majątkowych nastąpi z chwilą podpisania protokołu odbioru, </w:t>
      </w:r>
      <w:r w:rsidR="004C3D5B" w:rsidRPr="00A2600E">
        <w:rPr>
          <w:rFonts w:ascii="Arial" w:hAnsi="Arial" w:cs="Arial"/>
          <w:sz w:val="20"/>
          <w:szCs w:val="20"/>
        </w:rPr>
        <w:br/>
      </w:r>
      <w:r w:rsidRPr="00A2600E">
        <w:rPr>
          <w:rFonts w:ascii="Arial" w:hAnsi="Arial" w:cs="Arial"/>
          <w:sz w:val="20"/>
          <w:szCs w:val="20"/>
        </w:rPr>
        <w:t>bez ograniczeń co do terytorium, czasu, liczby egzemplarzy, w zakresie wszystkich pól eksploatacji, wskazanych w art. 50 ustawy z dnia 4 lutego 1994 r. o prawie au</w:t>
      </w:r>
      <w:r w:rsidR="00DD112F" w:rsidRPr="00A2600E">
        <w:rPr>
          <w:rFonts w:ascii="Arial" w:hAnsi="Arial" w:cs="Arial"/>
          <w:sz w:val="20"/>
          <w:szCs w:val="20"/>
        </w:rPr>
        <w:t xml:space="preserve">torskim i prawach pokrewnych </w:t>
      </w:r>
      <w:r w:rsidR="004C3D5B" w:rsidRPr="00A2600E">
        <w:rPr>
          <w:rFonts w:ascii="Arial" w:hAnsi="Arial" w:cs="Arial"/>
          <w:sz w:val="20"/>
          <w:szCs w:val="20"/>
        </w:rPr>
        <w:br/>
      </w:r>
      <w:r w:rsidR="00DD112F" w:rsidRPr="00A2600E">
        <w:rPr>
          <w:rFonts w:ascii="Arial" w:hAnsi="Arial" w:cs="Arial"/>
          <w:sz w:val="20"/>
          <w:szCs w:val="20"/>
        </w:rPr>
        <w:t>(t</w:t>
      </w:r>
      <w:r w:rsidRPr="00A2600E">
        <w:rPr>
          <w:rFonts w:ascii="Arial" w:hAnsi="Arial" w:cs="Arial"/>
          <w:sz w:val="20"/>
          <w:szCs w:val="20"/>
        </w:rPr>
        <w:t xml:space="preserve">j. Dz. U. z 2019 r. </w:t>
      </w:r>
      <w:r w:rsidR="00DD112F" w:rsidRPr="00A2600E">
        <w:rPr>
          <w:rFonts w:ascii="Arial" w:hAnsi="Arial" w:cs="Arial"/>
          <w:sz w:val="20"/>
          <w:szCs w:val="20"/>
        </w:rPr>
        <w:t>poz. 1231, z 2020 r. poz. 288);</w:t>
      </w:r>
    </w:p>
    <w:p w:rsidR="005523A6" w:rsidRPr="00A2600E" w:rsidRDefault="005523A6" w:rsidP="00DD112F">
      <w:pPr>
        <w:pStyle w:val="Akapitzlist"/>
        <w:numPr>
          <w:ilvl w:val="0"/>
          <w:numId w:val="4"/>
        </w:numPr>
        <w:spacing w:after="0" w:line="360" w:lineRule="auto"/>
        <w:jc w:val="both"/>
        <w:rPr>
          <w:rFonts w:ascii="Arial" w:hAnsi="Arial" w:cs="Arial"/>
          <w:sz w:val="20"/>
          <w:szCs w:val="20"/>
        </w:rPr>
      </w:pPr>
      <w:r w:rsidRPr="00A2600E">
        <w:rPr>
          <w:rFonts w:ascii="Arial" w:hAnsi="Arial" w:cs="Arial"/>
          <w:sz w:val="20"/>
          <w:szCs w:val="20"/>
        </w:rPr>
        <w:t xml:space="preserve">prawo do dokonywania opracowań, przemontowań i zmian układu, na terytorium Polski oraz poza jej granicami, a także zezwoli Zamawiającemu na wykonywanie zależnego prawa autorskiego. </w:t>
      </w:r>
    </w:p>
    <w:p w:rsidR="005523A6" w:rsidRPr="00A2600E" w:rsidRDefault="005523A6" w:rsidP="00623E36">
      <w:pPr>
        <w:spacing w:after="0" w:line="360" w:lineRule="auto"/>
        <w:rPr>
          <w:rFonts w:ascii="Arial" w:hAnsi="Arial" w:cs="Arial"/>
          <w:sz w:val="20"/>
          <w:szCs w:val="20"/>
        </w:rPr>
      </w:pPr>
    </w:p>
    <w:p w:rsidR="005523A6" w:rsidRPr="00A2600E" w:rsidRDefault="00D94C3B" w:rsidP="00623E36">
      <w:pPr>
        <w:pStyle w:val="Nagwek2"/>
        <w:spacing w:line="360" w:lineRule="auto"/>
        <w:rPr>
          <w:rFonts w:ascii="Arial" w:hAnsi="Arial" w:cs="Arial"/>
          <w:color w:val="auto"/>
          <w:sz w:val="20"/>
          <w:szCs w:val="20"/>
        </w:rPr>
      </w:pPr>
      <w:r>
        <w:rPr>
          <w:rFonts w:ascii="Arial" w:hAnsi="Arial" w:cs="Arial"/>
          <w:color w:val="auto"/>
          <w:sz w:val="20"/>
          <w:szCs w:val="20"/>
        </w:rPr>
        <w:t>8</w:t>
      </w:r>
      <w:r w:rsidR="005523A6" w:rsidRPr="00A2600E">
        <w:rPr>
          <w:rFonts w:ascii="Arial" w:hAnsi="Arial" w:cs="Arial"/>
          <w:color w:val="auto"/>
          <w:sz w:val="20"/>
          <w:szCs w:val="20"/>
        </w:rPr>
        <w:t xml:space="preserve">. Sposób zapłaty </w:t>
      </w:r>
    </w:p>
    <w:p w:rsidR="005523A6" w:rsidRPr="00A2600E" w:rsidRDefault="005523A6" w:rsidP="00DD112F">
      <w:pPr>
        <w:spacing w:after="0" w:line="360" w:lineRule="auto"/>
        <w:jc w:val="both"/>
        <w:rPr>
          <w:rFonts w:ascii="Arial" w:hAnsi="Arial" w:cs="Arial"/>
          <w:sz w:val="20"/>
          <w:szCs w:val="20"/>
        </w:rPr>
      </w:pPr>
      <w:r w:rsidRPr="00A2600E">
        <w:rPr>
          <w:rFonts w:ascii="Arial" w:hAnsi="Arial" w:cs="Arial"/>
          <w:sz w:val="20"/>
          <w:szCs w:val="20"/>
        </w:rPr>
        <w:t xml:space="preserve">Wynagrodzenie będzie płatne w transzach na podstawie dowodów księgowych. Podstawą </w:t>
      </w:r>
      <w:r w:rsidR="00DD112F" w:rsidRPr="00A2600E">
        <w:rPr>
          <w:rFonts w:ascii="Arial" w:hAnsi="Arial" w:cs="Arial"/>
          <w:sz w:val="20"/>
          <w:szCs w:val="20"/>
        </w:rPr>
        <w:br/>
      </w:r>
      <w:r w:rsidRPr="00A2600E">
        <w:rPr>
          <w:rFonts w:ascii="Arial" w:hAnsi="Arial" w:cs="Arial"/>
          <w:sz w:val="20"/>
          <w:szCs w:val="20"/>
        </w:rPr>
        <w:t xml:space="preserve">do wystawienia dowodu księgowego za świadczone usługi będzie protokół odbioru przedmiotu umowy, stwierdzający, że usługi zostały wykonane należycie, zgodnie z umową </w:t>
      </w:r>
    </w:p>
    <w:p w:rsidR="005523A6" w:rsidRPr="00A2600E" w:rsidRDefault="005523A6" w:rsidP="00623E36">
      <w:pPr>
        <w:spacing w:after="0" w:line="360" w:lineRule="auto"/>
        <w:rPr>
          <w:rFonts w:ascii="Arial" w:hAnsi="Arial" w:cs="Arial"/>
          <w:sz w:val="20"/>
          <w:szCs w:val="20"/>
        </w:rPr>
      </w:pPr>
    </w:p>
    <w:p w:rsidR="005523A6" w:rsidRPr="00A2600E" w:rsidRDefault="00D94C3B" w:rsidP="00623E36">
      <w:pPr>
        <w:pStyle w:val="Nagwek2"/>
        <w:spacing w:line="360" w:lineRule="auto"/>
        <w:rPr>
          <w:rFonts w:ascii="Arial" w:hAnsi="Arial" w:cs="Arial"/>
          <w:color w:val="auto"/>
          <w:sz w:val="20"/>
          <w:szCs w:val="20"/>
        </w:rPr>
      </w:pPr>
      <w:r>
        <w:rPr>
          <w:rFonts w:ascii="Arial" w:hAnsi="Arial" w:cs="Arial"/>
          <w:color w:val="auto"/>
          <w:sz w:val="20"/>
          <w:szCs w:val="20"/>
        </w:rPr>
        <w:t>9</w:t>
      </w:r>
      <w:r w:rsidR="005523A6" w:rsidRPr="00A2600E">
        <w:rPr>
          <w:rFonts w:ascii="Arial" w:hAnsi="Arial" w:cs="Arial"/>
          <w:color w:val="auto"/>
          <w:sz w:val="20"/>
          <w:szCs w:val="20"/>
        </w:rPr>
        <w:t xml:space="preserve">. Kryteria oceny ofert i ich znaczenie </w:t>
      </w:r>
    </w:p>
    <w:p w:rsidR="005523A6" w:rsidRPr="00A2600E" w:rsidRDefault="005523A6" w:rsidP="00623E36">
      <w:pPr>
        <w:spacing w:after="0" w:line="360" w:lineRule="auto"/>
        <w:rPr>
          <w:rFonts w:ascii="Arial" w:hAnsi="Arial" w:cs="Arial"/>
          <w:sz w:val="20"/>
          <w:szCs w:val="20"/>
        </w:rPr>
      </w:pPr>
      <w:r w:rsidRPr="00A2600E">
        <w:rPr>
          <w:rFonts w:ascii="Arial" w:hAnsi="Arial" w:cs="Arial"/>
          <w:sz w:val="20"/>
          <w:szCs w:val="20"/>
        </w:rPr>
        <w:t xml:space="preserve">Przy wyborze najkorzystniejszej oferty (spośród ofert niepodlegających odrzuceniu), Zamawiający będzie stosował dwa kryteria: </w:t>
      </w:r>
    </w:p>
    <w:p w:rsidR="005523A6" w:rsidRPr="00A2600E" w:rsidRDefault="005523A6" w:rsidP="00623E36">
      <w:pPr>
        <w:spacing w:after="0" w:line="360" w:lineRule="auto"/>
        <w:rPr>
          <w:rFonts w:ascii="Arial" w:hAnsi="Arial" w:cs="Arial"/>
          <w:sz w:val="20"/>
          <w:szCs w:val="20"/>
        </w:rPr>
      </w:pPr>
    </w:p>
    <w:p w:rsidR="005523A6" w:rsidRPr="00A2600E" w:rsidRDefault="005523A6" w:rsidP="00DD112F">
      <w:pPr>
        <w:pStyle w:val="Akapitzlist"/>
        <w:numPr>
          <w:ilvl w:val="0"/>
          <w:numId w:val="5"/>
        </w:numPr>
        <w:spacing w:after="0" w:line="360" w:lineRule="auto"/>
        <w:rPr>
          <w:rFonts w:ascii="Arial" w:hAnsi="Arial" w:cs="Arial"/>
          <w:sz w:val="20"/>
          <w:szCs w:val="20"/>
        </w:rPr>
      </w:pPr>
      <w:r w:rsidRPr="00A2600E">
        <w:rPr>
          <w:rFonts w:ascii="Arial" w:hAnsi="Arial" w:cs="Arial"/>
          <w:sz w:val="20"/>
          <w:szCs w:val="20"/>
        </w:rPr>
        <w:lastRenderedPageBreak/>
        <w:t>Cena 1 porady prawnej netto - 60% (maksymalnie 60 punktów).</w:t>
      </w:r>
    </w:p>
    <w:p w:rsidR="005523A6" w:rsidRPr="00A2600E" w:rsidRDefault="005523A6" w:rsidP="00DD112F">
      <w:pPr>
        <w:pStyle w:val="Akapitzlist"/>
        <w:numPr>
          <w:ilvl w:val="0"/>
          <w:numId w:val="5"/>
        </w:numPr>
        <w:spacing w:after="0" w:line="360" w:lineRule="auto"/>
        <w:rPr>
          <w:rFonts w:ascii="Arial" w:hAnsi="Arial" w:cs="Arial"/>
          <w:sz w:val="20"/>
          <w:szCs w:val="20"/>
        </w:rPr>
      </w:pPr>
      <w:r w:rsidRPr="00A2600E">
        <w:rPr>
          <w:rFonts w:ascii="Arial" w:hAnsi="Arial" w:cs="Arial"/>
          <w:sz w:val="20"/>
          <w:szCs w:val="20"/>
        </w:rPr>
        <w:t xml:space="preserve">Doświadczenie osób wyznaczonych do realizacji Zamówienia - 40% (maksymalnie 40 punktów). </w:t>
      </w:r>
    </w:p>
    <w:p w:rsidR="005523A6" w:rsidRPr="00A2600E" w:rsidRDefault="005523A6" w:rsidP="004C3D5B">
      <w:pPr>
        <w:spacing w:after="0" w:line="360" w:lineRule="auto"/>
        <w:jc w:val="both"/>
        <w:rPr>
          <w:rFonts w:ascii="Arial" w:hAnsi="Arial" w:cs="Arial"/>
          <w:sz w:val="20"/>
          <w:szCs w:val="20"/>
        </w:rPr>
      </w:pPr>
    </w:p>
    <w:p w:rsidR="005523A6" w:rsidRPr="00A2600E" w:rsidRDefault="005523A6" w:rsidP="004C3D5B">
      <w:pPr>
        <w:spacing w:after="0" w:line="360" w:lineRule="auto"/>
        <w:jc w:val="both"/>
        <w:rPr>
          <w:rFonts w:ascii="Arial" w:hAnsi="Arial" w:cs="Arial"/>
          <w:sz w:val="20"/>
          <w:szCs w:val="20"/>
        </w:rPr>
      </w:pPr>
      <w:r w:rsidRPr="00A2600E">
        <w:rPr>
          <w:rFonts w:ascii="Arial" w:hAnsi="Arial" w:cs="Arial"/>
          <w:sz w:val="20"/>
          <w:szCs w:val="20"/>
        </w:rPr>
        <w:t xml:space="preserve">Sposób przyznawania punktacji: </w:t>
      </w:r>
    </w:p>
    <w:p w:rsidR="005523A6" w:rsidRPr="00A2600E" w:rsidRDefault="005523A6" w:rsidP="004C3D5B">
      <w:pPr>
        <w:spacing w:after="0" w:line="360" w:lineRule="auto"/>
        <w:jc w:val="both"/>
        <w:rPr>
          <w:rFonts w:ascii="Arial" w:hAnsi="Arial" w:cs="Arial"/>
          <w:sz w:val="20"/>
          <w:szCs w:val="20"/>
        </w:rPr>
      </w:pPr>
      <w:r w:rsidRPr="00A2600E">
        <w:rPr>
          <w:rFonts w:ascii="Arial" w:hAnsi="Arial" w:cs="Arial"/>
          <w:sz w:val="20"/>
          <w:szCs w:val="20"/>
        </w:rPr>
        <w:t xml:space="preserve">Punkty za kryterium „Cena 1 porady prawnej netto” zostaną obliczone według następującego wzoru: </w:t>
      </w:r>
    </w:p>
    <w:p w:rsidR="005523A6" w:rsidRPr="00A2600E" w:rsidRDefault="005523A6" w:rsidP="004C3D5B">
      <w:pPr>
        <w:spacing w:after="0" w:line="360" w:lineRule="auto"/>
        <w:jc w:val="both"/>
        <w:rPr>
          <w:rFonts w:ascii="Arial" w:hAnsi="Arial" w:cs="Arial"/>
          <w:sz w:val="20"/>
          <w:szCs w:val="20"/>
        </w:rPr>
      </w:pPr>
      <w:r w:rsidRPr="00A2600E">
        <w:rPr>
          <w:rFonts w:ascii="Arial" w:hAnsi="Arial" w:cs="Arial"/>
          <w:sz w:val="20"/>
          <w:szCs w:val="20"/>
        </w:rPr>
        <w:t xml:space="preserve">(Cena 1 porady prawnej netto najtańszej / Cena 1 porady prawnej netto oferty badanej) x 60 pkt (waga 60%) = liczba punktów. Kryterium będzie weryfikowane na podstawie informacji zawartych </w:t>
      </w:r>
      <w:r w:rsidRPr="00A2600E">
        <w:rPr>
          <w:rFonts w:ascii="Arial" w:hAnsi="Arial" w:cs="Arial"/>
          <w:sz w:val="20"/>
          <w:szCs w:val="20"/>
        </w:rPr>
        <w:br/>
        <w:t xml:space="preserve">w Załączniku nr 1. </w:t>
      </w:r>
    </w:p>
    <w:p w:rsidR="005523A6" w:rsidRPr="00A2600E" w:rsidRDefault="005523A6" w:rsidP="004C3D5B">
      <w:pPr>
        <w:spacing w:after="0" w:line="360" w:lineRule="auto"/>
        <w:jc w:val="both"/>
        <w:rPr>
          <w:rFonts w:ascii="Arial" w:hAnsi="Arial" w:cs="Arial"/>
          <w:sz w:val="20"/>
          <w:szCs w:val="20"/>
        </w:rPr>
      </w:pPr>
      <w:r w:rsidRPr="00A2600E">
        <w:rPr>
          <w:rFonts w:ascii="Arial" w:hAnsi="Arial" w:cs="Arial"/>
          <w:sz w:val="20"/>
          <w:szCs w:val="20"/>
        </w:rPr>
        <w:t xml:space="preserve">Cenę netto za wykonanie Zamówienia należy podać w złotych z dokładnością do 2 (dwóch) miejsc </w:t>
      </w:r>
      <w:r w:rsidR="004C3D5B" w:rsidRPr="00A2600E">
        <w:rPr>
          <w:rFonts w:ascii="Arial" w:hAnsi="Arial" w:cs="Arial"/>
          <w:sz w:val="20"/>
          <w:szCs w:val="20"/>
        </w:rPr>
        <w:br/>
      </w:r>
      <w:r w:rsidRPr="00A2600E">
        <w:rPr>
          <w:rFonts w:ascii="Arial" w:hAnsi="Arial" w:cs="Arial"/>
          <w:sz w:val="20"/>
          <w:szCs w:val="20"/>
        </w:rPr>
        <w:t xml:space="preserve">po przecinku. Cena powinna obejmować całkowity koszt realizacji zamówienia objętego Zapytaniem ofertowym. (Zamawiający nie pokrywa kosztów noclegu, transportu ani wyżywienia prawników). </w:t>
      </w:r>
    </w:p>
    <w:p w:rsidR="005523A6" w:rsidRPr="00A2600E" w:rsidRDefault="005523A6" w:rsidP="004C3D5B">
      <w:pPr>
        <w:spacing w:after="0" w:line="360" w:lineRule="auto"/>
        <w:jc w:val="both"/>
        <w:rPr>
          <w:rFonts w:ascii="Arial" w:hAnsi="Arial" w:cs="Arial"/>
          <w:sz w:val="20"/>
          <w:szCs w:val="20"/>
        </w:rPr>
      </w:pPr>
      <w:r w:rsidRPr="00A2600E">
        <w:rPr>
          <w:rFonts w:ascii="Arial" w:hAnsi="Arial" w:cs="Arial"/>
          <w:sz w:val="20"/>
          <w:szCs w:val="20"/>
        </w:rPr>
        <w:t xml:space="preserve">Końcowy wynik powyższego działania zostanie zaokrąglony do 2 (dwóch) miejsc po przecinku. </w:t>
      </w:r>
    </w:p>
    <w:p w:rsidR="005523A6" w:rsidRPr="00A2600E" w:rsidRDefault="005523A6" w:rsidP="004C3D5B">
      <w:pPr>
        <w:spacing w:after="0" w:line="360" w:lineRule="auto"/>
        <w:jc w:val="both"/>
        <w:rPr>
          <w:rFonts w:ascii="Arial" w:hAnsi="Arial" w:cs="Arial"/>
          <w:sz w:val="20"/>
          <w:szCs w:val="20"/>
        </w:rPr>
      </w:pPr>
      <w:r w:rsidRPr="00A2600E">
        <w:rPr>
          <w:rFonts w:ascii="Arial" w:hAnsi="Arial" w:cs="Arial"/>
          <w:sz w:val="20"/>
          <w:szCs w:val="20"/>
        </w:rPr>
        <w:t xml:space="preserve">Punkty za kryterium „Doświadczenie osób wyznaczonych do realizacji Zamówienia” zostaną przyznane w skali punktowej od 10 do 40 (waga 40%), w następujący sposób: </w:t>
      </w:r>
    </w:p>
    <w:p w:rsidR="005523A6" w:rsidRPr="00A2600E" w:rsidRDefault="005523A6" w:rsidP="004C3D5B">
      <w:pPr>
        <w:spacing w:after="0" w:line="360" w:lineRule="auto"/>
        <w:jc w:val="both"/>
        <w:rPr>
          <w:rFonts w:ascii="Arial" w:hAnsi="Arial" w:cs="Arial"/>
          <w:sz w:val="20"/>
          <w:szCs w:val="20"/>
        </w:rPr>
      </w:pPr>
      <w:r w:rsidRPr="00A2600E">
        <w:rPr>
          <w:rFonts w:ascii="Arial" w:hAnsi="Arial" w:cs="Arial"/>
          <w:sz w:val="20"/>
          <w:szCs w:val="20"/>
        </w:rPr>
        <w:t xml:space="preserve">Oferent wykaże, że posiada doświadczenie (lub dysponuje zespołem posiadającym wymagane doświadczenie) w realizacji usług prawniczych dla: </w:t>
      </w:r>
    </w:p>
    <w:p w:rsidR="005523A6" w:rsidRPr="00A2600E" w:rsidRDefault="005523A6" w:rsidP="004C3D5B">
      <w:pPr>
        <w:pStyle w:val="Akapitzlist"/>
        <w:numPr>
          <w:ilvl w:val="0"/>
          <w:numId w:val="7"/>
        </w:numPr>
        <w:spacing w:after="0" w:line="360" w:lineRule="auto"/>
        <w:jc w:val="both"/>
        <w:rPr>
          <w:rFonts w:ascii="Arial" w:hAnsi="Arial" w:cs="Arial"/>
          <w:sz w:val="20"/>
          <w:szCs w:val="20"/>
        </w:rPr>
      </w:pPr>
      <w:r w:rsidRPr="00A2600E">
        <w:rPr>
          <w:rFonts w:ascii="Arial" w:hAnsi="Arial" w:cs="Arial"/>
          <w:sz w:val="20"/>
          <w:szCs w:val="20"/>
        </w:rPr>
        <w:t xml:space="preserve">mniej niż 3 lata pracy jako prawnik 0 pkt (waga 0%); </w:t>
      </w:r>
    </w:p>
    <w:p w:rsidR="005523A6" w:rsidRPr="00A2600E" w:rsidRDefault="005523A6" w:rsidP="004C3D5B">
      <w:pPr>
        <w:pStyle w:val="Akapitzlist"/>
        <w:numPr>
          <w:ilvl w:val="0"/>
          <w:numId w:val="7"/>
        </w:numPr>
        <w:spacing w:after="0" w:line="360" w:lineRule="auto"/>
        <w:jc w:val="both"/>
        <w:rPr>
          <w:rFonts w:ascii="Arial" w:hAnsi="Arial" w:cs="Arial"/>
          <w:sz w:val="20"/>
          <w:szCs w:val="20"/>
        </w:rPr>
      </w:pPr>
      <w:r w:rsidRPr="00A2600E">
        <w:rPr>
          <w:rFonts w:ascii="Arial" w:hAnsi="Arial" w:cs="Arial"/>
          <w:sz w:val="20"/>
          <w:szCs w:val="20"/>
        </w:rPr>
        <w:t xml:space="preserve">od 3 do 5 lat pracy jako prawnik 10 pkt (waga 10%); </w:t>
      </w:r>
    </w:p>
    <w:p w:rsidR="005523A6" w:rsidRPr="00A2600E" w:rsidRDefault="005523A6" w:rsidP="004C3D5B">
      <w:pPr>
        <w:pStyle w:val="Akapitzlist"/>
        <w:numPr>
          <w:ilvl w:val="0"/>
          <w:numId w:val="7"/>
        </w:numPr>
        <w:spacing w:after="0" w:line="360" w:lineRule="auto"/>
        <w:jc w:val="both"/>
        <w:rPr>
          <w:rFonts w:ascii="Arial" w:hAnsi="Arial" w:cs="Arial"/>
          <w:sz w:val="20"/>
          <w:szCs w:val="20"/>
        </w:rPr>
      </w:pPr>
      <w:r w:rsidRPr="00A2600E">
        <w:rPr>
          <w:rFonts w:ascii="Arial" w:hAnsi="Arial" w:cs="Arial"/>
          <w:sz w:val="20"/>
          <w:szCs w:val="20"/>
        </w:rPr>
        <w:t xml:space="preserve">od 6 do 10 lat pracy jako prawnik 20 pkt (waga 20%); </w:t>
      </w:r>
    </w:p>
    <w:p w:rsidR="005523A6" w:rsidRPr="00A2600E" w:rsidRDefault="005523A6" w:rsidP="004C3D5B">
      <w:pPr>
        <w:pStyle w:val="Akapitzlist"/>
        <w:numPr>
          <w:ilvl w:val="0"/>
          <w:numId w:val="7"/>
        </w:numPr>
        <w:spacing w:after="0" w:line="360" w:lineRule="auto"/>
        <w:jc w:val="both"/>
        <w:rPr>
          <w:rFonts w:ascii="Arial" w:hAnsi="Arial" w:cs="Arial"/>
          <w:sz w:val="20"/>
          <w:szCs w:val="20"/>
        </w:rPr>
      </w:pPr>
      <w:r w:rsidRPr="00A2600E">
        <w:rPr>
          <w:rFonts w:ascii="Arial" w:hAnsi="Arial" w:cs="Arial"/>
          <w:sz w:val="20"/>
          <w:szCs w:val="20"/>
        </w:rPr>
        <w:t xml:space="preserve">od 11 do 15 lat pracy jako prawnik 30 pkt (waga 30%); </w:t>
      </w:r>
    </w:p>
    <w:p w:rsidR="005523A6" w:rsidRPr="00A2600E" w:rsidRDefault="005523A6" w:rsidP="004C3D5B">
      <w:pPr>
        <w:pStyle w:val="Akapitzlist"/>
        <w:numPr>
          <w:ilvl w:val="0"/>
          <w:numId w:val="7"/>
        </w:numPr>
        <w:spacing w:after="0" w:line="360" w:lineRule="auto"/>
        <w:jc w:val="both"/>
        <w:rPr>
          <w:rFonts w:ascii="Arial" w:hAnsi="Arial" w:cs="Arial"/>
          <w:sz w:val="20"/>
          <w:szCs w:val="20"/>
        </w:rPr>
      </w:pPr>
      <w:r w:rsidRPr="00A2600E">
        <w:rPr>
          <w:rFonts w:ascii="Arial" w:hAnsi="Arial" w:cs="Arial"/>
          <w:sz w:val="20"/>
          <w:szCs w:val="20"/>
        </w:rPr>
        <w:t xml:space="preserve">więcej niż 15 lat pracy jako prawnik 40 pkt (waga 40%). </w:t>
      </w:r>
    </w:p>
    <w:p w:rsidR="005523A6" w:rsidRPr="00A2600E" w:rsidRDefault="005523A6" w:rsidP="009A0F38">
      <w:pPr>
        <w:spacing w:after="0" w:line="360" w:lineRule="auto"/>
        <w:jc w:val="both"/>
        <w:rPr>
          <w:rFonts w:ascii="Arial" w:hAnsi="Arial" w:cs="Arial"/>
          <w:sz w:val="20"/>
          <w:szCs w:val="20"/>
        </w:rPr>
      </w:pPr>
      <w:r w:rsidRPr="00A2600E">
        <w:rPr>
          <w:rFonts w:ascii="Arial" w:hAnsi="Arial" w:cs="Arial"/>
          <w:sz w:val="20"/>
          <w:szCs w:val="20"/>
        </w:rPr>
        <w:t xml:space="preserve">Oferent, który otrzyma najwyższą ocenę (liczbę punktów) w obu kryteriach łącznie, tj. „Cena 1h porady prawnej netto” oraz „Doświadczenie osób wyznaczonych do realizacji Zamówienia” zostanie wybrany do zrealizowania usługi. </w:t>
      </w:r>
    </w:p>
    <w:p w:rsidR="005523A6" w:rsidRPr="00A2600E" w:rsidRDefault="005523A6" w:rsidP="009A0F38">
      <w:pPr>
        <w:spacing w:after="0" w:line="360" w:lineRule="auto"/>
        <w:jc w:val="both"/>
        <w:rPr>
          <w:rFonts w:ascii="Arial" w:hAnsi="Arial" w:cs="Arial"/>
          <w:sz w:val="20"/>
          <w:szCs w:val="20"/>
        </w:rPr>
      </w:pPr>
      <w:r w:rsidRPr="00A2600E">
        <w:rPr>
          <w:rFonts w:ascii="Arial" w:hAnsi="Arial" w:cs="Arial"/>
          <w:sz w:val="20"/>
          <w:szCs w:val="20"/>
        </w:rPr>
        <w:t xml:space="preserve">W przypadku, gdy kilku Oferentów otrzyma taką samą liczbę punktów łącznie, decyduje liczba punktów za kryterium „Cena 1h porady prawnej netto”. </w:t>
      </w:r>
    </w:p>
    <w:p w:rsidR="005523A6" w:rsidRPr="00A2600E" w:rsidRDefault="005523A6" w:rsidP="009A0F38">
      <w:pPr>
        <w:spacing w:after="0" w:line="360" w:lineRule="auto"/>
        <w:jc w:val="both"/>
        <w:rPr>
          <w:rFonts w:ascii="Arial" w:hAnsi="Arial" w:cs="Arial"/>
          <w:sz w:val="20"/>
          <w:szCs w:val="20"/>
        </w:rPr>
      </w:pPr>
      <w:r w:rsidRPr="00A2600E">
        <w:rPr>
          <w:rFonts w:ascii="Arial" w:hAnsi="Arial" w:cs="Arial"/>
          <w:sz w:val="20"/>
          <w:szCs w:val="20"/>
        </w:rPr>
        <w:t xml:space="preserve">Ceny muszą być podane cyfrowo i słownie, z dokładnością do dwóch miejsc po przecinku, </w:t>
      </w:r>
      <w:r w:rsidR="00F753E6" w:rsidRPr="00A2600E">
        <w:rPr>
          <w:rFonts w:ascii="Arial" w:hAnsi="Arial" w:cs="Arial"/>
          <w:sz w:val="20"/>
          <w:szCs w:val="20"/>
        </w:rPr>
        <w:br/>
      </w:r>
      <w:r w:rsidRPr="00A2600E">
        <w:rPr>
          <w:rFonts w:ascii="Arial" w:hAnsi="Arial" w:cs="Arial"/>
          <w:sz w:val="20"/>
          <w:szCs w:val="20"/>
        </w:rPr>
        <w:t xml:space="preserve">tj. do 1 grosza, przy zachowaniu matematycznej zasady zaokrąglania liczb. </w:t>
      </w:r>
    </w:p>
    <w:p w:rsidR="005523A6" w:rsidRPr="00A2600E" w:rsidRDefault="005523A6" w:rsidP="00623E36">
      <w:pPr>
        <w:spacing w:after="0" w:line="360" w:lineRule="auto"/>
        <w:rPr>
          <w:rFonts w:ascii="Arial" w:hAnsi="Arial" w:cs="Arial"/>
          <w:sz w:val="20"/>
          <w:szCs w:val="20"/>
        </w:rPr>
      </w:pPr>
    </w:p>
    <w:p w:rsidR="005523A6" w:rsidRPr="00A2600E" w:rsidRDefault="00D94C3B" w:rsidP="00623E36">
      <w:pPr>
        <w:pStyle w:val="Nagwek3"/>
        <w:spacing w:line="360" w:lineRule="auto"/>
        <w:rPr>
          <w:rFonts w:ascii="Arial" w:hAnsi="Arial" w:cs="Arial"/>
          <w:color w:val="auto"/>
          <w:sz w:val="20"/>
          <w:szCs w:val="20"/>
        </w:rPr>
      </w:pPr>
      <w:r>
        <w:rPr>
          <w:rFonts w:ascii="Arial" w:hAnsi="Arial" w:cs="Arial"/>
          <w:color w:val="auto"/>
          <w:sz w:val="20"/>
          <w:szCs w:val="20"/>
        </w:rPr>
        <w:t>10</w:t>
      </w:r>
      <w:r w:rsidR="005523A6" w:rsidRPr="00A2600E">
        <w:rPr>
          <w:rFonts w:ascii="Arial" w:hAnsi="Arial" w:cs="Arial"/>
          <w:color w:val="auto"/>
          <w:sz w:val="20"/>
          <w:szCs w:val="20"/>
        </w:rPr>
        <w:t xml:space="preserve">. Pytania do treści zapytania ofertowego </w:t>
      </w:r>
    </w:p>
    <w:p w:rsidR="009A0F38" w:rsidRPr="00A2600E" w:rsidRDefault="005523A6" w:rsidP="00623E36">
      <w:pPr>
        <w:spacing w:after="0" w:line="360" w:lineRule="auto"/>
        <w:rPr>
          <w:rFonts w:ascii="Arial" w:hAnsi="Arial" w:cs="Arial"/>
          <w:sz w:val="20"/>
          <w:szCs w:val="20"/>
        </w:rPr>
      </w:pPr>
      <w:r w:rsidRPr="00A2600E">
        <w:rPr>
          <w:rFonts w:ascii="Arial" w:hAnsi="Arial" w:cs="Arial"/>
          <w:sz w:val="20"/>
          <w:szCs w:val="20"/>
        </w:rPr>
        <w:t xml:space="preserve">Pytań do treści zapytania ofertowego </w:t>
      </w:r>
      <w:r w:rsidR="009A0F38" w:rsidRPr="00A2600E">
        <w:rPr>
          <w:rFonts w:ascii="Arial" w:hAnsi="Arial" w:cs="Arial"/>
          <w:sz w:val="20"/>
          <w:szCs w:val="20"/>
        </w:rPr>
        <w:t>należy kierować na adres e-mail</w:t>
      </w:r>
    </w:p>
    <w:p w:rsidR="005523A6" w:rsidRPr="00A2600E" w:rsidRDefault="005850C8" w:rsidP="00623E36">
      <w:pPr>
        <w:spacing w:after="0" w:line="360" w:lineRule="auto"/>
        <w:rPr>
          <w:rFonts w:ascii="Arial" w:hAnsi="Arial" w:cs="Arial"/>
          <w:sz w:val="20"/>
          <w:szCs w:val="20"/>
        </w:rPr>
      </w:pPr>
      <w:hyperlink r:id="rId7" w:history="1">
        <w:r w:rsidR="005523A6" w:rsidRPr="00A2600E">
          <w:rPr>
            <w:rStyle w:val="Hipercze"/>
            <w:rFonts w:ascii="Arial" w:hAnsi="Arial" w:cs="Arial"/>
            <w:color w:val="auto"/>
            <w:sz w:val="20"/>
            <w:szCs w:val="20"/>
          </w:rPr>
          <w:t>renata.klimaszewska@lodzkie.pl</w:t>
        </w:r>
      </w:hyperlink>
      <w:r w:rsidR="005523A6" w:rsidRPr="00A2600E">
        <w:rPr>
          <w:rFonts w:ascii="Arial" w:hAnsi="Arial" w:cs="Arial"/>
          <w:sz w:val="20"/>
          <w:szCs w:val="20"/>
        </w:rPr>
        <w:t xml:space="preserve"> </w:t>
      </w:r>
    </w:p>
    <w:p w:rsidR="005523A6" w:rsidRPr="00A2600E" w:rsidRDefault="005523A6" w:rsidP="00623E36">
      <w:pPr>
        <w:spacing w:after="0" w:line="360" w:lineRule="auto"/>
        <w:rPr>
          <w:rFonts w:ascii="Arial" w:hAnsi="Arial" w:cs="Arial"/>
          <w:sz w:val="20"/>
          <w:szCs w:val="20"/>
        </w:rPr>
      </w:pPr>
    </w:p>
    <w:p w:rsidR="005523A6" w:rsidRPr="00A2600E" w:rsidRDefault="005523A6" w:rsidP="00623E36">
      <w:pPr>
        <w:pStyle w:val="Nagwek3"/>
        <w:spacing w:line="360" w:lineRule="auto"/>
        <w:rPr>
          <w:rFonts w:ascii="Arial" w:hAnsi="Arial" w:cs="Arial"/>
          <w:color w:val="auto"/>
          <w:sz w:val="20"/>
          <w:szCs w:val="20"/>
        </w:rPr>
      </w:pPr>
      <w:r w:rsidRPr="00A2600E">
        <w:rPr>
          <w:rFonts w:ascii="Arial" w:hAnsi="Arial" w:cs="Arial"/>
          <w:color w:val="auto"/>
          <w:sz w:val="20"/>
          <w:szCs w:val="20"/>
        </w:rPr>
        <w:t>1</w:t>
      </w:r>
      <w:r w:rsidR="00D94C3B">
        <w:rPr>
          <w:rFonts w:ascii="Arial" w:hAnsi="Arial" w:cs="Arial"/>
          <w:color w:val="auto"/>
          <w:sz w:val="20"/>
          <w:szCs w:val="20"/>
        </w:rPr>
        <w:t>1</w:t>
      </w:r>
      <w:r w:rsidRPr="00A2600E">
        <w:rPr>
          <w:rFonts w:ascii="Arial" w:hAnsi="Arial" w:cs="Arial"/>
          <w:color w:val="auto"/>
          <w:sz w:val="20"/>
          <w:szCs w:val="20"/>
        </w:rPr>
        <w:t xml:space="preserve">. Termin składania ofert </w:t>
      </w:r>
    </w:p>
    <w:p w:rsidR="005523A6" w:rsidRPr="00A2600E" w:rsidRDefault="00445631" w:rsidP="00623E36">
      <w:pPr>
        <w:spacing w:after="0" w:line="360" w:lineRule="auto"/>
        <w:rPr>
          <w:rFonts w:ascii="Arial" w:hAnsi="Arial" w:cs="Arial"/>
          <w:sz w:val="20"/>
          <w:szCs w:val="20"/>
        </w:rPr>
      </w:pPr>
      <w:r>
        <w:rPr>
          <w:rFonts w:ascii="Arial" w:hAnsi="Arial" w:cs="Arial"/>
          <w:sz w:val="20"/>
          <w:szCs w:val="20"/>
        </w:rPr>
        <w:t>26</w:t>
      </w:r>
      <w:r w:rsidR="00C26EDA">
        <w:rPr>
          <w:rFonts w:ascii="Arial" w:hAnsi="Arial" w:cs="Arial"/>
          <w:sz w:val="20"/>
          <w:szCs w:val="20"/>
        </w:rPr>
        <w:t xml:space="preserve"> </w:t>
      </w:r>
      <w:r w:rsidR="009A0F38" w:rsidRPr="00A2600E">
        <w:rPr>
          <w:rFonts w:ascii="Arial" w:hAnsi="Arial" w:cs="Arial"/>
          <w:sz w:val="20"/>
          <w:szCs w:val="20"/>
        </w:rPr>
        <w:t>października</w:t>
      </w:r>
      <w:r w:rsidR="005523A6" w:rsidRPr="00A2600E">
        <w:rPr>
          <w:rFonts w:ascii="Arial" w:hAnsi="Arial" w:cs="Arial"/>
          <w:sz w:val="20"/>
          <w:szCs w:val="20"/>
        </w:rPr>
        <w:t xml:space="preserve"> 2020 r., godzina 16.00 </w:t>
      </w:r>
    </w:p>
    <w:p w:rsidR="005523A6" w:rsidRPr="00A2600E" w:rsidRDefault="005523A6" w:rsidP="00623E36">
      <w:pPr>
        <w:spacing w:after="0" w:line="360" w:lineRule="auto"/>
        <w:rPr>
          <w:rFonts w:ascii="Arial" w:hAnsi="Arial" w:cs="Arial"/>
          <w:sz w:val="20"/>
          <w:szCs w:val="20"/>
        </w:rPr>
      </w:pPr>
    </w:p>
    <w:p w:rsidR="005523A6" w:rsidRPr="00A2600E" w:rsidRDefault="005523A6" w:rsidP="00623E36">
      <w:pPr>
        <w:pStyle w:val="Nagwek3"/>
        <w:spacing w:line="360" w:lineRule="auto"/>
        <w:rPr>
          <w:rFonts w:ascii="Arial" w:hAnsi="Arial" w:cs="Arial"/>
          <w:color w:val="auto"/>
          <w:sz w:val="20"/>
          <w:szCs w:val="20"/>
        </w:rPr>
      </w:pPr>
      <w:r w:rsidRPr="00A2600E">
        <w:rPr>
          <w:rFonts w:ascii="Arial" w:hAnsi="Arial" w:cs="Arial"/>
          <w:color w:val="auto"/>
          <w:sz w:val="20"/>
          <w:szCs w:val="20"/>
        </w:rPr>
        <w:t>1</w:t>
      </w:r>
      <w:r w:rsidR="00D94C3B">
        <w:rPr>
          <w:rFonts w:ascii="Arial" w:hAnsi="Arial" w:cs="Arial"/>
          <w:color w:val="auto"/>
          <w:sz w:val="20"/>
          <w:szCs w:val="20"/>
        </w:rPr>
        <w:t>2</w:t>
      </w:r>
      <w:r w:rsidRPr="00A2600E">
        <w:rPr>
          <w:rFonts w:ascii="Arial" w:hAnsi="Arial" w:cs="Arial"/>
          <w:color w:val="auto"/>
          <w:sz w:val="20"/>
          <w:szCs w:val="20"/>
        </w:rPr>
        <w:t xml:space="preserve">. Istotne warunki zapytania ofertowego: </w:t>
      </w:r>
    </w:p>
    <w:p w:rsidR="005523A6" w:rsidRPr="00A2600E" w:rsidRDefault="005523A6" w:rsidP="009A0F38">
      <w:pPr>
        <w:pStyle w:val="Akapitzlist"/>
        <w:numPr>
          <w:ilvl w:val="0"/>
          <w:numId w:val="8"/>
        </w:numPr>
        <w:spacing w:after="0" w:line="360" w:lineRule="auto"/>
        <w:rPr>
          <w:rFonts w:ascii="Arial" w:hAnsi="Arial" w:cs="Arial"/>
          <w:sz w:val="20"/>
          <w:szCs w:val="20"/>
        </w:rPr>
      </w:pPr>
      <w:r w:rsidRPr="00A2600E">
        <w:rPr>
          <w:rFonts w:ascii="Arial" w:hAnsi="Arial" w:cs="Arial"/>
          <w:sz w:val="20"/>
          <w:szCs w:val="20"/>
        </w:rPr>
        <w:t xml:space="preserve">Złożenie oferty nie powoduje powstania żadnych zobowiązań Zamawiającego wobec Oferenta. </w:t>
      </w:r>
    </w:p>
    <w:p w:rsidR="005523A6" w:rsidRPr="00A2600E" w:rsidRDefault="005523A6" w:rsidP="009A0F38">
      <w:pPr>
        <w:pStyle w:val="Akapitzlist"/>
        <w:numPr>
          <w:ilvl w:val="0"/>
          <w:numId w:val="8"/>
        </w:numPr>
        <w:spacing w:after="0" w:line="360" w:lineRule="auto"/>
        <w:rPr>
          <w:rFonts w:ascii="Arial" w:hAnsi="Arial" w:cs="Arial"/>
          <w:sz w:val="20"/>
          <w:szCs w:val="20"/>
        </w:rPr>
      </w:pPr>
      <w:r w:rsidRPr="00A2600E">
        <w:rPr>
          <w:rFonts w:ascii="Arial" w:hAnsi="Arial" w:cs="Arial"/>
          <w:sz w:val="20"/>
          <w:szCs w:val="20"/>
        </w:rPr>
        <w:lastRenderedPageBreak/>
        <w:t xml:space="preserve">Zamawiający nie dopuszcza możliwości składania ofert częściowych ani wariantowych. Oferta musi obejmować całość zamówienia. </w:t>
      </w:r>
    </w:p>
    <w:p w:rsidR="005523A6" w:rsidRPr="00A2600E" w:rsidRDefault="005523A6" w:rsidP="009A0F38">
      <w:pPr>
        <w:pStyle w:val="Akapitzlist"/>
        <w:numPr>
          <w:ilvl w:val="0"/>
          <w:numId w:val="8"/>
        </w:numPr>
        <w:spacing w:after="0" w:line="360" w:lineRule="auto"/>
        <w:rPr>
          <w:rFonts w:ascii="Arial" w:hAnsi="Arial" w:cs="Arial"/>
          <w:sz w:val="20"/>
          <w:szCs w:val="20"/>
        </w:rPr>
      </w:pPr>
      <w:r w:rsidRPr="00A2600E">
        <w:rPr>
          <w:rFonts w:ascii="Arial" w:hAnsi="Arial" w:cs="Arial"/>
          <w:sz w:val="20"/>
          <w:szCs w:val="20"/>
        </w:rPr>
        <w:t xml:space="preserve">Oferty są przygotowane na koszt Wykonawców. </w:t>
      </w:r>
    </w:p>
    <w:p w:rsidR="005523A6" w:rsidRPr="00A2600E" w:rsidRDefault="005523A6" w:rsidP="00623E36">
      <w:pPr>
        <w:spacing w:after="0" w:line="360" w:lineRule="auto"/>
        <w:rPr>
          <w:rFonts w:ascii="Arial" w:hAnsi="Arial" w:cs="Arial"/>
          <w:sz w:val="20"/>
          <w:szCs w:val="20"/>
        </w:rPr>
      </w:pPr>
    </w:p>
    <w:p w:rsidR="005523A6" w:rsidRPr="00A2600E" w:rsidRDefault="005523A6" w:rsidP="00623E36">
      <w:pPr>
        <w:pStyle w:val="Nagwek3"/>
        <w:spacing w:line="360" w:lineRule="auto"/>
        <w:rPr>
          <w:rFonts w:ascii="Arial" w:hAnsi="Arial" w:cs="Arial"/>
          <w:color w:val="auto"/>
          <w:sz w:val="20"/>
          <w:szCs w:val="20"/>
        </w:rPr>
      </w:pPr>
      <w:r w:rsidRPr="00A2600E">
        <w:rPr>
          <w:rFonts w:ascii="Arial" w:hAnsi="Arial" w:cs="Arial"/>
          <w:color w:val="auto"/>
          <w:sz w:val="20"/>
          <w:szCs w:val="20"/>
        </w:rPr>
        <w:t>1</w:t>
      </w:r>
      <w:r w:rsidR="00D94C3B">
        <w:rPr>
          <w:rFonts w:ascii="Arial" w:hAnsi="Arial" w:cs="Arial"/>
          <w:color w:val="auto"/>
          <w:sz w:val="20"/>
          <w:szCs w:val="20"/>
        </w:rPr>
        <w:t>3</w:t>
      </w:r>
      <w:r w:rsidRPr="00A2600E">
        <w:rPr>
          <w:rFonts w:ascii="Arial" w:hAnsi="Arial" w:cs="Arial"/>
          <w:color w:val="auto"/>
          <w:sz w:val="20"/>
          <w:szCs w:val="20"/>
        </w:rPr>
        <w:t xml:space="preserve">. Tryb zapytania: </w:t>
      </w:r>
    </w:p>
    <w:p w:rsidR="005523A6" w:rsidRPr="00A2600E" w:rsidRDefault="005523A6" w:rsidP="009A0F38">
      <w:pPr>
        <w:pStyle w:val="Akapitzlist"/>
        <w:numPr>
          <w:ilvl w:val="0"/>
          <w:numId w:val="10"/>
        </w:numPr>
        <w:spacing w:after="0" w:line="360" w:lineRule="auto"/>
        <w:jc w:val="both"/>
        <w:rPr>
          <w:rFonts w:ascii="Arial" w:hAnsi="Arial" w:cs="Arial"/>
          <w:sz w:val="20"/>
          <w:szCs w:val="20"/>
        </w:rPr>
      </w:pPr>
      <w:r w:rsidRPr="00A2600E">
        <w:rPr>
          <w:rFonts w:ascii="Arial" w:hAnsi="Arial" w:cs="Arial"/>
          <w:sz w:val="20"/>
          <w:szCs w:val="20"/>
        </w:rPr>
        <w:t xml:space="preserve">Wykonawca może złożyć ofertę tylko za pośrednictwem aplikacji webowej. Oferta złożona w innej formie nie będzie oceniana i brana pod uwagę w ramach procedury niniejszego zapytania ofertowego. </w:t>
      </w:r>
    </w:p>
    <w:p w:rsidR="005523A6" w:rsidRPr="00A2600E" w:rsidRDefault="005523A6" w:rsidP="009A0F38">
      <w:pPr>
        <w:pStyle w:val="Akapitzlist"/>
        <w:numPr>
          <w:ilvl w:val="0"/>
          <w:numId w:val="10"/>
        </w:numPr>
        <w:spacing w:after="0" w:line="360" w:lineRule="auto"/>
        <w:jc w:val="both"/>
        <w:rPr>
          <w:rFonts w:ascii="Arial" w:hAnsi="Arial" w:cs="Arial"/>
          <w:sz w:val="20"/>
          <w:szCs w:val="20"/>
        </w:rPr>
      </w:pPr>
      <w:r w:rsidRPr="00A2600E">
        <w:rPr>
          <w:rFonts w:ascii="Arial" w:hAnsi="Arial" w:cs="Arial"/>
          <w:sz w:val="20"/>
          <w:szCs w:val="20"/>
        </w:rPr>
        <w:t>Zamawiający zastrzega sobie prawo do zmiany treści niniejszego zapytania do upływu terminu składania ofert. Jeżeli zmiany będą mogły mieć wpływ na treść składanych. Dokonane zmiany przekazuje się niezwłocznie wszystkim wykonawcom, do których zost</w:t>
      </w:r>
      <w:r w:rsidR="009A0F38" w:rsidRPr="00A2600E">
        <w:rPr>
          <w:rFonts w:ascii="Arial" w:hAnsi="Arial" w:cs="Arial"/>
          <w:sz w:val="20"/>
          <w:szCs w:val="20"/>
        </w:rPr>
        <w:t xml:space="preserve">ało wysłane zapytanie ofertowe </w:t>
      </w:r>
      <w:r w:rsidRPr="00A2600E">
        <w:rPr>
          <w:rFonts w:ascii="Arial" w:hAnsi="Arial" w:cs="Arial"/>
          <w:sz w:val="20"/>
          <w:szCs w:val="20"/>
        </w:rPr>
        <w:t xml:space="preserve">i jest ono dla nich wiążące. </w:t>
      </w:r>
    </w:p>
    <w:p w:rsidR="005523A6" w:rsidRPr="00A2600E" w:rsidRDefault="005523A6" w:rsidP="009A0F38">
      <w:pPr>
        <w:pStyle w:val="Akapitzlist"/>
        <w:numPr>
          <w:ilvl w:val="0"/>
          <w:numId w:val="10"/>
        </w:numPr>
        <w:spacing w:after="0" w:line="360" w:lineRule="auto"/>
        <w:jc w:val="both"/>
        <w:rPr>
          <w:rFonts w:ascii="Arial" w:hAnsi="Arial" w:cs="Arial"/>
          <w:sz w:val="20"/>
          <w:szCs w:val="20"/>
        </w:rPr>
      </w:pPr>
      <w:r w:rsidRPr="00A2600E">
        <w:rPr>
          <w:rFonts w:ascii="Arial" w:hAnsi="Arial" w:cs="Arial"/>
          <w:sz w:val="20"/>
          <w:szCs w:val="20"/>
        </w:rPr>
        <w:t xml:space="preserve">Wykonawcy składającemu oferty nie przysługują środki ochrony prawnej. </w:t>
      </w:r>
    </w:p>
    <w:p w:rsidR="005523A6" w:rsidRPr="00A2600E" w:rsidRDefault="005523A6" w:rsidP="009A0F38">
      <w:pPr>
        <w:pStyle w:val="Akapitzlist"/>
        <w:numPr>
          <w:ilvl w:val="0"/>
          <w:numId w:val="10"/>
        </w:numPr>
        <w:spacing w:after="0" w:line="360" w:lineRule="auto"/>
        <w:jc w:val="both"/>
        <w:rPr>
          <w:rFonts w:ascii="Arial" w:hAnsi="Arial" w:cs="Arial"/>
          <w:sz w:val="20"/>
          <w:szCs w:val="20"/>
        </w:rPr>
      </w:pPr>
      <w:r w:rsidRPr="00A2600E">
        <w:rPr>
          <w:rFonts w:ascii="Arial" w:hAnsi="Arial" w:cs="Arial"/>
          <w:sz w:val="20"/>
          <w:szCs w:val="20"/>
        </w:rPr>
        <w:t xml:space="preserve">Zamawiający zastrzega sobie prawo do unieważnienia postępowania bez dokonania wyboru najkorzystniejszej oferty oraz bez podawania przyczyn. </w:t>
      </w:r>
    </w:p>
    <w:p w:rsidR="005523A6" w:rsidRPr="00A2600E" w:rsidRDefault="005523A6" w:rsidP="009A0F38">
      <w:pPr>
        <w:pStyle w:val="Akapitzlist"/>
        <w:numPr>
          <w:ilvl w:val="0"/>
          <w:numId w:val="10"/>
        </w:numPr>
        <w:spacing w:after="0" w:line="360" w:lineRule="auto"/>
        <w:jc w:val="both"/>
        <w:rPr>
          <w:rFonts w:ascii="Arial" w:hAnsi="Arial" w:cs="Arial"/>
          <w:sz w:val="20"/>
          <w:szCs w:val="20"/>
        </w:rPr>
      </w:pPr>
      <w:r w:rsidRPr="00A2600E">
        <w:rPr>
          <w:rFonts w:ascii="Arial" w:hAnsi="Arial" w:cs="Arial"/>
          <w:sz w:val="20"/>
          <w:szCs w:val="20"/>
        </w:rPr>
        <w:t xml:space="preserve">Zamawiający niezwłocznie po dokonaniu wyboru oferty najkorzystniejszej zamieści informację </w:t>
      </w:r>
      <w:r w:rsidRPr="00A2600E">
        <w:rPr>
          <w:rFonts w:ascii="Arial" w:hAnsi="Arial" w:cs="Arial"/>
          <w:sz w:val="20"/>
          <w:szCs w:val="20"/>
        </w:rPr>
        <w:br/>
        <w:t xml:space="preserve">o dokonaniu tej czynności na stronie internetowej. </w:t>
      </w:r>
    </w:p>
    <w:p w:rsidR="005523A6" w:rsidRPr="00A2600E" w:rsidRDefault="005523A6" w:rsidP="00623E36">
      <w:pPr>
        <w:spacing w:after="0" w:line="360" w:lineRule="auto"/>
        <w:rPr>
          <w:rFonts w:ascii="Arial" w:hAnsi="Arial" w:cs="Arial"/>
          <w:sz w:val="20"/>
          <w:szCs w:val="20"/>
        </w:rPr>
      </w:pPr>
    </w:p>
    <w:p w:rsidR="005523A6" w:rsidRPr="00A2600E" w:rsidRDefault="005523A6" w:rsidP="00623E36">
      <w:pPr>
        <w:pStyle w:val="Nagwek2"/>
        <w:spacing w:line="360" w:lineRule="auto"/>
        <w:rPr>
          <w:rFonts w:ascii="Arial" w:hAnsi="Arial" w:cs="Arial"/>
          <w:color w:val="auto"/>
          <w:sz w:val="20"/>
          <w:szCs w:val="20"/>
        </w:rPr>
      </w:pPr>
      <w:r w:rsidRPr="00A2600E">
        <w:rPr>
          <w:rFonts w:ascii="Arial" w:hAnsi="Arial" w:cs="Arial"/>
          <w:color w:val="auto"/>
          <w:sz w:val="20"/>
          <w:szCs w:val="20"/>
        </w:rPr>
        <w:t xml:space="preserve">Załączniki </w:t>
      </w:r>
    </w:p>
    <w:p w:rsidR="005523A6" w:rsidRPr="00A2600E" w:rsidRDefault="005523A6" w:rsidP="009A0F38">
      <w:pPr>
        <w:pStyle w:val="Akapitzlist"/>
        <w:numPr>
          <w:ilvl w:val="0"/>
          <w:numId w:val="15"/>
        </w:numPr>
        <w:spacing w:after="0" w:line="360" w:lineRule="auto"/>
        <w:rPr>
          <w:rFonts w:ascii="Arial" w:hAnsi="Arial" w:cs="Arial"/>
          <w:sz w:val="20"/>
          <w:szCs w:val="20"/>
        </w:rPr>
      </w:pPr>
      <w:r w:rsidRPr="00A2600E">
        <w:rPr>
          <w:rFonts w:ascii="Arial" w:hAnsi="Arial" w:cs="Arial"/>
          <w:sz w:val="20"/>
          <w:szCs w:val="20"/>
        </w:rPr>
        <w:t xml:space="preserve">Załącznik nr 1: Formularz oferty </w:t>
      </w:r>
    </w:p>
    <w:p w:rsidR="005523A6" w:rsidRPr="00A2600E" w:rsidRDefault="005523A6" w:rsidP="009A0F38">
      <w:pPr>
        <w:pStyle w:val="Akapitzlist"/>
        <w:numPr>
          <w:ilvl w:val="0"/>
          <w:numId w:val="15"/>
        </w:numPr>
        <w:spacing w:after="0" w:line="360" w:lineRule="auto"/>
        <w:rPr>
          <w:rFonts w:ascii="Arial" w:hAnsi="Arial" w:cs="Arial"/>
          <w:sz w:val="20"/>
          <w:szCs w:val="20"/>
        </w:rPr>
      </w:pPr>
      <w:r w:rsidRPr="00A2600E">
        <w:rPr>
          <w:rFonts w:ascii="Arial" w:hAnsi="Arial" w:cs="Arial"/>
          <w:sz w:val="20"/>
          <w:szCs w:val="20"/>
        </w:rPr>
        <w:t>Załącznik nr 2: Wykaz dokumentujący doświadczenie prawnika/ów wskazanego/</w:t>
      </w:r>
      <w:proofErr w:type="spellStart"/>
      <w:r w:rsidRPr="00A2600E">
        <w:rPr>
          <w:rFonts w:ascii="Arial" w:hAnsi="Arial" w:cs="Arial"/>
          <w:sz w:val="20"/>
          <w:szCs w:val="20"/>
        </w:rPr>
        <w:t>ych</w:t>
      </w:r>
      <w:proofErr w:type="spellEnd"/>
      <w:r w:rsidRPr="00A2600E">
        <w:rPr>
          <w:rFonts w:ascii="Arial" w:hAnsi="Arial" w:cs="Arial"/>
          <w:sz w:val="20"/>
          <w:szCs w:val="20"/>
        </w:rPr>
        <w:t xml:space="preserve"> do świadczenia usług.</w:t>
      </w:r>
    </w:p>
    <w:p w:rsidR="000340CD" w:rsidRPr="00A2600E" w:rsidRDefault="00DD112F" w:rsidP="00623E36">
      <w:pPr>
        <w:pStyle w:val="Akapitzlist"/>
        <w:numPr>
          <w:ilvl w:val="0"/>
          <w:numId w:val="15"/>
        </w:numPr>
        <w:spacing w:after="0" w:line="360" w:lineRule="auto"/>
        <w:rPr>
          <w:rFonts w:ascii="Arial" w:hAnsi="Arial" w:cs="Arial"/>
          <w:sz w:val="20"/>
          <w:szCs w:val="20"/>
        </w:rPr>
      </w:pPr>
      <w:r w:rsidRPr="00A2600E">
        <w:rPr>
          <w:rFonts w:ascii="Arial" w:hAnsi="Arial" w:cs="Arial"/>
          <w:sz w:val="20"/>
          <w:szCs w:val="20"/>
        </w:rPr>
        <w:t xml:space="preserve">Załącznik nr </w:t>
      </w:r>
      <w:r w:rsidR="002A521F" w:rsidRPr="00A2600E">
        <w:rPr>
          <w:rFonts w:ascii="Arial" w:hAnsi="Arial" w:cs="Arial"/>
          <w:sz w:val="20"/>
          <w:szCs w:val="20"/>
        </w:rPr>
        <w:t>3</w:t>
      </w:r>
      <w:r w:rsidRPr="00A2600E">
        <w:rPr>
          <w:rFonts w:ascii="Arial" w:hAnsi="Arial" w:cs="Arial"/>
          <w:sz w:val="20"/>
          <w:szCs w:val="20"/>
        </w:rPr>
        <w:t xml:space="preserve">: </w:t>
      </w:r>
      <w:r w:rsidR="002A521F" w:rsidRPr="00A2600E">
        <w:rPr>
          <w:rFonts w:ascii="Arial" w:hAnsi="Arial" w:cs="Arial"/>
          <w:sz w:val="20"/>
          <w:szCs w:val="20"/>
        </w:rPr>
        <w:t>Wzór umowy</w:t>
      </w:r>
    </w:p>
    <w:sectPr w:rsidR="000340CD" w:rsidRPr="00A2600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0C8" w:rsidRDefault="005850C8" w:rsidP="005523A6">
      <w:pPr>
        <w:spacing w:after="0" w:line="240" w:lineRule="auto"/>
      </w:pPr>
      <w:r>
        <w:separator/>
      </w:r>
    </w:p>
  </w:endnote>
  <w:endnote w:type="continuationSeparator" w:id="0">
    <w:p w:rsidR="005850C8" w:rsidRDefault="005850C8" w:rsidP="0055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6D" w:rsidRDefault="000648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6D" w:rsidRPr="0006486D" w:rsidRDefault="0006486D" w:rsidP="0006486D">
    <w:pPr>
      <w:widowControl w:val="0"/>
      <w:tabs>
        <w:tab w:val="center" w:pos="4536"/>
        <w:tab w:val="right" w:pos="9072"/>
      </w:tabs>
      <w:spacing w:after="0" w:line="240" w:lineRule="auto"/>
      <w:jc w:val="center"/>
      <w:rPr>
        <w:rFonts w:ascii="Arial" w:eastAsia="Calibri" w:hAnsi="Arial" w:cs="Arial"/>
        <w:sz w:val="16"/>
        <w:szCs w:val="16"/>
        <w:lang w:eastAsia="pl-PL"/>
      </w:rPr>
    </w:pPr>
    <w:r w:rsidRPr="0006486D">
      <w:rPr>
        <w:rFonts w:ascii="Arial" w:eastAsia="Calibri" w:hAnsi="Arial" w:cs="Arial"/>
        <w:sz w:val="16"/>
        <w:szCs w:val="16"/>
        <w:lang w:eastAsia="pl-PL"/>
      </w:rPr>
      <w:t>Projekt ARRIVAL REGIONS „Innowacje społeczne w zakresie integracji społecznej i gospodarczej obywateli państw spoza UE” (CE1277), realizowany jest w ramach Programu INTERREG EUROPA ŚRODKOWA, współfinansowanego ze środków Europejskiego Funduszu Rozwoju Regionalnego w 85%.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6D" w:rsidRDefault="000648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0C8" w:rsidRDefault="005850C8" w:rsidP="005523A6">
      <w:pPr>
        <w:spacing w:after="0" w:line="240" w:lineRule="auto"/>
      </w:pPr>
      <w:r>
        <w:separator/>
      </w:r>
    </w:p>
  </w:footnote>
  <w:footnote w:type="continuationSeparator" w:id="0">
    <w:p w:rsidR="005850C8" w:rsidRDefault="005850C8" w:rsidP="00552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6D" w:rsidRDefault="0006486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A6" w:rsidRDefault="005523A6">
    <w:pPr>
      <w:pStyle w:val="Nagwek"/>
    </w:pPr>
    <w:r>
      <w:rPr>
        <w:noProof/>
        <w:lang w:eastAsia="pl-PL"/>
      </w:rPr>
      <w:drawing>
        <wp:inline distT="0" distB="0" distL="0" distR="0" wp14:anchorId="16803938">
          <wp:extent cx="1901825" cy="780415"/>
          <wp:effectExtent l="0" t="0" r="3175" b="635"/>
          <wp:docPr id="1" name="Obraz 1" descr="Logo projektu" title="Interreg Central Europe Arrival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7804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6D" w:rsidRDefault="000648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453"/>
    <w:multiLevelType w:val="hybridMultilevel"/>
    <w:tmpl w:val="BF129584"/>
    <w:lvl w:ilvl="0" w:tplc="0415000F">
      <w:start w:val="1"/>
      <w:numFmt w:val="decimal"/>
      <w:lvlText w:val="%1."/>
      <w:lvlJc w:val="left"/>
      <w:pPr>
        <w:ind w:left="720" w:hanging="360"/>
      </w:pPr>
    </w:lvl>
    <w:lvl w:ilvl="1" w:tplc="7EB09B50">
      <w:start w:val="4"/>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846DF"/>
    <w:multiLevelType w:val="hybridMultilevel"/>
    <w:tmpl w:val="3300E8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BF0F32"/>
    <w:multiLevelType w:val="hybridMultilevel"/>
    <w:tmpl w:val="2BCA5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7F27F6"/>
    <w:multiLevelType w:val="hybridMultilevel"/>
    <w:tmpl w:val="83502A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E4E34F0"/>
    <w:multiLevelType w:val="hybridMultilevel"/>
    <w:tmpl w:val="CE66D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1E49FF"/>
    <w:multiLevelType w:val="hybridMultilevel"/>
    <w:tmpl w:val="FFCA6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4A26076"/>
    <w:multiLevelType w:val="hybridMultilevel"/>
    <w:tmpl w:val="AF90A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1ED6C0A"/>
    <w:multiLevelType w:val="hybridMultilevel"/>
    <w:tmpl w:val="1E8E9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B4247F"/>
    <w:multiLevelType w:val="hybridMultilevel"/>
    <w:tmpl w:val="83409026"/>
    <w:lvl w:ilvl="0" w:tplc="0415000F">
      <w:start w:val="1"/>
      <w:numFmt w:val="decimal"/>
      <w:lvlText w:val="%1."/>
      <w:lvlJc w:val="left"/>
      <w:pPr>
        <w:ind w:left="360" w:hanging="360"/>
      </w:pPr>
    </w:lvl>
    <w:lvl w:ilvl="1" w:tplc="9CF00BF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7D7552F"/>
    <w:multiLevelType w:val="hybridMultilevel"/>
    <w:tmpl w:val="845C2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E96E40"/>
    <w:multiLevelType w:val="hybridMultilevel"/>
    <w:tmpl w:val="D17AC784"/>
    <w:lvl w:ilvl="0" w:tplc="04150001">
      <w:start w:val="1"/>
      <w:numFmt w:val="bullet"/>
      <w:lvlText w:val=""/>
      <w:lvlJc w:val="left"/>
      <w:pPr>
        <w:ind w:left="360" w:hanging="360"/>
      </w:pPr>
      <w:rPr>
        <w:rFonts w:ascii="Symbol" w:hAnsi="Symbol" w:hint="default"/>
      </w:rPr>
    </w:lvl>
    <w:lvl w:ilvl="1" w:tplc="7EB09B50">
      <w:start w:val="4"/>
      <w:numFmt w:val="bullet"/>
      <w:lvlText w:val="•"/>
      <w:lvlJc w:val="left"/>
      <w:pPr>
        <w:ind w:left="1080" w:hanging="360"/>
      </w:pPr>
      <w:rPr>
        <w:rFonts w:ascii="Arial" w:eastAsiaTheme="minorHAnsi"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38C781D"/>
    <w:multiLevelType w:val="hybridMultilevel"/>
    <w:tmpl w:val="591CE6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6E36EF9"/>
    <w:multiLevelType w:val="hybridMultilevel"/>
    <w:tmpl w:val="1B829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ECA1432"/>
    <w:multiLevelType w:val="hybridMultilevel"/>
    <w:tmpl w:val="F7E0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DF16B2"/>
    <w:multiLevelType w:val="hybridMultilevel"/>
    <w:tmpl w:val="B53416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11"/>
  </w:num>
  <w:num w:numId="5">
    <w:abstractNumId w:val="1"/>
  </w:num>
  <w:num w:numId="6">
    <w:abstractNumId w:val="2"/>
  </w:num>
  <w:num w:numId="7">
    <w:abstractNumId w:val="10"/>
  </w:num>
  <w:num w:numId="8">
    <w:abstractNumId w:val="5"/>
  </w:num>
  <w:num w:numId="9">
    <w:abstractNumId w:val="14"/>
  </w:num>
  <w:num w:numId="10">
    <w:abstractNumId w:val="3"/>
  </w:num>
  <w:num w:numId="11">
    <w:abstractNumId w:val="13"/>
  </w:num>
  <w:num w:numId="12">
    <w:abstractNumId w:val="4"/>
  </w:num>
  <w:num w:numId="13">
    <w:abstractNumId w:val="6"/>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50"/>
    <w:rsid w:val="000340CD"/>
    <w:rsid w:val="0006486D"/>
    <w:rsid w:val="00143FEA"/>
    <w:rsid w:val="00222C95"/>
    <w:rsid w:val="00243613"/>
    <w:rsid w:val="00272A01"/>
    <w:rsid w:val="002A521F"/>
    <w:rsid w:val="00445631"/>
    <w:rsid w:val="004C3D5B"/>
    <w:rsid w:val="004E201E"/>
    <w:rsid w:val="005523A6"/>
    <w:rsid w:val="005850C8"/>
    <w:rsid w:val="00623E36"/>
    <w:rsid w:val="007534D1"/>
    <w:rsid w:val="00991DA4"/>
    <w:rsid w:val="009A0F38"/>
    <w:rsid w:val="00A2600E"/>
    <w:rsid w:val="00AB31E9"/>
    <w:rsid w:val="00AB37CF"/>
    <w:rsid w:val="00C26EDA"/>
    <w:rsid w:val="00CF77B1"/>
    <w:rsid w:val="00D858DD"/>
    <w:rsid w:val="00D94C3B"/>
    <w:rsid w:val="00DD112F"/>
    <w:rsid w:val="00DD7E40"/>
    <w:rsid w:val="00DE411B"/>
    <w:rsid w:val="00E43980"/>
    <w:rsid w:val="00E5696A"/>
    <w:rsid w:val="00E62A77"/>
    <w:rsid w:val="00EE4950"/>
    <w:rsid w:val="00F10A53"/>
    <w:rsid w:val="00F75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D4414"/>
  <w15:chartTrackingRefBased/>
  <w15:docId w15:val="{E928FFF7-0710-46E3-9404-E8961D46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523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523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623E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23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3A6"/>
  </w:style>
  <w:style w:type="paragraph" w:styleId="Stopka">
    <w:name w:val="footer"/>
    <w:basedOn w:val="Normalny"/>
    <w:link w:val="StopkaZnak"/>
    <w:uiPriority w:val="99"/>
    <w:unhideWhenUsed/>
    <w:rsid w:val="005523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3A6"/>
  </w:style>
  <w:style w:type="character" w:styleId="Hipercze">
    <w:name w:val="Hyperlink"/>
    <w:basedOn w:val="Domylnaczcionkaakapitu"/>
    <w:uiPriority w:val="99"/>
    <w:unhideWhenUsed/>
    <w:rsid w:val="005523A6"/>
    <w:rPr>
      <w:color w:val="0563C1" w:themeColor="hyperlink"/>
      <w:u w:val="single"/>
    </w:rPr>
  </w:style>
  <w:style w:type="character" w:customStyle="1" w:styleId="Nagwek1Znak">
    <w:name w:val="Nagłówek 1 Znak"/>
    <w:basedOn w:val="Domylnaczcionkaakapitu"/>
    <w:link w:val="Nagwek1"/>
    <w:uiPriority w:val="9"/>
    <w:rsid w:val="005523A6"/>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523A6"/>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623E36"/>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CF77B1"/>
    <w:pPr>
      <w:ind w:left="720"/>
      <w:contextualSpacing/>
    </w:pPr>
  </w:style>
  <w:style w:type="paragraph" w:styleId="Tekstdymka">
    <w:name w:val="Balloon Text"/>
    <w:basedOn w:val="Normalny"/>
    <w:link w:val="TekstdymkaZnak"/>
    <w:uiPriority w:val="99"/>
    <w:semiHidden/>
    <w:unhideWhenUsed/>
    <w:rsid w:val="00D94C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4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nata.klimaszewska@lodzkie.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8965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Pietranek</dc:creator>
  <cp:keywords/>
  <dc:description/>
  <cp:lastModifiedBy>Renata Klimaszewska</cp:lastModifiedBy>
  <cp:revision>2</cp:revision>
  <cp:lastPrinted>2020-10-08T13:25:00Z</cp:lastPrinted>
  <dcterms:created xsi:type="dcterms:W3CDTF">2020-10-16T13:29:00Z</dcterms:created>
  <dcterms:modified xsi:type="dcterms:W3CDTF">2020-10-16T13:29:00Z</dcterms:modified>
</cp:coreProperties>
</file>