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E70" w:rsidRPr="008C406C" w:rsidRDefault="009F7E70" w:rsidP="002B4E3D">
      <w:pPr>
        <w:jc w:val="right"/>
        <w:rPr>
          <w:rFonts w:ascii="Arial" w:hAnsi="Arial" w:cs="Arial"/>
          <w:sz w:val="20"/>
          <w:szCs w:val="20"/>
        </w:rPr>
      </w:pPr>
      <w:r w:rsidRPr="008C406C">
        <w:rPr>
          <w:rFonts w:ascii="Arial" w:hAnsi="Arial" w:cs="Arial"/>
          <w:sz w:val="20"/>
          <w:szCs w:val="20"/>
        </w:rPr>
        <w:tab/>
      </w:r>
      <w:r w:rsidRPr="008C406C">
        <w:rPr>
          <w:rFonts w:ascii="Arial" w:hAnsi="Arial" w:cs="Arial"/>
          <w:sz w:val="20"/>
          <w:szCs w:val="20"/>
        </w:rPr>
        <w:tab/>
      </w:r>
      <w:r w:rsidRPr="008C406C">
        <w:rPr>
          <w:rFonts w:ascii="Arial" w:hAnsi="Arial" w:cs="Arial"/>
          <w:sz w:val="20"/>
          <w:szCs w:val="20"/>
        </w:rPr>
        <w:tab/>
      </w:r>
      <w:r w:rsidRPr="008C406C">
        <w:rPr>
          <w:rFonts w:ascii="Arial" w:hAnsi="Arial" w:cs="Arial"/>
          <w:sz w:val="20"/>
          <w:szCs w:val="20"/>
        </w:rPr>
        <w:tab/>
      </w:r>
      <w:r w:rsidRPr="008C406C">
        <w:rPr>
          <w:rFonts w:ascii="Arial" w:hAnsi="Arial" w:cs="Arial"/>
          <w:sz w:val="20"/>
          <w:szCs w:val="20"/>
        </w:rPr>
        <w:tab/>
      </w:r>
      <w:r w:rsidRPr="008C406C">
        <w:rPr>
          <w:rFonts w:ascii="Arial" w:hAnsi="Arial" w:cs="Arial"/>
          <w:sz w:val="20"/>
          <w:szCs w:val="20"/>
        </w:rPr>
        <w:tab/>
      </w:r>
      <w:r w:rsidRPr="008C406C">
        <w:rPr>
          <w:rFonts w:ascii="Arial" w:hAnsi="Arial" w:cs="Arial"/>
          <w:sz w:val="20"/>
          <w:szCs w:val="20"/>
        </w:rPr>
        <w:tab/>
      </w:r>
      <w:r w:rsidRPr="008C406C">
        <w:rPr>
          <w:rFonts w:ascii="Arial" w:hAnsi="Arial" w:cs="Arial"/>
          <w:sz w:val="20"/>
          <w:szCs w:val="20"/>
        </w:rPr>
        <w:tab/>
      </w:r>
      <w:r w:rsidR="00E84769" w:rsidRPr="008C406C">
        <w:rPr>
          <w:rFonts w:ascii="Arial" w:hAnsi="Arial" w:cs="Arial"/>
          <w:sz w:val="20"/>
          <w:szCs w:val="20"/>
        </w:rPr>
        <w:t>Łódź,</w:t>
      </w:r>
      <w:r w:rsidRPr="008C406C">
        <w:rPr>
          <w:rFonts w:ascii="Arial" w:hAnsi="Arial" w:cs="Arial"/>
          <w:sz w:val="20"/>
          <w:szCs w:val="20"/>
        </w:rPr>
        <w:t xml:space="preserve"> </w:t>
      </w:r>
      <w:r w:rsidR="00F0484A">
        <w:rPr>
          <w:rFonts w:ascii="Arial" w:hAnsi="Arial" w:cs="Arial"/>
          <w:sz w:val="20"/>
          <w:szCs w:val="20"/>
        </w:rPr>
        <w:t xml:space="preserve">dn. </w:t>
      </w:r>
      <w:r w:rsidR="0066097C">
        <w:rPr>
          <w:rFonts w:ascii="Arial" w:hAnsi="Arial" w:cs="Arial"/>
          <w:sz w:val="20"/>
          <w:szCs w:val="20"/>
        </w:rPr>
        <w:t>23</w:t>
      </w:r>
      <w:r w:rsidR="00DA2596">
        <w:rPr>
          <w:rFonts w:ascii="Arial" w:hAnsi="Arial" w:cs="Arial"/>
          <w:sz w:val="20"/>
          <w:szCs w:val="20"/>
        </w:rPr>
        <w:t>.</w:t>
      </w:r>
      <w:r w:rsidR="00F0484A">
        <w:rPr>
          <w:rFonts w:ascii="Arial" w:hAnsi="Arial" w:cs="Arial"/>
          <w:sz w:val="20"/>
          <w:szCs w:val="20"/>
        </w:rPr>
        <w:t>02</w:t>
      </w:r>
      <w:r w:rsidR="00DA2596">
        <w:rPr>
          <w:rFonts w:ascii="Arial" w:hAnsi="Arial" w:cs="Arial"/>
          <w:sz w:val="20"/>
          <w:szCs w:val="20"/>
        </w:rPr>
        <w:t>.202</w:t>
      </w:r>
      <w:r w:rsidR="00F0484A">
        <w:rPr>
          <w:rFonts w:ascii="Arial" w:hAnsi="Arial" w:cs="Arial"/>
          <w:sz w:val="20"/>
          <w:szCs w:val="20"/>
        </w:rPr>
        <w:t>4</w:t>
      </w:r>
      <w:r w:rsidR="00651A99">
        <w:rPr>
          <w:rFonts w:ascii="Arial" w:hAnsi="Arial" w:cs="Arial"/>
          <w:sz w:val="20"/>
          <w:szCs w:val="20"/>
        </w:rPr>
        <w:t>r.</w:t>
      </w:r>
    </w:p>
    <w:p w:rsidR="009F7E70" w:rsidRPr="008C406C" w:rsidRDefault="009F7E70" w:rsidP="009F7E70">
      <w:pPr>
        <w:spacing w:after="0"/>
        <w:rPr>
          <w:rFonts w:ascii="Arial" w:hAnsi="Arial" w:cs="Arial"/>
          <w:b/>
          <w:sz w:val="20"/>
          <w:szCs w:val="20"/>
          <w:u w:val="single"/>
        </w:rPr>
      </w:pPr>
      <w:r w:rsidRPr="008C406C">
        <w:rPr>
          <w:rFonts w:ascii="Arial" w:hAnsi="Arial" w:cs="Arial"/>
          <w:b/>
          <w:sz w:val="20"/>
          <w:szCs w:val="20"/>
          <w:u w:val="single"/>
        </w:rPr>
        <w:t xml:space="preserve">Zamawiający </w:t>
      </w:r>
    </w:p>
    <w:p w:rsidR="009F7E70" w:rsidRPr="008C406C" w:rsidRDefault="009F7E70" w:rsidP="009F7E70">
      <w:pPr>
        <w:spacing w:after="0"/>
        <w:rPr>
          <w:rFonts w:ascii="Arial" w:hAnsi="Arial" w:cs="Arial"/>
          <w:sz w:val="20"/>
          <w:szCs w:val="20"/>
        </w:rPr>
      </w:pPr>
      <w:r w:rsidRPr="008C406C">
        <w:rPr>
          <w:rFonts w:ascii="Arial" w:hAnsi="Arial" w:cs="Arial"/>
          <w:sz w:val="20"/>
          <w:szCs w:val="20"/>
        </w:rPr>
        <w:t>Województwo Łódzkie</w:t>
      </w:r>
    </w:p>
    <w:p w:rsidR="009F7E70" w:rsidRPr="008C406C" w:rsidRDefault="009F7E70" w:rsidP="009F7E70">
      <w:pPr>
        <w:spacing w:after="0"/>
        <w:rPr>
          <w:rFonts w:ascii="Arial" w:hAnsi="Arial" w:cs="Arial"/>
          <w:sz w:val="20"/>
          <w:szCs w:val="20"/>
        </w:rPr>
      </w:pPr>
      <w:r w:rsidRPr="008C406C">
        <w:rPr>
          <w:rFonts w:ascii="Arial" w:hAnsi="Arial" w:cs="Arial"/>
          <w:sz w:val="20"/>
          <w:szCs w:val="20"/>
        </w:rPr>
        <w:t>Al. Piłsudskiego 8</w:t>
      </w:r>
    </w:p>
    <w:p w:rsidR="009F7E70" w:rsidRPr="008C406C" w:rsidRDefault="009F7E70" w:rsidP="009F7E70">
      <w:pPr>
        <w:spacing w:after="0"/>
        <w:rPr>
          <w:rFonts w:ascii="Arial" w:hAnsi="Arial" w:cs="Arial"/>
          <w:sz w:val="20"/>
          <w:szCs w:val="20"/>
        </w:rPr>
      </w:pPr>
      <w:r w:rsidRPr="008C406C">
        <w:rPr>
          <w:rFonts w:ascii="Arial" w:hAnsi="Arial" w:cs="Arial"/>
          <w:sz w:val="20"/>
          <w:szCs w:val="20"/>
        </w:rPr>
        <w:t>90-051 Łódź</w:t>
      </w:r>
    </w:p>
    <w:p w:rsidR="00B468F1" w:rsidRDefault="00B468F1" w:rsidP="009F7E70">
      <w:pPr>
        <w:spacing w:after="0"/>
        <w:rPr>
          <w:rFonts w:ascii="Arial" w:hAnsi="Arial" w:cs="Arial"/>
          <w:sz w:val="20"/>
          <w:szCs w:val="20"/>
        </w:rPr>
      </w:pPr>
    </w:p>
    <w:p w:rsidR="002B4E3D" w:rsidRPr="008C406C" w:rsidRDefault="002B4E3D" w:rsidP="009F7E70">
      <w:pPr>
        <w:spacing w:after="0"/>
        <w:rPr>
          <w:rFonts w:ascii="Arial" w:hAnsi="Arial" w:cs="Arial"/>
          <w:sz w:val="20"/>
          <w:szCs w:val="20"/>
        </w:rPr>
      </w:pPr>
    </w:p>
    <w:p w:rsidR="009F7E70" w:rsidRDefault="009F7E70" w:rsidP="009F7E70">
      <w:pPr>
        <w:spacing w:after="0"/>
        <w:jc w:val="center"/>
        <w:rPr>
          <w:rFonts w:ascii="Arial" w:hAnsi="Arial" w:cs="Arial"/>
          <w:b/>
          <w:sz w:val="20"/>
          <w:szCs w:val="20"/>
          <w:u w:val="single"/>
        </w:rPr>
      </w:pPr>
      <w:r w:rsidRPr="008C406C">
        <w:rPr>
          <w:rFonts w:ascii="Arial" w:hAnsi="Arial" w:cs="Arial"/>
          <w:b/>
          <w:sz w:val="20"/>
          <w:szCs w:val="20"/>
          <w:u w:val="single"/>
        </w:rPr>
        <w:t>WYJAŚNIENIE TREŚCI ZAPYTANIA</w:t>
      </w:r>
      <w:r w:rsidR="00DA2596">
        <w:rPr>
          <w:rFonts w:ascii="Arial" w:hAnsi="Arial" w:cs="Arial"/>
          <w:b/>
          <w:sz w:val="20"/>
          <w:szCs w:val="20"/>
          <w:u w:val="single"/>
        </w:rPr>
        <w:t xml:space="preserve"> z dnia </w:t>
      </w:r>
      <w:r w:rsidR="0066097C">
        <w:rPr>
          <w:rFonts w:ascii="Arial" w:hAnsi="Arial" w:cs="Arial"/>
          <w:b/>
          <w:sz w:val="20"/>
          <w:szCs w:val="20"/>
          <w:u w:val="single"/>
        </w:rPr>
        <w:t>23</w:t>
      </w:r>
      <w:r w:rsidR="00DA2596">
        <w:rPr>
          <w:rFonts w:ascii="Arial" w:hAnsi="Arial" w:cs="Arial"/>
          <w:b/>
          <w:sz w:val="20"/>
          <w:szCs w:val="20"/>
          <w:u w:val="single"/>
        </w:rPr>
        <w:t>.</w:t>
      </w:r>
      <w:r w:rsidR="00F0484A">
        <w:rPr>
          <w:rFonts w:ascii="Arial" w:hAnsi="Arial" w:cs="Arial"/>
          <w:b/>
          <w:sz w:val="20"/>
          <w:szCs w:val="20"/>
          <w:u w:val="single"/>
        </w:rPr>
        <w:t>02</w:t>
      </w:r>
      <w:r w:rsidR="00DA2596">
        <w:rPr>
          <w:rFonts w:ascii="Arial" w:hAnsi="Arial" w:cs="Arial"/>
          <w:b/>
          <w:sz w:val="20"/>
          <w:szCs w:val="20"/>
          <w:u w:val="single"/>
        </w:rPr>
        <w:t>.202</w:t>
      </w:r>
      <w:r w:rsidR="00F0484A">
        <w:rPr>
          <w:rFonts w:ascii="Arial" w:hAnsi="Arial" w:cs="Arial"/>
          <w:b/>
          <w:sz w:val="20"/>
          <w:szCs w:val="20"/>
          <w:u w:val="single"/>
        </w:rPr>
        <w:t>4</w:t>
      </w:r>
      <w:r w:rsidR="00C65F42">
        <w:rPr>
          <w:rFonts w:ascii="Arial" w:hAnsi="Arial" w:cs="Arial"/>
          <w:b/>
          <w:sz w:val="20"/>
          <w:szCs w:val="20"/>
          <w:u w:val="single"/>
        </w:rPr>
        <w:t>r.</w:t>
      </w:r>
    </w:p>
    <w:p w:rsidR="005A7221" w:rsidRDefault="005A7221" w:rsidP="009F7E70">
      <w:pPr>
        <w:spacing w:after="0"/>
        <w:jc w:val="center"/>
        <w:rPr>
          <w:rFonts w:ascii="Arial" w:hAnsi="Arial" w:cs="Arial"/>
          <w:b/>
          <w:sz w:val="20"/>
          <w:szCs w:val="20"/>
          <w:u w:val="single"/>
        </w:rPr>
      </w:pPr>
    </w:p>
    <w:p w:rsidR="00852BF7" w:rsidRPr="008C406C" w:rsidRDefault="00852BF7" w:rsidP="00C92768">
      <w:pPr>
        <w:spacing w:after="0"/>
        <w:jc w:val="both"/>
        <w:rPr>
          <w:rFonts w:ascii="Arial" w:hAnsi="Arial" w:cs="Arial"/>
          <w:b/>
          <w:sz w:val="20"/>
          <w:szCs w:val="20"/>
          <w:u w:val="single"/>
        </w:rPr>
      </w:pPr>
    </w:p>
    <w:p w:rsidR="00852BF7" w:rsidRDefault="009F7E70" w:rsidP="0066097C">
      <w:pPr>
        <w:spacing w:after="0"/>
        <w:ind w:left="993" w:hanging="993"/>
        <w:jc w:val="both"/>
        <w:rPr>
          <w:rFonts w:ascii="Arial" w:hAnsi="Arial" w:cs="Arial"/>
          <w:b/>
          <w:sz w:val="20"/>
          <w:szCs w:val="20"/>
        </w:rPr>
      </w:pPr>
      <w:r w:rsidRPr="00C65F42">
        <w:rPr>
          <w:rFonts w:ascii="Arial" w:hAnsi="Arial" w:cs="Arial"/>
          <w:b/>
          <w:sz w:val="20"/>
          <w:szCs w:val="20"/>
        </w:rPr>
        <w:t>Dotyczy:</w:t>
      </w:r>
      <w:r w:rsidR="002B4E3D" w:rsidRPr="00C65F42">
        <w:rPr>
          <w:rFonts w:ascii="Arial" w:hAnsi="Arial" w:cs="Arial"/>
          <w:b/>
          <w:sz w:val="20"/>
          <w:szCs w:val="20"/>
        </w:rPr>
        <w:t xml:space="preserve"> </w:t>
      </w:r>
      <w:r w:rsidR="009E2DD6">
        <w:rPr>
          <w:rFonts w:ascii="Arial" w:hAnsi="Arial" w:cs="Arial"/>
          <w:b/>
          <w:sz w:val="20"/>
          <w:szCs w:val="20"/>
        </w:rPr>
        <w:t xml:space="preserve"> </w:t>
      </w:r>
      <w:r w:rsidR="0066097C" w:rsidRPr="0066097C">
        <w:rPr>
          <w:rFonts w:ascii="Arial" w:hAnsi="Arial" w:cs="Arial"/>
          <w:b/>
          <w:bCs/>
          <w:sz w:val="20"/>
          <w:szCs w:val="20"/>
        </w:rPr>
        <w:t>Świadczenie usług mobilnego dostępu do Internetu</w:t>
      </w:r>
    </w:p>
    <w:p w:rsidR="0066097C" w:rsidRDefault="0066097C" w:rsidP="0066097C">
      <w:pPr>
        <w:spacing w:after="0"/>
        <w:ind w:left="993" w:hanging="993"/>
        <w:jc w:val="both"/>
        <w:rPr>
          <w:rFonts w:ascii="Arial" w:hAnsi="Arial" w:cs="Arial"/>
          <w:b/>
          <w:sz w:val="20"/>
          <w:szCs w:val="20"/>
        </w:rPr>
      </w:pPr>
    </w:p>
    <w:p w:rsidR="00852BF7" w:rsidRPr="00CD2AAB" w:rsidRDefault="00852BF7" w:rsidP="00C92768">
      <w:pPr>
        <w:spacing w:after="0"/>
        <w:jc w:val="both"/>
        <w:rPr>
          <w:rFonts w:ascii="Arial" w:hAnsi="Arial" w:cs="Arial"/>
          <w:b/>
          <w:sz w:val="20"/>
          <w:szCs w:val="20"/>
        </w:rPr>
      </w:pPr>
    </w:p>
    <w:p w:rsidR="009F0E31" w:rsidRPr="00CD2AAB" w:rsidRDefault="009F0E31" w:rsidP="00C92768">
      <w:pPr>
        <w:spacing w:after="0"/>
        <w:jc w:val="both"/>
        <w:rPr>
          <w:rFonts w:ascii="Arial" w:hAnsi="Arial" w:cs="Arial"/>
          <w:sz w:val="20"/>
          <w:szCs w:val="20"/>
        </w:rPr>
      </w:pPr>
      <w:r w:rsidRPr="00CD2AAB">
        <w:rPr>
          <w:rFonts w:ascii="Arial" w:hAnsi="Arial" w:cs="Arial"/>
          <w:sz w:val="20"/>
          <w:szCs w:val="20"/>
        </w:rPr>
        <w:t>Zamawiający udziela następującej</w:t>
      </w:r>
      <w:r w:rsidR="00EF3E92" w:rsidRPr="00CD2AAB">
        <w:rPr>
          <w:rFonts w:ascii="Arial" w:hAnsi="Arial" w:cs="Arial"/>
          <w:sz w:val="20"/>
          <w:szCs w:val="20"/>
        </w:rPr>
        <w:t xml:space="preserve"> odpowiedzi na nadesłane pytani</w:t>
      </w:r>
      <w:r w:rsidR="00F0484A">
        <w:rPr>
          <w:rFonts w:ascii="Arial" w:hAnsi="Arial" w:cs="Arial"/>
          <w:sz w:val="20"/>
          <w:szCs w:val="20"/>
        </w:rPr>
        <w:t>a</w:t>
      </w:r>
      <w:r w:rsidRPr="00CD2AAB">
        <w:rPr>
          <w:rFonts w:ascii="Arial" w:hAnsi="Arial" w:cs="Arial"/>
          <w:sz w:val="20"/>
          <w:szCs w:val="20"/>
        </w:rPr>
        <w:t>:</w:t>
      </w:r>
    </w:p>
    <w:p w:rsidR="002B4E3D" w:rsidRPr="00CD2AAB" w:rsidRDefault="002B4E3D" w:rsidP="00C92768">
      <w:pPr>
        <w:spacing w:after="0"/>
        <w:jc w:val="both"/>
        <w:rPr>
          <w:rFonts w:ascii="Arial" w:hAnsi="Arial" w:cs="Arial"/>
          <w:sz w:val="20"/>
          <w:szCs w:val="20"/>
        </w:rPr>
      </w:pPr>
    </w:p>
    <w:p w:rsidR="009E2DD6" w:rsidRPr="00AF4DB8" w:rsidRDefault="00EF3E92" w:rsidP="00AF4DB8">
      <w:pPr>
        <w:spacing w:after="0"/>
        <w:rPr>
          <w:rFonts w:ascii="Arial" w:hAnsi="Arial" w:cs="Arial"/>
          <w:b/>
          <w:sz w:val="20"/>
          <w:szCs w:val="20"/>
        </w:rPr>
      </w:pPr>
      <w:bookmarkStart w:id="0" w:name="_Hlk158034274"/>
      <w:r w:rsidRPr="00AF4DB8">
        <w:rPr>
          <w:rFonts w:ascii="Arial" w:hAnsi="Arial" w:cs="Arial"/>
          <w:b/>
          <w:sz w:val="20"/>
          <w:szCs w:val="20"/>
        </w:rPr>
        <w:t>Pytanie</w:t>
      </w:r>
      <w:r w:rsidR="00F0484A">
        <w:rPr>
          <w:rFonts w:ascii="Arial" w:hAnsi="Arial" w:cs="Arial"/>
          <w:b/>
          <w:sz w:val="20"/>
          <w:szCs w:val="20"/>
        </w:rPr>
        <w:t xml:space="preserve"> 1</w:t>
      </w:r>
      <w:r w:rsidR="0029678B" w:rsidRPr="00AF4DB8">
        <w:rPr>
          <w:rFonts w:ascii="Arial" w:hAnsi="Arial" w:cs="Arial"/>
          <w:b/>
          <w:sz w:val="20"/>
          <w:szCs w:val="20"/>
        </w:rPr>
        <w:t>:</w:t>
      </w:r>
    </w:p>
    <w:p w:rsidR="0066097C" w:rsidRDefault="0066097C" w:rsidP="00F0484A">
      <w:pPr>
        <w:spacing w:after="0"/>
        <w:rPr>
          <w:rFonts w:ascii="Arial" w:hAnsi="Arial" w:cs="Arial"/>
          <w:sz w:val="20"/>
          <w:szCs w:val="20"/>
        </w:rPr>
      </w:pPr>
      <w:r w:rsidRPr="0066097C">
        <w:rPr>
          <w:rFonts w:ascii="Arial" w:hAnsi="Arial" w:cs="Arial"/>
          <w:sz w:val="20"/>
          <w:szCs w:val="20"/>
        </w:rPr>
        <w:t xml:space="preserve">Czy Zamawiający potwierdza, że w przypadku wyboru oferty Wykonawcy prowadzącego działalność w formie spółki akcyjnej, część </w:t>
      </w:r>
      <w:proofErr w:type="spellStart"/>
      <w:r w:rsidRPr="0066097C">
        <w:rPr>
          <w:rFonts w:ascii="Arial" w:hAnsi="Arial" w:cs="Arial"/>
          <w:sz w:val="20"/>
          <w:szCs w:val="20"/>
        </w:rPr>
        <w:t>komparycyjna</w:t>
      </w:r>
      <w:proofErr w:type="spellEnd"/>
      <w:r w:rsidRPr="0066097C">
        <w:rPr>
          <w:rFonts w:ascii="Arial" w:hAnsi="Arial" w:cs="Arial"/>
          <w:sz w:val="20"/>
          <w:szCs w:val="20"/>
        </w:rPr>
        <w:t xml:space="preserve"> Umowy będzie obejmować wszelkie dane wymagane przez art. 374 § 1 </w:t>
      </w:r>
      <w:proofErr w:type="spellStart"/>
      <w:r w:rsidRPr="0066097C">
        <w:rPr>
          <w:rFonts w:ascii="Arial" w:hAnsi="Arial" w:cs="Arial"/>
          <w:sz w:val="20"/>
          <w:szCs w:val="20"/>
        </w:rPr>
        <w:t>Ksh</w:t>
      </w:r>
      <w:proofErr w:type="spellEnd"/>
      <w:r w:rsidRPr="0066097C">
        <w:rPr>
          <w:rFonts w:ascii="Arial" w:hAnsi="Arial" w:cs="Arial"/>
          <w:sz w:val="20"/>
          <w:szCs w:val="20"/>
        </w:rPr>
        <w:t xml:space="preserve">? </w:t>
      </w:r>
    </w:p>
    <w:p w:rsidR="002B4E3D" w:rsidRPr="00AF4DB8" w:rsidRDefault="002B4E3D" w:rsidP="00F0484A">
      <w:pPr>
        <w:spacing w:after="0"/>
        <w:rPr>
          <w:rFonts w:ascii="Arial" w:hAnsi="Arial" w:cs="Arial"/>
          <w:b/>
          <w:sz w:val="20"/>
          <w:szCs w:val="20"/>
        </w:rPr>
      </w:pPr>
      <w:r w:rsidRPr="00AF4DB8">
        <w:rPr>
          <w:rFonts w:ascii="Arial" w:hAnsi="Arial" w:cs="Arial"/>
          <w:b/>
          <w:sz w:val="20"/>
          <w:szCs w:val="20"/>
        </w:rPr>
        <w:t>Odpowiedź</w:t>
      </w:r>
      <w:r w:rsidR="0029678B" w:rsidRPr="00AF4DB8">
        <w:rPr>
          <w:rFonts w:ascii="Arial" w:hAnsi="Arial" w:cs="Arial"/>
          <w:b/>
          <w:sz w:val="20"/>
          <w:szCs w:val="20"/>
        </w:rPr>
        <w:t>:</w:t>
      </w:r>
    </w:p>
    <w:bookmarkEnd w:id="0"/>
    <w:p w:rsidR="00852BF7" w:rsidRDefault="0066097C" w:rsidP="00AF4DB8">
      <w:pPr>
        <w:spacing w:after="0"/>
        <w:jc w:val="both"/>
        <w:rPr>
          <w:rFonts w:ascii="Arial" w:hAnsi="Arial" w:cs="Arial"/>
          <w:sz w:val="20"/>
          <w:szCs w:val="20"/>
        </w:rPr>
      </w:pPr>
      <w:r w:rsidRPr="0066097C">
        <w:rPr>
          <w:rFonts w:ascii="Arial" w:hAnsi="Arial" w:cs="Arial"/>
          <w:sz w:val="20"/>
          <w:szCs w:val="20"/>
        </w:rPr>
        <w:t xml:space="preserve">Zamawiający potwierdza że w przypadku wyboru oferty Wykonawcy prowadzącego działalność w formie spółki akcyjnej, część </w:t>
      </w:r>
      <w:proofErr w:type="spellStart"/>
      <w:r w:rsidRPr="0066097C">
        <w:rPr>
          <w:rFonts w:ascii="Arial" w:hAnsi="Arial" w:cs="Arial"/>
          <w:sz w:val="20"/>
          <w:szCs w:val="20"/>
        </w:rPr>
        <w:t>komparycyjna</w:t>
      </w:r>
      <w:proofErr w:type="spellEnd"/>
      <w:r w:rsidRPr="0066097C">
        <w:rPr>
          <w:rFonts w:ascii="Arial" w:hAnsi="Arial" w:cs="Arial"/>
          <w:sz w:val="20"/>
          <w:szCs w:val="20"/>
        </w:rPr>
        <w:t xml:space="preserve"> Umowy będzie obejmować wszelkie dane wymagane przez art. 374 § 1 </w:t>
      </w:r>
      <w:proofErr w:type="spellStart"/>
      <w:r w:rsidRPr="0066097C">
        <w:rPr>
          <w:rFonts w:ascii="Arial" w:hAnsi="Arial" w:cs="Arial"/>
          <w:sz w:val="20"/>
          <w:szCs w:val="20"/>
        </w:rPr>
        <w:t>Ksh</w:t>
      </w:r>
      <w:proofErr w:type="spellEnd"/>
      <w:r>
        <w:rPr>
          <w:rFonts w:ascii="Arial" w:hAnsi="Arial" w:cs="Arial"/>
          <w:sz w:val="20"/>
          <w:szCs w:val="20"/>
        </w:rPr>
        <w:t>.</w:t>
      </w:r>
    </w:p>
    <w:p w:rsidR="0066097C" w:rsidRDefault="0066097C" w:rsidP="00AF4DB8">
      <w:pPr>
        <w:spacing w:after="0"/>
        <w:jc w:val="both"/>
        <w:rPr>
          <w:rFonts w:ascii="Arial" w:hAnsi="Arial" w:cs="Arial"/>
          <w:sz w:val="20"/>
          <w:szCs w:val="20"/>
        </w:rPr>
      </w:pPr>
    </w:p>
    <w:p w:rsidR="00895357" w:rsidRPr="00AF4DB8" w:rsidRDefault="00895357" w:rsidP="00AF4DB8">
      <w:pPr>
        <w:spacing w:after="0"/>
        <w:jc w:val="both"/>
        <w:rPr>
          <w:rFonts w:ascii="Arial" w:hAnsi="Arial" w:cs="Arial"/>
          <w:sz w:val="20"/>
          <w:szCs w:val="20"/>
        </w:rPr>
      </w:pP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Pytanie</w:t>
      </w:r>
      <w:r>
        <w:rPr>
          <w:rFonts w:ascii="Arial" w:hAnsi="Arial" w:cs="Arial"/>
          <w:b/>
          <w:sz w:val="20"/>
          <w:szCs w:val="20"/>
        </w:rPr>
        <w:t xml:space="preserve"> 2</w:t>
      </w:r>
      <w:r w:rsidRPr="00AF4DB8">
        <w:rPr>
          <w:rFonts w:ascii="Arial" w:hAnsi="Arial" w:cs="Arial"/>
          <w:b/>
          <w:sz w:val="20"/>
          <w:szCs w:val="20"/>
        </w:rPr>
        <w:t>:</w:t>
      </w:r>
    </w:p>
    <w:p w:rsidR="0066097C" w:rsidRDefault="0066097C" w:rsidP="00F0484A">
      <w:pPr>
        <w:spacing w:after="0"/>
        <w:rPr>
          <w:rFonts w:ascii="Arial" w:hAnsi="Arial" w:cs="Arial"/>
          <w:sz w:val="20"/>
          <w:szCs w:val="20"/>
        </w:rPr>
      </w:pPr>
      <w:r w:rsidRPr="0066097C">
        <w:rPr>
          <w:rFonts w:ascii="Arial" w:hAnsi="Arial" w:cs="Arial"/>
          <w:sz w:val="20"/>
          <w:szCs w:val="20"/>
        </w:rPr>
        <w:t xml:space="preserve">W treści zapisu - § 3 ust.15 umowy – Zamawiający wskazał Strony zastrzegają sobie prawo dochodzenia odszkodowania przewyższającego wysokość kar umownych. 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zgodę na uzupełnienie zapisu , poprzez wskazanie, że łączna wysokość odszkodowania wraz z naliczonymi karami nie przekroczy całkowitej wartości umowy. Wykonawca zwraca uwagę, że wskazanie maksymalnej wysokości odszkodowania umożliwia określenie ryzyka związanego z realizacją umowy. Mając na uwadze postanowienie umowne Wykonawca zwraca się również o doprecyzowanie, poprzez dookreślenie, że Wykonawca odpowiada za szkodę wyrządzoną Zamawiającemu z winy Wykonawcy, chyba, że szkoda została spowodowana działaniem Siły Wyższej, wyłączną winą Zamawiającego lub osoby trzeciej, za którą Wykonawca nie ponosi odpowiedzialności </w:t>
      </w: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Odpowiedź:</w:t>
      </w:r>
    </w:p>
    <w:p w:rsidR="00F0484A" w:rsidRDefault="0066097C" w:rsidP="00F0484A">
      <w:pPr>
        <w:spacing w:after="0"/>
        <w:jc w:val="both"/>
        <w:rPr>
          <w:rFonts w:ascii="Arial" w:hAnsi="Arial" w:cs="Arial"/>
          <w:sz w:val="20"/>
          <w:szCs w:val="20"/>
        </w:rPr>
      </w:pPr>
      <w:r w:rsidRPr="0066097C">
        <w:rPr>
          <w:rFonts w:ascii="Arial" w:hAnsi="Arial" w:cs="Arial"/>
          <w:sz w:val="20"/>
          <w:szCs w:val="20"/>
        </w:rPr>
        <w:t>Zamawiający podtrzymuje zapisy</w:t>
      </w:r>
      <w:r>
        <w:rPr>
          <w:rFonts w:ascii="Arial" w:hAnsi="Arial" w:cs="Arial"/>
          <w:sz w:val="20"/>
          <w:szCs w:val="20"/>
        </w:rPr>
        <w:t xml:space="preserve"> w tym zakresie.</w:t>
      </w:r>
    </w:p>
    <w:p w:rsidR="0066097C" w:rsidRDefault="0066097C" w:rsidP="00F0484A">
      <w:pPr>
        <w:spacing w:after="0"/>
        <w:jc w:val="both"/>
        <w:rPr>
          <w:rFonts w:ascii="Arial" w:hAnsi="Arial" w:cs="Arial"/>
          <w:sz w:val="20"/>
          <w:szCs w:val="20"/>
        </w:rPr>
      </w:pPr>
    </w:p>
    <w:p w:rsidR="00895357" w:rsidRDefault="00895357" w:rsidP="00F0484A">
      <w:pPr>
        <w:spacing w:after="0"/>
        <w:jc w:val="both"/>
        <w:rPr>
          <w:rFonts w:ascii="Arial" w:hAnsi="Arial" w:cs="Arial"/>
          <w:sz w:val="20"/>
          <w:szCs w:val="20"/>
        </w:rPr>
      </w:pP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Pytanie</w:t>
      </w:r>
      <w:r>
        <w:rPr>
          <w:rFonts w:ascii="Arial" w:hAnsi="Arial" w:cs="Arial"/>
          <w:b/>
          <w:sz w:val="20"/>
          <w:szCs w:val="20"/>
        </w:rPr>
        <w:t xml:space="preserve"> 3</w:t>
      </w:r>
      <w:r w:rsidRPr="00AF4DB8">
        <w:rPr>
          <w:rFonts w:ascii="Arial" w:hAnsi="Arial" w:cs="Arial"/>
          <w:b/>
          <w:sz w:val="20"/>
          <w:szCs w:val="20"/>
        </w:rPr>
        <w:t>:</w:t>
      </w:r>
    </w:p>
    <w:p w:rsidR="0066097C" w:rsidRDefault="0066097C" w:rsidP="00F0484A">
      <w:pPr>
        <w:spacing w:after="0"/>
        <w:rPr>
          <w:rFonts w:ascii="Arial" w:hAnsi="Arial" w:cs="Arial"/>
          <w:sz w:val="20"/>
          <w:szCs w:val="20"/>
        </w:rPr>
      </w:pPr>
      <w:r w:rsidRPr="0066097C">
        <w:rPr>
          <w:rFonts w:ascii="Arial" w:hAnsi="Arial" w:cs="Arial"/>
          <w:sz w:val="20"/>
          <w:szCs w:val="20"/>
        </w:rPr>
        <w:t xml:space="preserve">Wykonawca zwraca się o modyfikację treści postanowień § 3 ust.16 umowy o treści : „ Maksymalna wysokość kar umownych nie może przekroczyć 50% wynagrodzenia brutto (,,,)”, na zapis zgodnie z którym:„ Maksymalna wysokość kar umownych nie może przekroczyć 25 % wynagrodzenia brutto (,,,).”? Wskazanie maksymalnej wysokości kar umownych daje możliwość oceny ryzyka związanego z realizacją umowy. Podkreślenia wymaga, że kary umowne powinny służyć zabezpieczeniu terminowego i należytego wykonania prac, a nie być nadmiernym i nieuzasadnionym obciążeniem dla wykonawcy. Gdyby jednak Zamawiający nie uwzględnił ograniczenia całkowitej wysokości kar umownych do proponowanej wysokości 25 % wartości Umowy brutto, Wykonawca zwraca się o wskazanie i rozważenie innej wartości procentowej. Kary umowne służyć powinny zabezpieczeniu terminowego i należytego wykonania prac, natomiast nie powinny być nadmiernym i nieuzasadnionym obciążeniem dla wykonawcy, z tego względu ograniczenie wysokości kar umownych wydaje się zasadne. </w:t>
      </w: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Odpowiedź:</w:t>
      </w:r>
    </w:p>
    <w:p w:rsidR="0066097C" w:rsidRDefault="0066097C" w:rsidP="00F0484A">
      <w:pPr>
        <w:spacing w:after="0"/>
        <w:rPr>
          <w:rFonts w:ascii="Arial" w:hAnsi="Arial" w:cs="Arial"/>
          <w:sz w:val="20"/>
          <w:szCs w:val="20"/>
        </w:rPr>
      </w:pPr>
      <w:r w:rsidRPr="0066097C">
        <w:rPr>
          <w:rFonts w:ascii="Arial" w:hAnsi="Arial" w:cs="Arial"/>
          <w:sz w:val="20"/>
          <w:szCs w:val="20"/>
        </w:rPr>
        <w:t>Zamawiający podtrzymuje zapisy w tym zakresie.</w:t>
      </w:r>
    </w:p>
    <w:p w:rsidR="00895357" w:rsidRDefault="00895357" w:rsidP="00F0484A">
      <w:pPr>
        <w:spacing w:after="0"/>
        <w:rPr>
          <w:rFonts w:ascii="Arial" w:hAnsi="Arial" w:cs="Arial"/>
          <w:sz w:val="20"/>
          <w:szCs w:val="20"/>
        </w:rPr>
      </w:pPr>
      <w:bookmarkStart w:id="1" w:name="_GoBack"/>
      <w:bookmarkEnd w:id="1"/>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Pytanie</w:t>
      </w:r>
      <w:r>
        <w:rPr>
          <w:rFonts w:ascii="Arial" w:hAnsi="Arial" w:cs="Arial"/>
          <w:b/>
          <w:sz w:val="20"/>
          <w:szCs w:val="20"/>
        </w:rPr>
        <w:t xml:space="preserve"> 4</w:t>
      </w:r>
      <w:r w:rsidRPr="00AF4DB8">
        <w:rPr>
          <w:rFonts w:ascii="Arial" w:hAnsi="Arial" w:cs="Arial"/>
          <w:b/>
          <w:sz w:val="20"/>
          <w:szCs w:val="20"/>
        </w:rPr>
        <w:t>:</w:t>
      </w:r>
    </w:p>
    <w:p w:rsidR="0066097C" w:rsidRDefault="0066097C" w:rsidP="00F0484A">
      <w:pPr>
        <w:spacing w:after="0"/>
        <w:rPr>
          <w:rFonts w:ascii="Arial" w:hAnsi="Arial" w:cs="Arial"/>
          <w:sz w:val="20"/>
          <w:szCs w:val="20"/>
        </w:rPr>
      </w:pPr>
      <w:r w:rsidRPr="0066097C">
        <w:rPr>
          <w:rFonts w:ascii="Arial" w:hAnsi="Arial" w:cs="Arial"/>
          <w:sz w:val="20"/>
          <w:szCs w:val="20"/>
        </w:rPr>
        <w:t xml:space="preserve">Wykonawca wnosi, aby do umowy dodać postanowienia o tzw. udostępnieniu danych osobowych personelu/przedstawicieli Stron. Oczywistym jest bowiem, że do takiego udostępnienia dojdzie (Komparycja stron – reprezentacja stron, § 3 ust.9 umowy – koordynatorzy stron), a w wyniku tego Strony staną się niezależnymi administratorami w/w danych osobowych. Pomiędzy Stronami umowy dojdzie do wymiany danych osobowych personelu Stron, co na gruncie zasad ochrony danych osobowych określane jest ich „udostępnieniem” (pomiędzy dwoma niezależnymi administratorami). Poniżej propozycja zapisów. Wykonawca wnosi o dopisanie: „Wzajemne udostępnienie danych osobowych pracowników i współpracowników Stron. 1) 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 2) W celu zawarcia i wykonywania Umowy, Strony wzajemnie udostępniają sobie dane osobowe osób reprezentujących Strony, w tym pełnomocników lub członków organów w celu umożliwienia kontaktu między Stronami jak i weryfikacji umocowania przedstawicieli Stron. 3) Wskutek wzajemnego udostępnienia danych osobowych osób wskazanych w </w:t>
      </w:r>
      <w:proofErr w:type="spellStart"/>
      <w:r w:rsidRPr="0066097C">
        <w:rPr>
          <w:rFonts w:ascii="Arial" w:hAnsi="Arial" w:cs="Arial"/>
          <w:sz w:val="20"/>
          <w:szCs w:val="20"/>
        </w:rPr>
        <w:t>ppkt</w:t>
      </w:r>
      <w:proofErr w:type="spellEnd"/>
      <w:r w:rsidRPr="0066097C">
        <w:rPr>
          <w:rFonts w:ascii="Arial" w:hAnsi="Arial" w:cs="Arial"/>
          <w:sz w:val="20"/>
          <w:szCs w:val="20"/>
        </w:rPr>
        <w:t xml:space="preserve">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 4) 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 5) Jeśli Koordynator Umowy Strony nie wskaże inaczej w formie pisemnej, elektronicznej lub e-mailowej, druga Strona, w wykonaniu obowiązku z </w:t>
      </w:r>
      <w:proofErr w:type="spellStart"/>
      <w:r w:rsidRPr="0066097C">
        <w:rPr>
          <w:rFonts w:ascii="Arial" w:hAnsi="Arial" w:cs="Arial"/>
          <w:sz w:val="20"/>
          <w:szCs w:val="20"/>
        </w:rPr>
        <w:t>ppkt</w:t>
      </w:r>
      <w:proofErr w:type="spellEnd"/>
      <w:r w:rsidRPr="0066097C">
        <w:rPr>
          <w:rFonts w:ascii="Arial" w:hAnsi="Arial" w:cs="Arial"/>
          <w:sz w:val="20"/>
          <w:szCs w:val="20"/>
        </w:rPr>
        <w:t xml:space="preserve"> 4), powinna użyć treści Informacji o danych osobowych dotyczącej pracowników i współpracowników drugiej Strony, dostępnej na stronie ______________________(wersja Wykonawcy), __________ (wersja Zamawiającego).” </w:t>
      </w: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Odpowiedź:</w:t>
      </w:r>
    </w:p>
    <w:p w:rsidR="004574A4" w:rsidRDefault="0066097C" w:rsidP="004574A4">
      <w:pPr>
        <w:spacing w:after="0"/>
        <w:rPr>
          <w:rFonts w:ascii="Arial" w:hAnsi="Arial" w:cs="Arial"/>
          <w:sz w:val="20"/>
          <w:szCs w:val="20"/>
        </w:rPr>
      </w:pPr>
      <w:r w:rsidRPr="0066097C">
        <w:rPr>
          <w:rFonts w:ascii="Arial" w:hAnsi="Arial" w:cs="Arial"/>
          <w:sz w:val="20"/>
          <w:szCs w:val="20"/>
        </w:rPr>
        <w:t>Zamawiający podtrzymuje zapisy w tym zakresie.</w:t>
      </w:r>
    </w:p>
    <w:p w:rsidR="0066097C" w:rsidRDefault="0066097C" w:rsidP="004574A4">
      <w:pPr>
        <w:spacing w:after="0"/>
        <w:rPr>
          <w:rFonts w:ascii="Arial" w:hAnsi="Arial" w:cs="Arial"/>
          <w:sz w:val="20"/>
          <w:szCs w:val="20"/>
        </w:rPr>
      </w:pPr>
    </w:p>
    <w:p w:rsidR="00895357" w:rsidRDefault="00895357" w:rsidP="004574A4">
      <w:pPr>
        <w:spacing w:after="0"/>
        <w:rPr>
          <w:rFonts w:ascii="Arial" w:hAnsi="Arial" w:cs="Arial"/>
          <w:sz w:val="20"/>
          <w:szCs w:val="20"/>
        </w:rPr>
      </w:pPr>
    </w:p>
    <w:p w:rsidR="00895357" w:rsidRDefault="00895357" w:rsidP="004574A4">
      <w:pPr>
        <w:spacing w:after="0"/>
        <w:rPr>
          <w:rFonts w:ascii="Arial" w:hAnsi="Arial" w:cs="Arial"/>
          <w:sz w:val="20"/>
          <w:szCs w:val="20"/>
        </w:rPr>
      </w:pP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Pytanie</w:t>
      </w:r>
      <w:r>
        <w:rPr>
          <w:rFonts w:ascii="Arial" w:hAnsi="Arial" w:cs="Arial"/>
          <w:b/>
          <w:sz w:val="20"/>
          <w:szCs w:val="20"/>
        </w:rPr>
        <w:t xml:space="preserve"> </w:t>
      </w:r>
      <w:r w:rsidR="004574A4">
        <w:rPr>
          <w:rFonts w:ascii="Arial" w:hAnsi="Arial" w:cs="Arial"/>
          <w:b/>
          <w:sz w:val="20"/>
          <w:szCs w:val="20"/>
        </w:rPr>
        <w:t>5</w:t>
      </w:r>
      <w:r w:rsidRPr="00AF4DB8">
        <w:rPr>
          <w:rFonts w:ascii="Arial" w:hAnsi="Arial" w:cs="Arial"/>
          <w:b/>
          <w:sz w:val="20"/>
          <w:szCs w:val="20"/>
        </w:rPr>
        <w:t>:</w:t>
      </w:r>
    </w:p>
    <w:p w:rsidR="0066097C" w:rsidRDefault="0066097C" w:rsidP="00F0484A">
      <w:pPr>
        <w:spacing w:after="0"/>
        <w:rPr>
          <w:rFonts w:ascii="Arial" w:hAnsi="Arial" w:cs="Arial"/>
          <w:sz w:val="20"/>
          <w:szCs w:val="20"/>
        </w:rPr>
      </w:pPr>
      <w:r w:rsidRPr="0066097C">
        <w:rPr>
          <w:rFonts w:ascii="Arial" w:hAnsi="Arial" w:cs="Arial"/>
          <w:sz w:val="20"/>
          <w:szCs w:val="20"/>
        </w:rPr>
        <w:t>Wykonawca wnosi, aby w Umowie wskazać, że treść obowiązku informacyjnego Wykonawcy dostępna jest na stronie …………….. bądź w załącznikach do umowy (Wykonawca dostarczy jego treść na etapie zawierania umowy).</w:t>
      </w:r>
    </w:p>
    <w:p w:rsidR="00F0484A" w:rsidRPr="00AF4DB8" w:rsidRDefault="00F0484A" w:rsidP="00F0484A">
      <w:pPr>
        <w:spacing w:after="0"/>
        <w:rPr>
          <w:rFonts w:ascii="Arial" w:hAnsi="Arial" w:cs="Arial"/>
          <w:b/>
          <w:sz w:val="20"/>
          <w:szCs w:val="20"/>
        </w:rPr>
      </w:pPr>
      <w:r w:rsidRPr="00AF4DB8">
        <w:rPr>
          <w:rFonts w:ascii="Arial" w:hAnsi="Arial" w:cs="Arial"/>
          <w:b/>
          <w:sz w:val="20"/>
          <w:szCs w:val="20"/>
        </w:rPr>
        <w:t>Odpowiedź:</w:t>
      </w:r>
    </w:p>
    <w:p w:rsidR="004574A4" w:rsidRDefault="0066097C" w:rsidP="00F0484A">
      <w:pPr>
        <w:spacing w:after="0"/>
        <w:rPr>
          <w:rFonts w:ascii="Arial" w:hAnsi="Arial" w:cs="Arial"/>
          <w:sz w:val="20"/>
          <w:szCs w:val="20"/>
        </w:rPr>
      </w:pPr>
      <w:r w:rsidRPr="0066097C">
        <w:rPr>
          <w:rFonts w:ascii="Arial" w:hAnsi="Arial" w:cs="Arial"/>
          <w:sz w:val="20"/>
          <w:szCs w:val="20"/>
        </w:rPr>
        <w:t>Zamawiający podtrzymuje zapisy w tym zakresie.</w:t>
      </w:r>
    </w:p>
    <w:p w:rsidR="00895357" w:rsidRDefault="00895357" w:rsidP="00F0484A">
      <w:pPr>
        <w:spacing w:after="0"/>
        <w:rPr>
          <w:rFonts w:ascii="Arial" w:hAnsi="Arial" w:cs="Arial"/>
          <w:sz w:val="20"/>
          <w:szCs w:val="20"/>
        </w:rPr>
      </w:pPr>
    </w:p>
    <w:p w:rsidR="00895357" w:rsidRPr="00AF4DB8" w:rsidRDefault="00895357" w:rsidP="00852BF7">
      <w:pPr>
        <w:spacing w:after="0"/>
        <w:rPr>
          <w:rFonts w:ascii="Arial" w:eastAsia="Times New Roman" w:hAnsi="Arial" w:cs="Arial"/>
          <w:sz w:val="20"/>
          <w:szCs w:val="20"/>
        </w:rPr>
      </w:pPr>
      <w:r w:rsidRPr="00895357">
        <w:rPr>
          <w:rFonts w:ascii="Arial" w:hAnsi="Arial" w:cs="Arial"/>
          <w:sz w:val="20"/>
          <w:szCs w:val="20"/>
        </w:rPr>
        <w:t xml:space="preserve"> </w:t>
      </w:r>
    </w:p>
    <w:sectPr w:rsidR="00895357" w:rsidRPr="00AF4DB8" w:rsidSect="0066097C">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155"/>
    <w:multiLevelType w:val="hybridMultilevel"/>
    <w:tmpl w:val="38B86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280011"/>
    <w:multiLevelType w:val="hybridMultilevel"/>
    <w:tmpl w:val="609A7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F2642"/>
    <w:multiLevelType w:val="hybridMultilevel"/>
    <w:tmpl w:val="311EB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A01037"/>
    <w:multiLevelType w:val="hybridMultilevel"/>
    <w:tmpl w:val="0B0E8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5F15542"/>
    <w:multiLevelType w:val="hybridMultilevel"/>
    <w:tmpl w:val="77744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C93CE9"/>
    <w:multiLevelType w:val="hybridMultilevel"/>
    <w:tmpl w:val="66A67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BB469B3"/>
    <w:multiLevelType w:val="hybridMultilevel"/>
    <w:tmpl w:val="258CD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AF"/>
    <w:rsid w:val="000A49B4"/>
    <w:rsid w:val="0011266A"/>
    <w:rsid w:val="0011693F"/>
    <w:rsid w:val="00155BBF"/>
    <w:rsid w:val="001839C2"/>
    <w:rsid w:val="00185E81"/>
    <w:rsid w:val="00191C41"/>
    <w:rsid w:val="00195498"/>
    <w:rsid w:val="0019612C"/>
    <w:rsid w:val="001C0857"/>
    <w:rsid w:val="002268BC"/>
    <w:rsid w:val="00292B4E"/>
    <w:rsid w:val="0029400C"/>
    <w:rsid w:val="0029678B"/>
    <w:rsid w:val="002A3902"/>
    <w:rsid w:val="002B3E35"/>
    <w:rsid w:val="002B4E3D"/>
    <w:rsid w:val="003118CB"/>
    <w:rsid w:val="00333D81"/>
    <w:rsid w:val="00363AFD"/>
    <w:rsid w:val="003B368B"/>
    <w:rsid w:val="00421735"/>
    <w:rsid w:val="00425F50"/>
    <w:rsid w:val="004574A4"/>
    <w:rsid w:val="004613AF"/>
    <w:rsid w:val="004A44EE"/>
    <w:rsid w:val="00504B98"/>
    <w:rsid w:val="005A1814"/>
    <w:rsid w:val="005A7221"/>
    <w:rsid w:val="00651A99"/>
    <w:rsid w:val="0066097C"/>
    <w:rsid w:val="006F4815"/>
    <w:rsid w:val="00753E1B"/>
    <w:rsid w:val="007D4566"/>
    <w:rsid w:val="00852BF7"/>
    <w:rsid w:val="00857902"/>
    <w:rsid w:val="00882509"/>
    <w:rsid w:val="00886661"/>
    <w:rsid w:val="00895357"/>
    <w:rsid w:val="008A2BB2"/>
    <w:rsid w:val="008C406C"/>
    <w:rsid w:val="008D57C0"/>
    <w:rsid w:val="009053A8"/>
    <w:rsid w:val="00913539"/>
    <w:rsid w:val="00914D37"/>
    <w:rsid w:val="009E2DD6"/>
    <w:rsid w:val="009F0E31"/>
    <w:rsid w:val="009F7E70"/>
    <w:rsid w:val="00A50387"/>
    <w:rsid w:val="00A93065"/>
    <w:rsid w:val="00AF4DB8"/>
    <w:rsid w:val="00B235EE"/>
    <w:rsid w:val="00B468F1"/>
    <w:rsid w:val="00BF3C8D"/>
    <w:rsid w:val="00C65F42"/>
    <w:rsid w:val="00C92768"/>
    <w:rsid w:val="00CB151A"/>
    <w:rsid w:val="00CD2AAB"/>
    <w:rsid w:val="00CF2603"/>
    <w:rsid w:val="00D30EC6"/>
    <w:rsid w:val="00D4225B"/>
    <w:rsid w:val="00D73712"/>
    <w:rsid w:val="00D7526C"/>
    <w:rsid w:val="00D93A33"/>
    <w:rsid w:val="00DA2596"/>
    <w:rsid w:val="00E6667E"/>
    <w:rsid w:val="00E84769"/>
    <w:rsid w:val="00EC5E38"/>
    <w:rsid w:val="00EF3E92"/>
    <w:rsid w:val="00F0484A"/>
    <w:rsid w:val="00FF3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1127"/>
  <w15:docId w15:val="{E28AFADD-DBA6-4FEC-8078-90E9FE89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74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1839C2"/>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839C2"/>
    <w:rPr>
      <w:rFonts w:ascii="Calibri" w:hAnsi="Calibri"/>
      <w:szCs w:val="21"/>
    </w:rPr>
  </w:style>
  <w:style w:type="paragraph" w:styleId="Akapitzlist">
    <w:name w:val="List Paragraph"/>
    <w:basedOn w:val="Normalny"/>
    <w:uiPriority w:val="34"/>
    <w:qFormat/>
    <w:rsid w:val="00886661"/>
    <w:pPr>
      <w:ind w:left="720"/>
      <w:contextualSpacing/>
    </w:pPr>
  </w:style>
  <w:style w:type="paragraph" w:styleId="NormalnyWeb">
    <w:name w:val="Normal (Web)"/>
    <w:basedOn w:val="Normalny"/>
    <w:uiPriority w:val="99"/>
    <w:semiHidden/>
    <w:unhideWhenUsed/>
    <w:rsid w:val="00E84769"/>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9E2DD6"/>
    <w:rPr>
      <w:color w:val="0000FF" w:themeColor="hyperlink"/>
      <w:u w:val="single"/>
    </w:rPr>
  </w:style>
  <w:style w:type="character" w:styleId="Nierozpoznanawzmianka">
    <w:name w:val="Unresolved Mention"/>
    <w:basedOn w:val="Domylnaczcionkaakapitu"/>
    <w:uiPriority w:val="99"/>
    <w:semiHidden/>
    <w:unhideWhenUsed/>
    <w:rsid w:val="009E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8051">
      <w:bodyDiv w:val="1"/>
      <w:marLeft w:val="0"/>
      <w:marRight w:val="0"/>
      <w:marTop w:val="0"/>
      <w:marBottom w:val="0"/>
      <w:divBdr>
        <w:top w:val="none" w:sz="0" w:space="0" w:color="auto"/>
        <w:left w:val="none" w:sz="0" w:space="0" w:color="auto"/>
        <w:bottom w:val="none" w:sz="0" w:space="0" w:color="auto"/>
        <w:right w:val="none" w:sz="0" w:space="0" w:color="auto"/>
      </w:divBdr>
    </w:div>
    <w:div w:id="255329585">
      <w:bodyDiv w:val="1"/>
      <w:marLeft w:val="0"/>
      <w:marRight w:val="0"/>
      <w:marTop w:val="0"/>
      <w:marBottom w:val="0"/>
      <w:divBdr>
        <w:top w:val="none" w:sz="0" w:space="0" w:color="auto"/>
        <w:left w:val="none" w:sz="0" w:space="0" w:color="auto"/>
        <w:bottom w:val="none" w:sz="0" w:space="0" w:color="auto"/>
        <w:right w:val="none" w:sz="0" w:space="0" w:color="auto"/>
      </w:divBdr>
    </w:div>
    <w:div w:id="359672996">
      <w:bodyDiv w:val="1"/>
      <w:marLeft w:val="0"/>
      <w:marRight w:val="0"/>
      <w:marTop w:val="0"/>
      <w:marBottom w:val="0"/>
      <w:divBdr>
        <w:top w:val="none" w:sz="0" w:space="0" w:color="auto"/>
        <w:left w:val="none" w:sz="0" w:space="0" w:color="auto"/>
        <w:bottom w:val="none" w:sz="0" w:space="0" w:color="auto"/>
        <w:right w:val="none" w:sz="0" w:space="0" w:color="auto"/>
      </w:divBdr>
    </w:div>
    <w:div w:id="367799502">
      <w:bodyDiv w:val="1"/>
      <w:marLeft w:val="0"/>
      <w:marRight w:val="0"/>
      <w:marTop w:val="0"/>
      <w:marBottom w:val="0"/>
      <w:divBdr>
        <w:top w:val="none" w:sz="0" w:space="0" w:color="auto"/>
        <w:left w:val="none" w:sz="0" w:space="0" w:color="auto"/>
        <w:bottom w:val="none" w:sz="0" w:space="0" w:color="auto"/>
        <w:right w:val="none" w:sz="0" w:space="0" w:color="auto"/>
      </w:divBdr>
    </w:div>
    <w:div w:id="566497061">
      <w:bodyDiv w:val="1"/>
      <w:marLeft w:val="0"/>
      <w:marRight w:val="0"/>
      <w:marTop w:val="0"/>
      <w:marBottom w:val="0"/>
      <w:divBdr>
        <w:top w:val="none" w:sz="0" w:space="0" w:color="auto"/>
        <w:left w:val="none" w:sz="0" w:space="0" w:color="auto"/>
        <w:bottom w:val="none" w:sz="0" w:space="0" w:color="auto"/>
        <w:right w:val="none" w:sz="0" w:space="0" w:color="auto"/>
      </w:divBdr>
    </w:div>
    <w:div w:id="718169544">
      <w:bodyDiv w:val="1"/>
      <w:marLeft w:val="0"/>
      <w:marRight w:val="0"/>
      <w:marTop w:val="0"/>
      <w:marBottom w:val="0"/>
      <w:divBdr>
        <w:top w:val="none" w:sz="0" w:space="0" w:color="auto"/>
        <w:left w:val="none" w:sz="0" w:space="0" w:color="auto"/>
        <w:bottom w:val="none" w:sz="0" w:space="0" w:color="auto"/>
        <w:right w:val="none" w:sz="0" w:space="0" w:color="auto"/>
      </w:divBdr>
    </w:div>
    <w:div w:id="861283986">
      <w:bodyDiv w:val="1"/>
      <w:marLeft w:val="0"/>
      <w:marRight w:val="0"/>
      <w:marTop w:val="0"/>
      <w:marBottom w:val="0"/>
      <w:divBdr>
        <w:top w:val="none" w:sz="0" w:space="0" w:color="auto"/>
        <w:left w:val="none" w:sz="0" w:space="0" w:color="auto"/>
        <w:bottom w:val="none" w:sz="0" w:space="0" w:color="auto"/>
        <w:right w:val="none" w:sz="0" w:space="0" w:color="auto"/>
      </w:divBdr>
    </w:div>
    <w:div w:id="979460497">
      <w:bodyDiv w:val="1"/>
      <w:marLeft w:val="0"/>
      <w:marRight w:val="0"/>
      <w:marTop w:val="0"/>
      <w:marBottom w:val="0"/>
      <w:divBdr>
        <w:top w:val="none" w:sz="0" w:space="0" w:color="auto"/>
        <w:left w:val="none" w:sz="0" w:space="0" w:color="auto"/>
        <w:bottom w:val="none" w:sz="0" w:space="0" w:color="auto"/>
        <w:right w:val="none" w:sz="0" w:space="0" w:color="auto"/>
      </w:divBdr>
    </w:div>
    <w:div w:id="1038703455">
      <w:bodyDiv w:val="1"/>
      <w:marLeft w:val="0"/>
      <w:marRight w:val="0"/>
      <w:marTop w:val="0"/>
      <w:marBottom w:val="0"/>
      <w:divBdr>
        <w:top w:val="none" w:sz="0" w:space="0" w:color="auto"/>
        <w:left w:val="none" w:sz="0" w:space="0" w:color="auto"/>
        <w:bottom w:val="none" w:sz="0" w:space="0" w:color="auto"/>
        <w:right w:val="none" w:sz="0" w:space="0" w:color="auto"/>
      </w:divBdr>
    </w:div>
    <w:div w:id="1082263471">
      <w:bodyDiv w:val="1"/>
      <w:marLeft w:val="0"/>
      <w:marRight w:val="0"/>
      <w:marTop w:val="0"/>
      <w:marBottom w:val="0"/>
      <w:divBdr>
        <w:top w:val="none" w:sz="0" w:space="0" w:color="auto"/>
        <w:left w:val="none" w:sz="0" w:space="0" w:color="auto"/>
        <w:bottom w:val="none" w:sz="0" w:space="0" w:color="auto"/>
        <w:right w:val="none" w:sz="0" w:space="0" w:color="auto"/>
      </w:divBdr>
    </w:div>
    <w:div w:id="1342731767">
      <w:bodyDiv w:val="1"/>
      <w:marLeft w:val="0"/>
      <w:marRight w:val="0"/>
      <w:marTop w:val="0"/>
      <w:marBottom w:val="0"/>
      <w:divBdr>
        <w:top w:val="none" w:sz="0" w:space="0" w:color="auto"/>
        <w:left w:val="none" w:sz="0" w:space="0" w:color="auto"/>
        <w:bottom w:val="none" w:sz="0" w:space="0" w:color="auto"/>
        <w:right w:val="none" w:sz="0" w:space="0" w:color="auto"/>
      </w:divBdr>
    </w:div>
    <w:div w:id="1457219116">
      <w:bodyDiv w:val="1"/>
      <w:marLeft w:val="0"/>
      <w:marRight w:val="0"/>
      <w:marTop w:val="0"/>
      <w:marBottom w:val="0"/>
      <w:divBdr>
        <w:top w:val="none" w:sz="0" w:space="0" w:color="auto"/>
        <w:left w:val="none" w:sz="0" w:space="0" w:color="auto"/>
        <w:bottom w:val="none" w:sz="0" w:space="0" w:color="auto"/>
        <w:right w:val="none" w:sz="0" w:space="0" w:color="auto"/>
      </w:divBdr>
    </w:div>
    <w:div w:id="1493254618">
      <w:bodyDiv w:val="1"/>
      <w:marLeft w:val="0"/>
      <w:marRight w:val="0"/>
      <w:marTop w:val="0"/>
      <w:marBottom w:val="0"/>
      <w:divBdr>
        <w:top w:val="none" w:sz="0" w:space="0" w:color="auto"/>
        <w:left w:val="none" w:sz="0" w:space="0" w:color="auto"/>
        <w:bottom w:val="none" w:sz="0" w:space="0" w:color="auto"/>
        <w:right w:val="none" w:sz="0" w:space="0" w:color="auto"/>
      </w:divBdr>
    </w:div>
    <w:div w:id="17550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C658-1D04-40E4-B60A-F9567736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Bilska</dc:creator>
  <cp:lastModifiedBy>Michał Kaczmarczyk</cp:lastModifiedBy>
  <cp:revision>40</cp:revision>
  <cp:lastPrinted>2023-05-23T10:39:00Z</cp:lastPrinted>
  <dcterms:created xsi:type="dcterms:W3CDTF">2019-07-03T09:22:00Z</dcterms:created>
  <dcterms:modified xsi:type="dcterms:W3CDTF">2024-02-23T10:28:00Z</dcterms:modified>
</cp:coreProperties>
</file>