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B" w:rsidRPr="00017956" w:rsidRDefault="00E8175B" w:rsidP="001726F2">
      <w:pPr>
        <w:pStyle w:val="Style3"/>
        <w:widowControl/>
        <w:spacing w:line="240" w:lineRule="exact"/>
        <w:ind w:left="3773"/>
        <w:rPr>
          <w:sz w:val="20"/>
          <w:szCs w:val="20"/>
        </w:rPr>
      </w:pPr>
    </w:p>
    <w:p w:rsidR="00E8175B" w:rsidRPr="00017956" w:rsidRDefault="006B4B5B" w:rsidP="00E8175B">
      <w:pPr>
        <w:pStyle w:val="Style9"/>
        <w:widowControl/>
        <w:spacing w:before="53"/>
        <w:jc w:val="center"/>
        <w:rPr>
          <w:rStyle w:val="FontStyle18"/>
          <w:sz w:val="20"/>
          <w:szCs w:val="20"/>
        </w:rPr>
      </w:pPr>
      <w:r w:rsidRPr="00017956">
        <w:rPr>
          <w:rStyle w:val="FontStyle18"/>
          <w:sz w:val="20"/>
          <w:szCs w:val="20"/>
        </w:rPr>
        <w:t xml:space="preserve">Umowa nr      </w:t>
      </w:r>
      <w:r w:rsidR="0051105A" w:rsidRPr="00017956">
        <w:rPr>
          <w:rStyle w:val="FontStyle18"/>
          <w:sz w:val="20"/>
          <w:szCs w:val="20"/>
        </w:rPr>
        <w:t xml:space="preserve">   </w:t>
      </w:r>
      <w:r w:rsidR="00A437BA" w:rsidRPr="00017956">
        <w:rPr>
          <w:rStyle w:val="FontStyle18"/>
          <w:sz w:val="20"/>
          <w:szCs w:val="20"/>
        </w:rPr>
        <w:t>/ROW</w:t>
      </w:r>
      <w:r w:rsidR="0051105A" w:rsidRPr="00017956">
        <w:rPr>
          <w:rStyle w:val="FontStyle18"/>
          <w:sz w:val="20"/>
          <w:szCs w:val="20"/>
        </w:rPr>
        <w:t>/</w:t>
      </w:r>
      <w:r w:rsidR="00BC5F75" w:rsidRPr="00017956">
        <w:rPr>
          <w:rStyle w:val="FontStyle18"/>
          <w:sz w:val="20"/>
          <w:szCs w:val="20"/>
        </w:rPr>
        <w:t>2</w:t>
      </w:r>
      <w:r w:rsidR="0051105A" w:rsidRPr="00017956">
        <w:rPr>
          <w:rStyle w:val="FontStyle18"/>
          <w:sz w:val="20"/>
          <w:szCs w:val="20"/>
        </w:rPr>
        <w:t>02</w:t>
      </w:r>
      <w:r w:rsidR="00A437BA" w:rsidRPr="00017956">
        <w:rPr>
          <w:rStyle w:val="FontStyle18"/>
          <w:sz w:val="20"/>
          <w:szCs w:val="20"/>
        </w:rPr>
        <w:t>5</w:t>
      </w:r>
    </w:p>
    <w:p w:rsidR="00E8175B" w:rsidRPr="00017956" w:rsidRDefault="00E8175B" w:rsidP="00E8175B">
      <w:pPr>
        <w:pStyle w:val="Style6"/>
        <w:widowControl/>
        <w:spacing w:line="240" w:lineRule="exact"/>
        <w:jc w:val="left"/>
        <w:rPr>
          <w:sz w:val="20"/>
          <w:szCs w:val="20"/>
        </w:rPr>
      </w:pPr>
    </w:p>
    <w:p w:rsidR="00E8175B" w:rsidRPr="00017956" w:rsidRDefault="00E8175B" w:rsidP="00507885">
      <w:pPr>
        <w:pStyle w:val="Style6"/>
        <w:widowControl/>
        <w:tabs>
          <w:tab w:val="left" w:leader="dot" w:pos="3504"/>
        </w:tabs>
        <w:spacing w:before="110" w:line="346" w:lineRule="exact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 xml:space="preserve">Zawarta </w:t>
      </w:r>
      <w:r w:rsidR="0046571C" w:rsidRPr="00017956">
        <w:rPr>
          <w:rStyle w:val="FontStyle19"/>
          <w:sz w:val="20"/>
          <w:szCs w:val="20"/>
        </w:rPr>
        <w:t xml:space="preserve">w Łodzi </w:t>
      </w:r>
      <w:r w:rsidRPr="00017956">
        <w:rPr>
          <w:rStyle w:val="FontStyle19"/>
          <w:sz w:val="20"/>
          <w:szCs w:val="20"/>
        </w:rPr>
        <w:t>w dniu</w:t>
      </w:r>
      <w:r w:rsidRPr="00017956">
        <w:rPr>
          <w:rStyle w:val="FontStyle19"/>
          <w:sz w:val="20"/>
          <w:szCs w:val="20"/>
        </w:rPr>
        <w:tab/>
      </w:r>
      <w:r w:rsidR="00A437BA" w:rsidRPr="00017956">
        <w:rPr>
          <w:rStyle w:val="FontStyle19"/>
          <w:sz w:val="20"/>
          <w:szCs w:val="20"/>
        </w:rPr>
        <w:t xml:space="preserve">………………… </w:t>
      </w:r>
      <w:r w:rsidR="00BC5F75" w:rsidRPr="00017956">
        <w:rPr>
          <w:rStyle w:val="FontStyle19"/>
          <w:sz w:val="20"/>
          <w:szCs w:val="20"/>
        </w:rPr>
        <w:t>202</w:t>
      </w:r>
      <w:r w:rsidR="00A437BA" w:rsidRPr="00017956">
        <w:rPr>
          <w:rStyle w:val="FontStyle19"/>
          <w:sz w:val="20"/>
          <w:szCs w:val="20"/>
        </w:rPr>
        <w:t>5</w:t>
      </w:r>
      <w:r w:rsidRPr="00017956">
        <w:rPr>
          <w:rStyle w:val="FontStyle19"/>
          <w:sz w:val="20"/>
          <w:szCs w:val="20"/>
        </w:rPr>
        <w:t xml:space="preserve"> r.</w:t>
      </w:r>
      <w:r w:rsidR="005A6AB2" w:rsidRPr="00017956">
        <w:rPr>
          <w:rStyle w:val="FontStyle19"/>
          <w:sz w:val="20"/>
          <w:szCs w:val="20"/>
        </w:rPr>
        <w:t xml:space="preserve"> </w:t>
      </w:r>
      <w:r w:rsidRPr="00017956">
        <w:rPr>
          <w:rStyle w:val="FontStyle19"/>
          <w:sz w:val="20"/>
          <w:szCs w:val="20"/>
        </w:rPr>
        <w:t>pomiędzy:</w:t>
      </w:r>
    </w:p>
    <w:p w:rsidR="00E8175B" w:rsidRPr="00017956" w:rsidRDefault="00E8175B" w:rsidP="00507885">
      <w:pPr>
        <w:pStyle w:val="Style6"/>
        <w:widowControl/>
        <w:spacing w:line="346" w:lineRule="exact"/>
        <w:rPr>
          <w:rStyle w:val="FontStyle19"/>
          <w:sz w:val="20"/>
          <w:szCs w:val="20"/>
        </w:rPr>
      </w:pPr>
      <w:r w:rsidRPr="00017956">
        <w:rPr>
          <w:rStyle w:val="FontStyle18"/>
          <w:sz w:val="20"/>
          <w:szCs w:val="20"/>
        </w:rPr>
        <w:t xml:space="preserve">Województwem Łódzkim </w:t>
      </w:r>
      <w:r w:rsidRPr="00017956">
        <w:rPr>
          <w:rStyle w:val="FontStyle19"/>
          <w:sz w:val="20"/>
          <w:szCs w:val="20"/>
        </w:rPr>
        <w:t>z siedzibą w Łodzi, al. Piłsudskiego 8, 90-051 Łódź, reprezentowanym przez Zarząd Województwa Łódzkiego, w imieniu którego działają:</w:t>
      </w:r>
    </w:p>
    <w:p w:rsidR="003628E3" w:rsidRPr="00017956" w:rsidRDefault="00D22CEB" w:rsidP="003628E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>………………………………………</w:t>
      </w:r>
      <w:r w:rsidR="005436CA" w:rsidRPr="00017956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3628E3" w:rsidRPr="00017956" w:rsidRDefault="00D22CEB" w:rsidP="003628E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>………………………………………</w:t>
      </w:r>
      <w:r w:rsidR="005436CA" w:rsidRPr="00017956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320A5C" w:rsidRPr="00017956" w:rsidRDefault="00320A5C" w:rsidP="00507885">
      <w:pPr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a</w:t>
      </w:r>
    </w:p>
    <w:p w:rsidR="00796460" w:rsidRPr="00017956" w:rsidRDefault="00A437BA" w:rsidP="00507885">
      <w:pPr>
        <w:spacing w:line="360" w:lineRule="auto"/>
        <w:jc w:val="both"/>
        <w:rPr>
          <w:b/>
          <w:bCs/>
          <w:sz w:val="20"/>
          <w:szCs w:val="20"/>
        </w:rPr>
      </w:pPr>
      <w:r w:rsidRPr="0001795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465D60" w:rsidRPr="00017956">
        <w:rPr>
          <w:sz w:val="20"/>
          <w:szCs w:val="20"/>
        </w:rPr>
        <w:t xml:space="preserve">, </w:t>
      </w:r>
      <w:r w:rsidR="00B06262" w:rsidRPr="00017956">
        <w:rPr>
          <w:sz w:val="20"/>
          <w:szCs w:val="20"/>
        </w:rPr>
        <w:t>zwaną</w:t>
      </w:r>
      <w:r w:rsidR="00320A5C" w:rsidRPr="00017956">
        <w:rPr>
          <w:sz w:val="20"/>
          <w:szCs w:val="20"/>
        </w:rPr>
        <w:t xml:space="preserve"> w dalszej treści umowy </w:t>
      </w:r>
      <w:r w:rsidR="00320A5C" w:rsidRPr="00017956">
        <w:rPr>
          <w:b/>
          <w:bCs/>
          <w:sz w:val="20"/>
          <w:szCs w:val="20"/>
        </w:rPr>
        <w:t>Wykonawcą</w:t>
      </w:r>
    </w:p>
    <w:p w:rsidR="00066FAC" w:rsidRPr="00017956" w:rsidRDefault="00066FAC" w:rsidP="00507885">
      <w:pPr>
        <w:spacing w:line="360" w:lineRule="auto"/>
        <w:jc w:val="both"/>
        <w:rPr>
          <w:b/>
          <w:bCs/>
          <w:sz w:val="20"/>
          <w:szCs w:val="20"/>
        </w:rPr>
      </w:pPr>
    </w:p>
    <w:p w:rsidR="00796460" w:rsidRPr="00017956" w:rsidRDefault="00746E24" w:rsidP="00796460">
      <w:pPr>
        <w:pStyle w:val="NormalnyWeb"/>
        <w:shd w:val="clear" w:color="auto" w:fill="FFFFFF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>Ustawy z dnia 11 września 2019 r. Prawo zamówień publicznych nie stosuje się zgodnie z art. 2  u</w:t>
      </w:r>
      <w:r w:rsidR="00A437BA" w:rsidRPr="00017956">
        <w:rPr>
          <w:rFonts w:ascii="Arial" w:hAnsi="Arial" w:cs="Arial"/>
          <w:sz w:val="20"/>
          <w:szCs w:val="20"/>
        </w:rPr>
        <w:t xml:space="preserve">st. 1 pkt 1  - próg poniżej 130 </w:t>
      </w:r>
      <w:r w:rsidRPr="00017956">
        <w:rPr>
          <w:rFonts w:ascii="Arial" w:hAnsi="Arial" w:cs="Arial"/>
          <w:sz w:val="20"/>
          <w:szCs w:val="20"/>
        </w:rPr>
        <w:t>000,00 zł.</w:t>
      </w:r>
    </w:p>
    <w:p w:rsidR="00C8615E" w:rsidRPr="00017956" w:rsidRDefault="00E8175B" w:rsidP="00796460">
      <w:pPr>
        <w:pStyle w:val="NormalnyWeb"/>
        <w:shd w:val="clear" w:color="auto" w:fill="FFFFFF"/>
        <w:spacing w:before="0" w:beforeAutospacing="0" w:after="0" w:line="360" w:lineRule="auto"/>
        <w:jc w:val="center"/>
        <w:rPr>
          <w:rStyle w:val="FontStyle18"/>
          <w:b w:val="0"/>
          <w:bCs w:val="0"/>
          <w:sz w:val="20"/>
          <w:szCs w:val="20"/>
        </w:rPr>
      </w:pPr>
      <w:r w:rsidRPr="00017956">
        <w:rPr>
          <w:rStyle w:val="FontStyle18"/>
          <w:sz w:val="20"/>
          <w:szCs w:val="20"/>
        </w:rPr>
        <w:t>§ 1</w:t>
      </w:r>
    </w:p>
    <w:p w:rsidR="00E35CB6" w:rsidRPr="00017956" w:rsidRDefault="00463105" w:rsidP="00CB66B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7956">
        <w:rPr>
          <w:rStyle w:val="FontStyle19"/>
          <w:rFonts w:eastAsiaTheme="minorEastAsia"/>
          <w:sz w:val="20"/>
          <w:szCs w:val="20"/>
          <w:lang w:eastAsia="pl-PL"/>
        </w:rPr>
        <w:t>Przedmiotem umowy jest</w:t>
      </w:r>
      <w:r w:rsidR="0053732D" w:rsidRPr="00017956">
        <w:rPr>
          <w:rStyle w:val="FontStyle19"/>
          <w:rFonts w:eastAsiaTheme="minorEastAsia"/>
          <w:sz w:val="20"/>
          <w:szCs w:val="20"/>
          <w:lang w:eastAsia="pl-PL"/>
        </w:rPr>
        <w:t xml:space="preserve"> usługa</w:t>
      </w:r>
      <w:r w:rsidR="00DF12A4" w:rsidRPr="00017956">
        <w:rPr>
          <w:rStyle w:val="FontStyle19"/>
          <w:rFonts w:eastAsiaTheme="minorEastAsia"/>
          <w:sz w:val="20"/>
          <w:szCs w:val="20"/>
          <w:lang w:eastAsia="pl-PL"/>
        </w:rPr>
        <w:t xml:space="preserve"> </w:t>
      </w:r>
      <w:r w:rsidR="00DF12A4" w:rsidRPr="00017956">
        <w:rPr>
          <w:rFonts w:ascii="Arial" w:hAnsi="Arial" w:cs="Arial"/>
          <w:sz w:val="20"/>
          <w:szCs w:val="20"/>
        </w:rPr>
        <w:t xml:space="preserve">przygotowania przyłączy prądowych i podłączenie do sieci energetycznej 123 stoisk gastronomicznych wraz z obsługą techniczną agregatów prądotwórczych, podczas </w:t>
      </w:r>
      <w:bookmarkStart w:id="0" w:name="_Hlk193978349"/>
      <w:r w:rsidR="00DF12A4" w:rsidRPr="00017956">
        <w:rPr>
          <w:rFonts w:ascii="Arial" w:hAnsi="Arial" w:cs="Arial"/>
          <w:sz w:val="20"/>
          <w:szCs w:val="20"/>
        </w:rPr>
        <w:t xml:space="preserve">Dożynek Wojewódzkich w Buczku </w:t>
      </w:r>
      <w:bookmarkEnd w:id="0"/>
      <w:r w:rsidR="00DF12A4" w:rsidRPr="00017956">
        <w:rPr>
          <w:rFonts w:ascii="Arial" w:hAnsi="Arial" w:cs="Arial"/>
          <w:sz w:val="20"/>
          <w:szCs w:val="20"/>
        </w:rPr>
        <w:t>w dniu 17 sierpnia 2025 r</w:t>
      </w:r>
      <w:r w:rsidR="00824BF8" w:rsidRPr="00017956">
        <w:rPr>
          <w:rFonts w:ascii="Arial" w:hAnsi="Arial" w:cs="Arial"/>
          <w:sz w:val="20"/>
          <w:szCs w:val="20"/>
        </w:rPr>
        <w:t>.</w:t>
      </w:r>
    </w:p>
    <w:p w:rsidR="00A732EB" w:rsidRPr="00017956" w:rsidRDefault="000F14FC" w:rsidP="00796460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Style w:val="FontStyle19"/>
          <w:rFonts w:eastAsiaTheme="minorEastAsia"/>
          <w:sz w:val="20"/>
          <w:szCs w:val="20"/>
          <w:lang w:eastAsia="pl-PL"/>
        </w:rPr>
      </w:pPr>
      <w:r w:rsidRPr="00017956">
        <w:rPr>
          <w:rStyle w:val="FontStyle19"/>
          <w:rFonts w:eastAsiaTheme="minorEastAsia"/>
          <w:sz w:val="20"/>
          <w:szCs w:val="20"/>
          <w:lang w:eastAsia="pl-PL"/>
        </w:rPr>
        <w:t xml:space="preserve">Zakres świadczeń w ramach realizacji przedmiotu umowy szczegółowo reguluje Opis Przedmiotu Zamówienia, stanowiący załącznik nr 1 do niniejszej umowy – dalej „OPZ”. </w:t>
      </w:r>
    </w:p>
    <w:p w:rsidR="00796460" w:rsidRPr="00017956" w:rsidRDefault="00796460" w:rsidP="00796460">
      <w:pPr>
        <w:pStyle w:val="Akapitzlist"/>
        <w:spacing w:line="360" w:lineRule="auto"/>
        <w:ind w:left="284"/>
        <w:jc w:val="both"/>
        <w:rPr>
          <w:rStyle w:val="FontStyle19"/>
          <w:rFonts w:eastAsiaTheme="minorEastAsia"/>
          <w:sz w:val="20"/>
          <w:szCs w:val="20"/>
          <w:lang w:eastAsia="pl-PL"/>
        </w:rPr>
      </w:pPr>
    </w:p>
    <w:p w:rsidR="000F14FC" w:rsidRPr="00017956" w:rsidRDefault="000F14FC" w:rsidP="00507885">
      <w:pPr>
        <w:pStyle w:val="Akapitzlist"/>
        <w:spacing w:line="360" w:lineRule="auto"/>
        <w:ind w:left="284"/>
        <w:jc w:val="center"/>
        <w:rPr>
          <w:rStyle w:val="FontStyle19"/>
          <w:rFonts w:eastAsiaTheme="minorEastAsia"/>
          <w:sz w:val="20"/>
          <w:szCs w:val="20"/>
          <w:lang w:eastAsia="pl-PL"/>
        </w:rPr>
      </w:pPr>
      <w:r w:rsidRPr="00017956">
        <w:rPr>
          <w:rStyle w:val="FontStyle18"/>
          <w:sz w:val="20"/>
          <w:szCs w:val="20"/>
        </w:rPr>
        <w:t>§ 2</w:t>
      </w:r>
    </w:p>
    <w:p w:rsidR="00320A5C" w:rsidRPr="00017956" w:rsidRDefault="000F14FC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Za </w:t>
      </w:r>
      <w:r w:rsidR="00320A5C" w:rsidRPr="00017956">
        <w:rPr>
          <w:sz w:val="20"/>
          <w:szCs w:val="20"/>
        </w:rPr>
        <w:t xml:space="preserve">wykonanie </w:t>
      </w:r>
      <w:r w:rsidR="00CB66B1" w:rsidRPr="00017956">
        <w:rPr>
          <w:sz w:val="20"/>
          <w:szCs w:val="20"/>
        </w:rPr>
        <w:t>usługi</w:t>
      </w:r>
      <w:r w:rsidR="00320A5C" w:rsidRPr="00017956">
        <w:rPr>
          <w:sz w:val="20"/>
          <w:szCs w:val="20"/>
        </w:rPr>
        <w:t>, o któr</w:t>
      </w:r>
      <w:r w:rsidR="00CB66B1" w:rsidRPr="00017956">
        <w:rPr>
          <w:sz w:val="20"/>
          <w:szCs w:val="20"/>
        </w:rPr>
        <w:t xml:space="preserve">ej </w:t>
      </w:r>
      <w:r w:rsidR="00320A5C" w:rsidRPr="00017956">
        <w:rPr>
          <w:sz w:val="20"/>
          <w:szCs w:val="20"/>
        </w:rPr>
        <w:t xml:space="preserve"> mowa w § 1, Wykonawcy przysługuje wynagrodzenie </w:t>
      </w:r>
      <w:r w:rsidR="00A437BA" w:rsidRPr="00017956">
        <w:rPr>
          <w:sz w:val="20"/>
          <w:szCs w:val="20"/>
        </w:rPr>
        <w:t xml:space="preserve">w </w:t>
      </w:r>
      <w:r w:rsidR="00320A5C" w:rsidRPr="00017956">
        <w:rPr>
          <w:sz w:val="20"/>
          <w:szCs w:val="20"/>
        </w:rPr>
        <w:t>wysokości brutto</w:t>
      </w:r>
      <w:r w:rsidR="00A437BA" w:rsidRPr="00017956">
        <w:rPr>
          <w:sz w:val="20"/>
          <w:szCs w:val="20"/>
        </w:rPr>
        <w:t xml:space="preserve"> ………………………………………….. </w:t>
      </w:r>
      <w:r w:rsidR="00320A5C" w:rsidRPr="00017956">
        <w:rPr>
          <w:sz w:val="20"/>
          <w:szCs w:val="20"/>
        </w:rPr>
        <w:t>zł (słownie złotych brutto</w:t>
      </w:r>
      <w:r w:rsidR="00060A7B" w:rsidRPr="00017956">
        <w:rPr>
          <w:sz w:val="20"/>
          <w:szCs w:val="20"/>
        </w:rPr>
        <w:t>:</w:t>
      </w:r>
      <w:r w:rsidR="00FE2B5A" w:rsidRPr="00017956">
        <w:rPr>
          <w:sz w:val="20"/>
          <w:szCs w:val="20"/>
        </w:rPr>
        <w:t xml:space="preserve"> </w:t>
      </w:r>
      <w:r w:rsidR="00A437BA" w:rsidRPr="00017956">
        <w:rPr>
          <w:sz w:val="20"/>
          <w:szCs w:val="20"/>
        </w:rPr>
        <w:t xml:space="preserve">…………………………………… </w:t>
      </w:r>
      <w:r w:rsidR="00320A5C" w:rsidRPr="00017956">
        <w:rPr>
          <w:sz w:val="20"/>
          <w:szCs w:val="20"/>
        </w:rPr>
        <w:t>00/100), w tym VAT zgodny z obowiązującymi przepisami prawa.</w:t>
      </w:r>
    </w:p>
    <w:p w:rsidR="00CE3E95" w:rsidRPr="00017956" w:rsidRDefault="000F14FC" w:rsidP="00CE3E9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Wynagrodzenie będzie płatne w terminie </w:t>
      </w:r>
      <w:r w:rsidR="006C3E5B" w:rsidRPr="00017956">
        <w:rPr>
          <w:sz w:val="20"/>
          <w:szCs w:val="20"/>
        </w:rPr>
        <w:t>21</w:t>
      </w:r>
      <w:r w:rsidRPr="00017956">
        <w:rPr>
          <w:sz w:val="20"/>
          <w:szCs w:val="20"/>
        </w:rPr>
        <w:t xml:space="preserve"> dni od dnia dostarczenia przez Wykonawcę p</w:t>
      </w:r>
      <w:r w:rsidR="00CE3E95" w:rsidRPr="00017956">
        <w:rPr>
          <w:sz w:val="20"/>
          <w:szCs w:val="20"/>
        </w:rPr>
        <w:t>rawidłowo sporządzonej faktury:</w:t>
      </w:r>
    </w:p>
    <w:p w:rsidR="00CE3E95" w:rsidRPr="00017956" w:rsidRDefault="00CE3E95" w:rsidP="00CE3E95">
      <w:pPr>
        <w:widowControl/>
        <w:suppressAutoHyphens/>
        <w:autoSpaceDE/>
        <w:autoSpaceDN/>
        <w:adjustRightInd/>
        <w:spacing w:line="360" w:lineRule="auto"/>
        <w:ind w:left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Nabywca: Województwo Łódzkie, al. Piłsudskiego 8, 90-051 Łódź, NIP: 725-17-39-344, </w:t>
      </w:r>
      <w:r w:rsidRPr="00017956">
        <w:rPr>
          <w:sz w:val="20"/>
          <w:szCs w:val="20"/>
        </w:rPr>
        <w:br/>
        <w:t>Odbiorca: Urząd Marszałkowski Województwa Łódzkiego, al. Piłsudskiego 8, 90-051 Łódź.</w:t>
      </w:r>
    </w:p>
    <w:p w:rsidR="000F14FC" w:rsidRPr="00017956" w:rsidRDefault="000F14FC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Należność zostanie uiszczona przelewem bankowym na konto Wykonawcy wskazane na fakturze.</w:t>
      </w:r>
    </w:p>
    <w:p w:rsidR="00507885" w:rsidRPr="00017956" w:rsidRDefault="00507885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Dopuszcza się wystawianie przez Wykonawcę faktury w formie elektronicznej (e-faktura) oraz przesyłanie drogą elektroniczną faktury wystawionej w formie papierowej. E-faktura może być dostarczona do Zamawiającego na adres faktury@lodzkie.pl lub poprzez platformę ePUAP na adres elektronicznej skrzynki podawczej:  ePUAP:/umwl/skrytka, pod warunkiem akceptacji tej formy przez Departament Rozwoju Obszarów Wiejskich.</w:t>
      </w:r>
    </w:p>
    <w:p w:rsidR="00A87584" w:rsidRPr="00017956" w:rsidRDefault="00A87584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W przypadku wystawienia ustrukturowanej faktury elektronicznej zgodnie z ustawą z dnia 9 listopada 2018 roku o elektronicznym fakturowaniu w zamówieniach publicznych, koncesjach na roboty budowlane lub usługi oraz partnerstwie publiczno-prawnym faktury powinny być przesłane </w:t>
      </w:r>
      <w:r w:rsidR="00A437BA" w:rsidRPr="00017956">
        <w:rPr>
          <w:sz w:val="20"/>
          <w:szCs w:val="20"/>
        </w:rPr>
        <w:br/>
      </w:r>
      <w:r w:rsidRPr="00017956">
        <w:rPr>
          <w:sz w:val="20"/>
          <w:szCs w:val="20"/>
        </w:rPr>
        <w:lastRenderedPageBreak/>
        <w:t>za pośrednictwem Platformy Elektronicznego Fakturowania (PEF); dane skrzynki: Województwo Łódzkie, Identyfikator podatkowy/numer PEPPOL: PL 7251739344.</w:t>
      </w:r>
    </w:p>
    <w:p w:rsidR="00A87584" w:rsidRPr="00017956" w:rsidRDefault="001104F1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W przypadku, gdy wskazany przez Wykonawcę rachunek bankowy, na którym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:rsidR="001104F1" w:rsidRPr="00017956" w:rsidRDefault="001104F1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Okres do czasu uzyskania przez Wykonawcę wpis rachunku bankowego do przedmiotowego wykazu i przekazania informacji Zamawiającemu lub wskazania Zamawiającemu nowego rachunku bankowego ujawnionego w ww. wykazie nie jest traktowany jako opóźnienie Zamawiającego </w:t>
      </w:r>
      <w:r w:rsidR="003A1971" w:rsidRPr="00017956">
        <w:rPr>
          <w:sz w:val="20"/>
          <w:szCs w:val="20"/>
        </w:rPr>
        <w:br/>
      </w:r>
      <w:r w:rsidRPr="00017956">
        <w:rPr>
          <w:sz w:val="20"/>
          <w:szCs w:val="20"/>
        </w:rPr>
        <w:t>w zapłacie należnego wynagrodzenia i w takim przypadku nie będą naliczane za ten okres odsetki za opóźnienie w wysokości odsetek ustawowych.</w:t>
      </w:r>
    </w:p>
    <w:p w:rsidR="00507885" w:rsidRPr="00017956" w:rsidRDefault="00507885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Za datę zapłaty strony przyjmują dzień obciążenia rachunku bankowego Zamawiającego.</w:t>
      </w:r>
    </w:p>
    <w:p w:rsidR="000F14FC" w:rsidRPr="00017956" w:rsidRDefault="000F14FC" w:rsidP="00507885">
      <w:pPr>
        <w:widowControl/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284" w:hanging="284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Zamawiający zastrzega sobie prawo, że Wykonawca nie może zbywać na rzecz osób trzecich wierzytelności przysługujących z niniejszej umowy.</w:t>
      </w:r>
    </w:p>
    <w:p w:rsidR="00A732EB" w:rsidRPr="00017956" w:rsidRDefault="00A732EB" w:rsidP="00A732EB">
      <w:pPr>
        <w:widowControl/>
        <w:suppressAutoHyphens/>
        <w:autoSpaceDE/>
        <w:autoSpaceDN/>
        <w:adjustRightInd/>
        <w:spacing w:line="360" w:lineRule="auto"/>
        <w:ind w:left="284"/>
        <w:jc w:val="both"/>
        <w:rPr>
          <w:sz w:val="20"/>
          <w:szCs w:val="20"/>
        </w:rPr>
      </w:pPr>
    </w:p>
    <w:p w:rsidR="009F3084" w:rsidRPr="00017956" w:rsidRDefault="00AD1C2F" w:rsidP="009F3084">
      <w:pPr>
        <w:spacing w:line="360" w:lineRule="auto"/>
        <w:jc w:val="center"/>
        <w:rPr>
          <w:b/>
          <w:sz w:val="20"/>
          <w:szCs w:val="20"/>
        </w:rPr>
      </w:pPr>
      <w:r w:rsidRPr="00017956">
        <w:rPr>
          <w:b/>
          <w:sz w:val="20"/>
          <w:szCs w:val="20"/>
        </w:rPr>
        <w:t>§ 3</w:t>
      </w:r>
    </w:p>
    <w:p w:rsidR="009F3084" w:rsidRPr="00017956" w:rsidRDefault="004045E0" w:rsidP="009F3084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W przypadku niezrealizowania przez Wykonawcę przedmiotu umowy, o którym mowa w § 1, Zamawiający może odstąpić od umowy w term</w:t>
      </w:r>
      <w:bookmarkStart w:id="1" w:name="_GoBack"/>
      <w:bookmarkEnd w:id="1"/>
      <w:r w:rsidRPr="00017956">
        <w:rPr>
          <w:sz w:val="20"/>
          <w:szCs w:val="20"/>
        </w:rPr>
        <w:t xml:space="preserve">inie 14 dni od dnia, w którym usługa miała zostać wykonana. </w:t>
      </w:r>
    </w:p>
    <w:p w:rsidR="001C4765" w:rsidRPr="00017956" w:rsidRDefault="004045E0" w:rsidP="009F3084">
      <w:pPr>
        <w:widowControl/>
        <w:numPr>
          <w:ilvl w:val="0"/>
          <w:numId w:val="36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Zamawiający może odstąpić od umowy ze względu na wystąpienie okoliczności </w:t>
      </w:r>
      <w:r w:rsidR="001C4765" w:rsidRPr="00017956">
        <w:rPr>
          <w:sz w:val="20"/>
          <w:szCs w:val="20"/>
        </w:rPr>
        <w:t xml:space="preserve">uniemożliwiających organizację Dożynek Wojewódzkich w Buczku w dniu 17 sierpnia 2025 r., </w:t>
      </w:r>
      <w:r w:rsidRPr="00017956">
        <w:rPr>
          <w:sz w:val="20"/>
          <w:szCs w:val="20"/>
        </w:rPr>
        <w:t>w szczególności ze względu na ogłoszony stan epidemii, stan zagrożenia epidemicznego</w:t>
      </w:r>
      <w:r w:rsidR="001C4765" w:rsidRPr="00017956">
        <w:rPr>
          <w:sz w:val="20"/>
          <w:szCs w:val="20"/>
        </w:rPr>
        <w:t>, stan klęski żywiołowej, stan wyjątkowy lub stan wojenny</w:t>
      </w:r>
      <w:r w:rsidRPr="00017956">
        <w:rPr>
          <w:sz w:val="20"/>
          <w:szCs w:val="20"/>
        </w:rPr>
        <w:t xml:space="preserve">, w terminie 14 dni od dnia powzięcia informacji o tych okolicznościach. </w:t>
      </w:r>
    </w:p>
    <w:p w:rsidR="001C4765" w:rsidRPr="00017956" w:rsidRDefault="004045E0" w:rsidP="007B2446">
      <w:pPr>
        <w:pStyle w:val="Akapitzlist"/>
        <w:numPr>
          <w:ilvl w:val="0"/>
          <w:numId w:val="36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 xml:space="preserve">Zamawiający może odstąpić od umowy w przypadku </w:t>
      </w:r>
      <w:r w:rsidR="001C4765" w:rsidRPr="00017956">
        <w:rPr>
          <w:rFonts w:ascii="Arial" w:hAnsi="Arial" w:cs="Arial"/>
          <w:sz w:val="20"/>
          <w:szCs w:val="20"/>
        </w:rPr>
        <w:t>rezygnacji z organizacji Dożynek Wojewódzkich w Buczku w dniu 17 sierpnia 2025 r.</w:t>
      </w:r>
      <w:r w:rsidRPr="00017956">
        <w:rPr>
          <w:rFonts w:ascii="Arial" w:hAnsi="Arial" w:cs="Arial"/>
          <w:sz w:val="20"/>
          <w:szCs w:val="20"/>
        </w:rPr>
        <w:t xml:space="preserve">, </w:t>
      </w:r>
      <w:r w:rsidRPr="00017956">
        <w:rPr>
          <w:rFonts w:ascii="Arial" w:hAnsi="Arial" w:cs="Arial"/>
          <w:bCs/>
          <w:sz w:val="20"/>
          <w:szCs w:val="20"/>
        </w:rPr>
        <w:t xml:space="preserve">najpóźniej </w:t>
      </w:r>
      <w:r w:rsidR="001C4765" w:rsidRPr="00017956">
        <w:rPr>
          <w:rFonts w:ascii="Arial" w:hAnsi="Arial" w:cs="Arial"/>
          <w:bCs/>
          <w:sz w:val="20"/>
          <w:szCs w:val="20"/>
        </w:rPr>
        <w:t xml:space="preserve">do dnia 31 lipca 2025 r. </w:t>
      </w:r>
    </w:p>
    <w:p w:rsidR="004045E0" w:rsidRPr="00017956" w:rsidRDefault="004045E0" w:rsidP="007B2446">
      <w:pPr>
        <w:pStyle w:val="Akapitzlist"/>
        <w:numPr>
          <w:ilvl w:val="0"/>
          <w:numId w:val="36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 xml:space="preserve">Strony zgodnie ustalają, że termin do odstąpienia jest zachowany, w razie gdy Zamawiający </w:t>
      </w:r>
      <w:r w:rsidRPr="00017956">
        <w:rPr>
          <w:rFonts w:ascii="Arial" w:hAnsi="Arial" w:cs="Arial"/>
          <w:sz w:val="20"/>
          <w:szCs w:val="20"/>
        </w:rPr>
        <w:br/>
        <w:t>w tym terminie wyśle oświadczenie o odstąpieniu listem rejestrowanym za pośrednictwem operatora pocztowego w rozumieniu ustawy z dnia 23 listopada 2012 r. – Prawo pocztowe</w:t>
      </w:r>
      <w:r w:rsidR="001C4765" w:rsidRPr="00017956">
        <w:rPr>
          <w:rFonts w:ascii="Arial" w:hAnsi="Arial" w:cs="Arial"/>
          <w:sz w:val="20"/>
          <w:szCs w:val="20"/>
        </w:rPr>
        <w:t xml:space="preserve"> </w:t>
      </w:r>
      <w:r w:rsidRPr="00017956">
        <w:rPr>
          <w:rFonts w:ascii="Arial" w:hAnsi="Arial" w:cs="Arial"/>
          <w:sz w:val="20"/>
          <w:szCs w:val="20"/>
        </w:rPr>
        <w:t>(Dz.U. z 202</w:t>
      </w:r>
      <w:r w:rsidR="00895E48" w:rsidRPr="00017956">
        <w:rPr>
          <w:rFonts w:ascii="Arial" w:hAnsi="Arial" w:cs="Arial"/>
          <w:sz w:val="20"/>
          <w:szCs w:val="20"/>
        </w:rPr>
        <w:t>5</w:t>
      </w:r>
      <w:r w:rsidRPr="00017956">
        <w:rPr>
          <w:rFonts w:ascii="Arial" w:hAnsi="Arial" w:cs="Arial"/>
          <w:sz w:val="20"/>
          <w:szCs w:val="20"/>
        </w:rPr>
        <w:t xml:space="preserve"> r. poz.</w:t>
      </w:r>
      <w:r w:rsidR="00895E48" w:rsidRPr="00017956">
        <w:rPr>
          <w:rFonts w:ascii="Arial" w:hAnsi="Arial" w:cs="Arial"/>
          <w:sz w:val="20"/>
          <w:szCs w:val="20"/>
        </w:rPr>
        <w:t xml:space="preserve"> 366</w:t>
      </w:r>
      <w:r w:rsidRPr="00017956">
        <w:rPr>
          <w:rFonts w:ascii="Arial" w:hAnsi="Arial" w:cs="Arial"/>
          <w:sz w:val="20"/>
          <w:szCs w:val="20"/>
        </w:rPr>
        <w:t>).</w:t>
      </w:r>
    </w:p>
    <w:p w:rsidR="00CB66B1" w:rsidRPr="00017956" w:rsidRDefault="00CB66B1" w:rsidP="00507885">
      <w:pPr>
        <w:spacing w:line="360" w:lineRule="auto"/>
        <w:jc w:val="center"/>
        <w:rPr>
          <w:b/>
          <w:sz w:val="20"/>
          <w:szCs w:val="20"/>
        </w:rPr>
      </w:pPr>
    </w:p>
    <w:p w:rsidR="009F3084" w:rsidRPr="00017956" w:rsidRDefault="009F3084" w:rsidP="009F3084">
      <w:pPr>
        <w:spacing w:line="360" w:lineRule="auto"/>
        <w:jc w:val="center"/>
        <w:rPr>
          <w:b/>
          <w:sz w:val="20"/>
          <w:szCs w:val="20"/>
        </w:rPr>
      </w:pPr>
      <w:r w:rsidRPr="00017956">
        <w:rPr>
          <w:b/>
          <w:sz w:val="20"/>
          <w:szCs w:val="20"/>
        </w:rPr>
        <w:t>§ 4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Wykonawca zapłaci Zamawiającemu karę umowną w wysokości 30% wynagrodzenia brutto, </w:t>
      </w:r>
      <w:r w:rsidRPr="00017956">
        <w:rPr>
          <w:sz w:val="20"/>
          <w:szCs w:val="20"/>
        </w:rPr>
        <w:br/>
        <w:t>o którym mowa w § 2 ust. 1, w przypadku odstąpienia przez Zamawiającego od umowy z powodu niezrealizowania przez Wykonawcę przedmiotu umowy, o którym mowa w § 1.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W przypadku niewykonania lub nienależytego wykonania przez Wykonawcę poszczególnych obowiązków wynikających z umowy, Wykonawca zapłaci Zamawiającemu karę umowną </w:t>
      </w:r>
      <w:r w:rsidR="00017956">
        <w:rPr>
          <w:sz w:val="20"/>
          <w:szCs w:val="20"/>
        </w:rPr>
        <w:br/>
      </w:r>
      <w:r w:rsidRPr="00017956">
        <w:rPr>
          <w:sz w:val="20"/>
          <w:szCs w:val="20"/>
        </w:rPr>
        <w:t xml:space="preserve">w wysokości 10% wynagrodzenia brutto określonego w § 2 ust. 1 – za każdy przypadek naruszenia. 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lastRenderedPageBreak/>
        <w:t xml:space="preserve">Zamawiający może dochodzić odszkodowania na zasadach ogólnych przewyższającego wysokość zastrzeżonych kar umownych. 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Zamawiający może potrącić karę umowną z wynagrodzenia należnego Wykonawcy z tytułu należytego wykonania części umowy. 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 xml:space="preserve">Łączna kwota kar umownych, o których mowa w niniejszym paragrafie, nie może przekroczyć </w:t>
      </w:r>
      <w:r w:rsidRPr="00017956">
        <w:rPr>
          <w:sz w:val="20"/>
          <w:szCs w:val="20"/>
        </w:rPr>
        <w:br/>
        <w:t>50 % wynagrodzenia brutto określonego w § 2 ust. 1.</w:t>
      </w:r>
    </w:p>
    <w:p w:rsidR="009F3084" w:rsidRPr="00017956" w:rsidRDefault="009F3084" w:rsidP="009F3084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Kara umowna płatna będzie w terminie 14 dni od daty otrzymania przez Wykonawcę noty obciążeniowej.</w:t>
      </w:r>
    </w:p>
    <w:p w:rsidR="00A732EB" w:rsidRPr="00017956" w:rsidRDefault="009F3084" w:rsidP="0017503C">
      <w:pPr>
        <w:widowControl/>
        <w:numPr>
          <w:ilvl w:val="0"/>
          <w:numId w:val="37"/>
        </w:numPr>
        <w:suppressAutoHyphens/>
        <w:autoSpaceDE/>
        <w:autoSpaceDN/>
        <w:adjustRightInd/>
        <w:spacing w:line="360" w:lineRule="auto"/>
        <w:jc w:val="both"/>
        <w:rPr>
          <w:sz w:val="20"/>
          <w:szCs w:val="20"/>
        </w:rPr>
      </w:pPr>
      <w:r w:rsidRPr="00017956">
        <w:rPr>
          <w:sz w:val="20"/>
          <w:szCs w:val="20"/>
        </w:rPr>
        <w:t>Naliczona przez Zamawiającego kara umowna może być potrącona z wszelkimi wierzytelnościami Wykonawcy w stosunku do Zamawiającego, zgodnie z obowiązującymi przepisami.</w:t>
      </w:r>
    </w:p>
    <w:p w:rsidR="0017503C" w:rsidRPr="00017956" w:rsidRDefault="0017503C" w:rsidP="0017503C">
      <w:pPr>
        <w:widowControl/>
        <w:suppressAutoHyphens/>
        <w:autoSpaceDE/>
        <w:autoSpaceDN/>
        <w:adjustRightInd/>
        <w:spacing w:line="360" w:lineRule="auto"/>
        <w:ind w:left="360"/>
        <w:jc w:val="both"/>
        <w:rPr>
          <w:rStyle w:val="FontStyle18"/>
          <w:b w:val="0"/>
          <w:bCs w:val="0"/>
          <w:sz w:val="20"/>
          <w:szCs w:val="20"/>
        </w:rPr>
      </w:pPr>
    </w:p>
    <w:p w:rsidR="00C80EEA" w:rsidRPr="00017956" w:rsidRDefault="00C80EEA" w:rsidP="00507885">
      <w:pPr>
        <w:pStyle w:val="Style9"/>
        <w:widowControl/>
        <w:spacing w:before="115" w:line="360" w:lineRule="auto"/>
        <w:jc w:val="center"/>
        <w:rPr>
          <w:rStyle w:val="FontStyle19"/>
          <w:b/>
          <w:bCs/>
          <w:sz w:val="20"/>
          <w:szCs w:val="20"/>
        </w:rPr>
      </w:pPr>
      <w:r w:rsidRPr="00017956">
        <w:rPr>
          <w:rStyle w:val="FontStyle18"/>
          <w:sz w:val="20"/>
          <w:szCs w:val="20"/>
        </w:rPr>
        <w:t xml:space="preserve">§ </w:t>
      </w:r>
      <w:r w:rsidR="0017503C" w:rsidRPr="00017956">
        <w:rPr>
          <w:rStyle w:val="FontStyle18"/>
          <w:sz w:val="20"/>
          <w:szCs w:val="20"/>
        </w:rPr>
        <w:t>5</w:t>
      </w:r>
    </w:p>
    <w:p w:rsidR="00C80EEA" w:rsidRPr="00017956" w:rsidRDefault="00C80EEA" w:rsidP="00A6780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7956">
        <w:rPr>
          <w:rStyle w:val="FontStyle19"/>
          <w:sz w:val="20"/>
          <w:szCs w:val="20"/>
        </w:rPr>
        <w:t>Spory wynikłe na tle realizacji niniejszej umowy będzie rozstrzygał sąd powszechny właściwy miejscowo dla siedziby Zamawiającego.</w:t>
      </w:r>
    </w:p>
    <w:p w:rsidR="00C80EEA" w:rsidRPr="00017956" w:rsidRDefault="00C80EEA" w:rsidP="00A6780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W sprawach nieuregulowanych niniejszą umową będą miały zastosowanie przepisy Kodeksu Cywilnego.</w:t>
      </w:r>
    </w:p>
    <w:p w:rsidR="00826C94" w:rsidRPr="00017956" w:rsidRDefault="00826C94" w:rsidP="00A6780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FontStyle19"/>
          <w:sz w:val="20"/>
          <w:szCs w:val="20"/>
        </w:rPr>
      </w:pPr>
      <w:r w:rsidRPr="00017956">
        <w:rPr>
          <w:rFonts w:ascii="Arial" w:hAnsi="Arial" w:cs="Arial"/>
          <w:sz w:val="20"/>
          <w:szCs w:val="20"/>
        </w:rPr>
        <w:t>Wykonawca</w:t>
      </w:r>
      <w:r w:rsidR="005B784C" w:rsidRPr="00017956">
        <w:rPr>
          <w:rFonts w:ascii="Arial" w:hAnsi="Arial" w:cs="Arial"/>
          <w:sz w:val="20"/>
          <w:szCs w:val="20"/>
        </w:rPr>
        <w:t xml:space="preserve"> dodatkowo</w:t>
      </w:r>
      <w:r w:rsidRPr="00017956">
        <w:rPr>
          <w:rFonts w:ascii="Arial" w:hAnsi="Arial" w:cs="Arial"/>
          <w:sz w:val="20"/>
          <w:szCs w:val="20"/>
        </w:rPr>
        <w:t xml:space="preserve"> złoży oświadczenie, </w:t>
      </w:r>
      <w:r w:rsidR="00E62FD4" w:rsidRPr="00017956">
        <w:rPr>
          <w:rStyle w:val="FontStyle19"/>
          <w:rFonts w:eastAsiaTheme="minorEastAsia"/>
          <w:sz w:val="20"/>
          <w:szCs w:val="20"/>
          <w:lang w:eastAsia="pl-PL"/>
        </w:rPr>
        <w:t>stanowiąc</w:t>
      </w:r>
      <w:r w:rsidR="00C942DA" w:rsidRPr="00017956">
        <w:rPr>
          <w:rStyle w:val="FontStyle19"/>
          <w:rFonts w:eastAsiaTheme="minorEastAsia"/>
          <w:sz w:val="20"/>
          <w:szCs w:val="20"/>
          <w:lang w:eastAsia="pl-PL"/>
        </w:rPr>
        <w:t>e</w:t>
      </w:r>
      <w:r w:rsidR="00E62FD4" w:rsidRPr="00017956">
        <w:rPr>
          <w:rStyle w:val="FontStyle19"/>
          <w:rFonts w:eastAsiaTheme="minorEastAsia"/>
          <w:sz w:val="20"/>
          <w:szCs w:val="20"/>
          <w:lang w:eastAsia="pl-PL"/>
        </w:rPr>
        <w:t xml:space="preserve"> załącznik nr 2 do niniejszej umowy, </w:t>
      </w:r>
      <w:r w:rsidR="00A437BA" w:rsidRPr="00017956">
        <w:rPr>
          <w:rStyle w:val="FontStyle19"/>
          <w:rFonts w:eastAsiaTheme="minorEastAsia"/>
          <w:sz w:val="20"/>
          <w:szCs w:val="20"/>
          <w:lang w:eastAsia="pl-PL"/>
        </w:rPr>
        <w:br/>
      </w:r>
      <w:r w:rsidRPr="00017956">
        <w:rPr>
          <w:rFonts w:ascii="Arial" w:hAnsi="Arial" w:cs="Arial"/>
          <w:sz w:val="20"/>
          <w:szCs w:val="20"/>
        </w:rPr>
        <w:t xml:space="preserve">że nie podlega wykluczeniu na podstawie art. 7 ust. 1 pkt 1 – 3 </w:t>
      </w:r>
      <w:r w:rsidR="00C942DA" w:rsidRPr="00017956">
        <w:rPr>
          <w:rFonts w:ascii="Arial" w:hAnsi="Arial" w:cs="Arial"/>
          <w:sz w:val="20"/>
          <w:szCs w:val="20"/>
        </w:rPr>
        <w:t>u</w:t>
      </w:r>
      <w:r w:rsidRPr="00017956">
        <w:rPr>
          <w:rFonts w:ascii="Arial" w:hAnsi="Arial" w:cs="Arial"/>
          <w:sz w:val="20"/>
          <w:szCs w:val="20"/>
        </w:rPr>
        <w:t xml:space="preserve">stawy z dnia 13 kwietnia 2022 r. </w:t>
      </w:r>
      <w:r w:rsidR="00A437BA" w:rsidRPr="00017956">
        <w:rPr>
          <w:rFonts w:ascii="Arial" w:hAnsi="Arial" w:cs="Arial"/>
          <w:sz w:val="20"/>
          <w:szCs w:val="20"/>
        </w:rPr>
        <w:br/>
      </w:r>
      <w:r w:rsidRPr="00017956">
        <w:rPr>
          <w:rFonts w:ascii="Arial" w:hAnsi="Arial" w:cs="Arial"/>
          <w:sz w:val="20"/>
          <w:szCs w:val="20"/>
        </w:rPr>
        <w:t>o szczególnych rozwiązaniach w zakresie przeciwdziałania wspieraniu agresji na Ukrainę oraz służących ochronie bezpiecz</w:t>
      </w:r>
      <w:r w:rsidR="00A437BA" w:rsidRPr="00017956">
        <w:rPr>
          <w:rFonts w:ascii="Arial" w:hAnsi="Arial" w:cs="Arial"/>
          <w:sz w:val="20"/>
          <w:szCs w:val="20"/>
        </w:rPr>
        <w:t>eństwa narodowego.</w:t>
      </w:r>
    </w:p>
    <w:p w:rsidR="00C80EEA" w:rsidRPr="00017956" w:rsidRDefault="00C80EEA" w:rsidP="00A67809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Wszelkie zmiany w niniejszej umowie wymagają formy pisemnej pod rygorem nieważności.</w:t>
      </w:r>
    </w:p>
    <w:p w:rsidR="00A437BA" w:rsidRPr="00017956" w:rsidRDefault="00C80EEA" w:rsidP="00A437BA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Umowę sporządzono w trzech jednobrzmiących egzemplarzach, jeden dla Wy</w:t>
      </w:r>
      <w:r w:rsidR="003C15E4" w:rsidRPr="00017956">
        <w:rPr>
          <w:rStyle w:val="FontStyle19"/>
          <w:sz w:val="20"/>
          <w:szCs w:val="20"/>
        </w:rPr>
        <w:t>konawcy i dwa dla Zamawiającego.</w:t>
      </w:r>
    </w:p>
    <w:p w:rsidR="00A437BA" w:rsidRPr="00017956" w:rsidRDefault="00A437BA" w:rsidP="00A437BA">
      <w:pPr>
        <w:pStyle w:val="Akapitzlist"/>
        <w:spacing w:line="360" w:lineRule="auto"/>
        <w:ind w:left="284"/>
        <w:jc w:val="center"/>
        <w:rPr>
          <w:rStyle w:val="FontStyle19"/>
          <w:sz w:val="20"/>
          <w:szCs w:val="20"/>
        </w:rPr>
      </w:pPr>
      <w:r w:rsidRPr="00017956">
        <w:rPr>
          <w:rStyle w:val="FontStyle18"/>
          <w:sz w:val="20"/>
          <w:szCs w:val="20"/>
        </w:rPr>
        <w:t xml:space="preserve">§ </w:t>
      </w:r>
      <w:r w:rsidR="0017503C" w:rsidRPr="00017956">
        <w:rPr>
          <w:rStyle w:val="FontStyle18"/>
          <w:sz w:val="20"/>
          <w:szCs w:val="20"/>
        </w:rPr>
        <w:t>6</w:t>
      </w:r>
    </w:p>
    <w:p w:rsidR="00A437BA" w:rsidRPr="00017956" w:rsidRDefault="00A437BA" w:rsidP="00A437BA">
      <w:pPr>
        <w:spacing w:after="160" w:line="360" w:lineRule="auto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Integralną część umowy stanowią:</w:t>
      </w:r>
    </w:p>
    <w:p w:rsidR="00A437BA" w:rsidRPr="00017956" w:rsidRDefault="00A437BA" w:rsidP="00A437BA">
      <w:pPr>
        <w:pStyle w:val="Akapitzlist"/>
        <w:numPr>
          <w:ilvl w:val="0"/>
          <w:numId w:val="35"/>
        </w:numPr>
        <w:spacing w:line="360" w:lineRule="auto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Załącznik nr 1 - Opis przedmiotu zamówienia.</w:t>
      </w:r>
    </w:p>
    <w:p w:rsidR="00004B71" w:rsidRPr="00017956" w:rsidRDefault="00A437BA" w:rsidP="00004B7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17956">
        <w:rPr>
          <w:rStyle w:val="FontStyle19"/>
          <w:sz w:val="20"/>
          <w:szCs w:val="20"/>
        </w:rPr>
        <w:t xml:space="preserve">Załącznik nr 2 – </w:t>
      </w:r>
      <w:r w:rsidR="00004B71" w:rsidRPr="00017956">
        <w:rPr>
          <w:rStyle w:val="FontStyle19"/>
          <w:sz w:val="20"/>
          <w:szCs w:val="20"/>
        </w:rPr>
        <w:t xml:space="preserve">Oświadczenie Wykonawcy o niepodleganiu wykluczeniu z postępowania </w:t>
      </w:r>
      <w:r w:rsidR="00004B71" w:rsidRPr="00017956">
        <w:rPr>
          <w:rStyle w:val="FontStyle19"/>
          <w:sz w:val="20"/>
          <w:szCs w:val="20"/>
        </w:rPr>
        <w:br/>
        <w:t xml:space="preserve">na podstawie art. 7 ust. 1 pkt 1-3 </w:t>
      </w:r>
      <w:r w:rsidR="00C942DA" w:rsidRPr="00017956">
        <w:rPr>
          <w:rStyle w:val="FontStyle19"/>
          <w:sz w:val="20"/>
          <w:szCs w:val="20"/>
        </w:rPr>
        <w:t>u</w:t>
      </w:r>
      <w:r w:rsidR="00004B71" w:rsidRPr="00017956">
        <w:rPr>
          <w:rStyle w:val="FontStyle19"/>
          <w:sz w:val="20"/>
          <w:szCs w:val="20"/>
        </w:rPr>
        <w:t>stawy z dnia 13 kwietnia 2022 r. o szczególnych rozwiązaniach w zakresie przeciwdziałania wspieraniu agresji na Ukrainę oraz służących ochronie bezpieczeństwa</w:t>
      </w:r>
      <w:r w:rsidR="00004B71" w:rsidRPr="00017956">
        <w:rPr>
          <w:rFonts w:ascii="Arial" w:hAnsi="Arial" w:cs="Arial"/>
          <w:sz w:val="20"/>
          <w:szCs w:val="20"/>
        </w:rPr>
        <w:t xml:space="preserve"> narodowego.</w:t>
      </w:r>
    </w:p>
    <w:p w:rsidR="00004B71" w:rsidRPr="00017956" w:rsidRDefault="00A437BA" w:rsidP="00004B71">
      <w:pPr>
        <w:pStyle w:val="Akapitzlist"/>
        <w:numPr>
          <w:ilvl w:val="0"/>
          <w:numId w:val="35"/>
        </w:numPr>
        <w:spacing w:line="360" w:lineRule="auto"/>
        <w:jc w:val="both"/>
        <w:rPr>
          <w:rStyle w:val="FontStyle19"/>
          <w:sz w:val="20"/>
          <w:szCs w:val="20"/>
        </w:rPr>
      </w:pPr>
      <w:r w:rsidRPr="00017956">
        <w:rPr>
          <w:rStyle w:val="FontStyle19"/>
          <w:sz w:val="20"/>
          <w:szCs w:val="20"/>
        </w:rPr>
        <w:t>Załącznik nr 3 - Klauzula informacyjna dotycząca przetwarzania danych osobowych.</w:t>
      </w:r>
    </w:p>
    <w:p w:rsidR="0039739C" w:rsidRPr="00017956" w:rsidRDefault="000F14FC" w:rsidP="00507885">
      <w:pPr>
        <w:pStyle w:val="NormalnyWeb"/>
        <w:spacing w:before="0"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017956">
        <w:rPr>
          <w:rFonts w:ascii="Arial" w:hAnsi="Arial" w:cs="Arial"/>
          <w:b/>
          <w:sz w:val="20"/>
          <w:szCs w:val="20"/>
        </w:rPr>
        <w:t>Zamawiają</w:t>
      </w:r>
      <w:r w:rsidR="003C15E4" w:rsidRPr="00017956">
        <w:rPr>
          <w:rFonts w:ascii="Arial" w:hAnsi="Arial" w:cs="Arial"/>
          <w:b/>
          <w:sz w:val="20"/>
          <w:szCs w:val="20"/>
        </w:rPr>
        <w:t>cy</w:t>
      </w:r>
      <w:r w:rsidR="003C15E4" w:rsidRPr="00017956">
        <w:rPr>
          <w:rFonts w:ascii="Arial" w:hAnsi="Arial" w:cs="Arial"/>
          <w:b/>
          <w:sz w:val="20"/>
          <w:szCs w:val="20"/>
        </w:rPr>
        <w:tab/>
      </w:r>
      <w:r w:rsidR="003C15E4" w:rsidRPr="00017956">
        <w:rPr>
          <w:rFonts w:ascii="Arial" w:hAnsi="Arial" w:cs="Arial"/>
          <w:b/>
          <w:sz w:val="20"/>
          <w:szCs w:val="20"/>
        </w:rPr>
        <w:tab/>
      </w:r>
      <w:r w:rsidR="003C15E4" w:rsidRPr="00017956">
        <w:rPr>
          <w:rFonts w:ascii="Arial" w:hAnsi="Arial" w:cs="Arial"/>
          <w:b/>
          <w:sz w:val="20"/>
          <w:szCs w:val="20"/>
        </w:rPr>
        <w:tab/>
      </w:r>
      <w:r w:rsidR="003C15E4" w:rsidRPr="00017956">
        <w:rPr>
          <w:rFonts w:ascii="Arial" w:hAnsi="Arial" w:cs="Arial"/>
          <w:b/>
          <w:sz w:val="20"/>
          <w:szCs w:val="20"/>
        </w:rPr>
        <w:tab/>
      </w:r>
      <w:r w:rsidR="003C15E4" w:rsidRPr="00017956">
        <w:rPr>
          <w:rFonts w:ascii="Arial" w:hAnsi="Arial" w:cs="Arial"/>
          <w:b/>
          <w:sz w:val="20"/>
          <w:szCs w:val="20"/>
        </w:rPr>
        <w:tab/>
      </w:r>
      <w:r w:rsidR="003C15E4" w:rsidRPr="00017956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3C15E4" w:rsidRPr="00017956">
        <w:rPr>
          <w:rFonts w:ascii="Arial" w:hAnsi="Arial" w:cs="Arial"/>
          <w:b/>
          <w:sz w:val="20"/>
          <w:szCs w:val="20"/>
        </w:rPr>
        <w:tab/>
        <w:t>Wykonawca</w:t>
      </w:r>
    </w:p>
    <w:p w:rsidR="007574CC" w:rsidRPr="00017956" w:rsidRDefault="007574CC" w:rsidP="00DD4569">
      <w:pPr>
        <w:pStyle w:val="Teksttreci0"/>
        <w:shd w:val="clear" w:color="auto" w:fill="auto"/>
        <w:spacing w:before="0" w:after="0" w:line="276" w:lineRule="auto"/>
        <w:ind w:right="-143" w:firstLine="0"/>
        <w:jc w:val="both"/>
        <w:rPr>
          <w:rFonts w:ascii="Arial" w:hAnsi="Arial" w:cs="Arial"/>
          <w:sz w:val="20"/>
          <w:szCs w:val="20"/>
        </w:rPr>
      </w:pPr>
    </w:p>
    <w:sectPr w:rsidR="007574CC" w:rsidRPr="00017956" w:rsidSect="00EF71B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78D" w:rsidRDefault="00D9578D" w:rsidP="00883B67">
      <w:r>
        <w:separator/>
      </w:r>
    </w:p>
  </w:endnote>
  <w:endnote w:type="continuationSeparator" w:id="0">
    <w:p w:rsidR="00D9578D" w:rsidRDefault="00D9578D" w:rsidP="0088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78D" w:rsidRDefault="00D9578D" w:rsidP="00883B67">
      <w:r>
        <w:separator/>
      </w:r>
    </w:p>
  </w:footnote>
  <w:footnote w:type="continuationSeparator" w:id="0">
    <w:p w:rsidR="00D9578D" w:rsidRDefault="00D9578D" w:rsidP="0088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84F17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/>
        <w:b w:val="0"/>
        <w:sz w:val="20"/>
      </w:rPr>
    </w:lvl>
    <w:lvl w:ilvl="1">
      <w:start w:val="1"/>
      <w:numFmt w:val="lowerLetter"/>
      <w:lvlText w:val="%2)"/>
      <w:lvlJc w:val="left"/>
      <w:pPr>
        <w:ind w:left="1298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ind w:left="2018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458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178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618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338" w:hanging="180"/>
      </w:pPr>
      <w:rPr>
        <w:rFonts w:asci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50" w:hanging="360"/>
      </w:pPr>
      <w:rPr>
        <w:rFonts w:cs="Times New Roman"/>
        <w:b w:val="0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70" w:hanging="360"/>
      </w:pPr>
      <w:rPr>
        <w:rFonts w:cs="Times New Roman"/>
        <w:b w:val="0"/>
        <w:bCs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90" w:hanging="180"/>
      </w:pPr>
      <w:rPr>
        <w:rFonts w:cs="Times New Roman"/>
        <w:b w:val="0"/>
        <w:bCs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10" w:hanging="360"/>
      </w:pPr>
      <w:rPr>
        <w:rFonts w:cs="Times New Roman"/>
        <w:b w:val="0"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30" w:hanging="360"/>
      </w:pPr>
      <w:rPr>
        <w:rFonts w:cs="Times New Roman"/>
        <w:b w:val="0"/>
        <w:bCs/>
        <w:color w:val="000000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50" w:hanging="180"/>
      </w:pPr>
      <w:rPr>
        <w:rFonts w:cs="Times New Roman"/>
        <w:b w:val="0"/>
        <w:bCs/>
        <w:color w:val="00000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70" w:hanging="360"/>
      </w:pPr>
      <w:rPr>
        <w:rFonts w:cs="Times New Roman"/>
        <w:b w:val="0"/>
        <w:bCs/>
        <w:color w:val="00000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90" w:hanging="360"/>
      </w:pPr>
      <w:rPr>
        <w:rFonts w:cs="Times New Roman"/>
        <w:b w:val="0"/>
        <w:bCs/>
        <w:color w:val="000000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10" w:hanging="180"/>
      </w:pPr>
      <w:rPr>
        <w:rFonts w:cs="Times New Roman"/>
        <w:b w:val="0"/>
        <w:bCs/>
        <w:color w:val="000000"/>
        <w:sz w:val="20"/>
        <w:szCs w:val="20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  <w:b w:val="0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cs="Times New Roman"/>
        <w:b w:val="0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  <w:b w:val="0"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  <w:b w:val="0"/>
        <w:color w:val="000000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  <w:rPr>
        <w:rFonts w:cs="Times New Roman"/>
        <w:b w:val="0"/>
        <w:color w:val="00000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  <w:b w:val="0"/>
        <w:color w:val="00000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  <w:b w:val="0"/>
        <w:color w:val="000000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  <w:rPr>
        <w:rFonts w:cs="Times New Roman"/>
        <w:b w:val="0"/>
        <w:color w:val="000000"/>
        <w:sz w:val="20"/>
        <w:szCs w:val="20"/>
      </w:rPr>
    </w:lvl>
  </w:abstractNum>
  <w:abstractNum w:abstractNumId="4" w15:restartNumberingAfterBreak="0">
    <w:nsid w:val="00000009"/>
    <w:multiLevelType w:val="multilevel"/>
    <w:tmpl w:val="B6008D3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Arial" w:eastAsiaTheme="minorEastAsia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Cs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bCs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Cs/>
        <w:color w:val="000000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bCs/>
        <w:color w:val="00000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Cs/>
        <w:color w:val="00000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Cs/>
        <w:color w:val="000000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bCs/>
        <w:color w:val="000000"/>
        <w:sz w:val="20"/>
        <w:szCs w:val="20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color w:val="000000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color w:val="00000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color w:val="00000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color w:val="000000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color w:val="000000"/>
        <w:sz w:val="20"/>
        <w:szCs w:val="20"/>
      </w:rPr>
    </w:lvl>
  </w:abstractNum>
  <w:abstractNum w:abstractNumId="7" w15:restartNumberingAfterBreak="0">
    <w:nsid w:val="0000000C"/>
    <w:multiLevelType w:val="hybridMultilevel"/>
    <w:tmpl w:val="2D1D5AE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D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E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color w:val="000000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color w:val="00000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color w:val="000000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color w:val="000000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color w:val="000000"/>
        <w:sz w:val="20"/>
        <w:szCs w:val="20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lowerRoman"/>
      <w:lvlText w:val="%1)"/>
      <w:lvlJc w:val="left"/>
      <w:pPr>
        <w:tabs>
          <w:tab w:val="num" w:pos="0"/>
        </w:tabs>
        <w:ind w:left="167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5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7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9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1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3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5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70" w:hanging="180"/>
      </w:pPr>
    </w:lvl>
  </w:abstractNum>
  <w:abstractNum w:abstractNumId="12" w15:restartNumberingAfterBreak="0">
    <w:nsid w:val="02C2756E"/>
    <w:multiLevelType w:val="hybridMultilevel"/>
    <w:tmpl w:val="55BEE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525E5"/>
    <w:multiLevelType w:val="hybridMultilevel"/>
    <w:tmpl w:val="F1446DEA"/>
    <w:lvl w:ilvl="0" w:tplc="41A24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AA15B4"/>
    <w:multiLevelType w:val="hybridMultilevel"/>
    <w:tmpl w:val="EE3AE650"/>
    <w:lvl w:ilvl="0" w:tplc="09F8D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BD0C65"/>
    <w:multiLevelType w:val="hybridMultilevel"/>
    <w:tmpl w:val="4720E36E"/>
    <w:lvl w:ilvl="0" w:tplc="B0621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E6E78"/>
    <w:multiLevelType w:val="hybridMultilevel"/>
    <w:tmpl w:val="D22A2B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B46195"/>
    <w:multiLevelType w:val="multilevel"/>
    <w:tmpl w:val="02F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236AC6"/>
    <w:multiLevelType w:val="hybridMultilevel"/>
    <w:tmpl w:val="FE465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694F98"/>
    <w:multiLevelType w:val="hybridMultilevel"/>
    <w:tmpl w:val="8FB0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B7DF0"/>
    <w:multiLevelType w:val="hybridMultilevel"/>
    <w:tmpl w:val="2870C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35535"/>
    <w:multiLevelType w:val="hybridMultilevel"/>
    <w:tmpl w:val="3330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BF5959"/>
    <w:multiLevelType w:val="hybridMultilevel"/>
    <w:tmpl w:val="35B0F838"/>
    <w:lvl w:ilvl="0" w:tplc="7B2CE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8D34E69"/>
    <w:multiLevelType w:val="hybridMultilevel"/>
    <w:tmpl w:val="9828B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F85C00"/>
    <w:multiLevelType w:val="singleLevel"/>
    <w:tmpl w:val="701440BC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5" w15:restartNumberingAfterBreak="0">
    <w:nsid w:val="307E1E7F"/>
    <w:multiLevelType w:val="singleLevel"/>
    <w:tmpl w:val="3B36F17A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6" w15:restartNumberingAfterBreak="0">
    <w:nsid w:val="35B36585"/>
    <w:multiLevelType w:val="hybridMultilevel"/>
    <w:tmpl w:val="F0C2DF48"/>
    <w:lvl w:ilvl="0" w:tplc="68A289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7A5DA8"/>
    <w:multiLevelType w:val="hybridMultilevel"/>
    <w:tmpl w:val="707C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D69D8"/>
    <w:multiLevelType w:val="hybridMultilevel"/>
    <w:tmpl w:val="A8788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933F3"/>
    <w:multiLevelType w:val="hybridMultilevel"/>
    <w:tmpl w:val="DF2AEDE4"/>
    <w:lvl w:ilvl="0" w:tplc="CC9C1CE2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BE17E2"/>
    <w:multiLevelType w:val="hybridMultilevel"/>
    <w:tmpl w:val="35B0F838"/>
    <w:lvl w:ilvl="0" w:tplc="7B2CE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405B73"/>
    <w:multiLevelType w:val="hybridMultilevel"/>
    <w:tmpl w:val="2954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26A93"/>
    <w:multiLevelType w:val="hybridMultilevel"/>
    <w:tmpl w:val="8ECE1EAA"/>
    <w:name w:val="WW8Num522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FB4397"/>
    <w:multiLevelType w:val="hybridMultilevel"/>
    <w:tmpl w:val="E7AA2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2631E"/>
    <w:multiLevelType w:val="hybridMultilevel"/>
    <w:tmpl w:val="6C80F7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5764A"/>
    <w:multiLevelType w:val="hybridMultilevel"/>
    <w:tmpl w:val="7640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16691"/>
    <w:multiLevelType w:val="hybridMultilevel"/>
    <w:tmpl w:val="416069FE"/>
    <w:lvl w:ilvl="0" w:tplc="19F4F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B7856CD"/>
    <w:multiLevelType w:val="hybridMultilevel"/>
    <w:tmpl w:val="8084DED4"/>
    <w:lvl w:ilvl="0" w:tplc="8E62E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B1D8D"/>
    <w:multiLevelType w:val="hybridMultilevel"/>
    <w:tmpl w:val="B79C7BA4"/>
    <w:lvl w:ilvl="0" w:tplc="BDDE8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683209DD"/>
    <w:multiLevelType w:val="hybridMultilevel"/>
    <w:tmpl w:val="13EE06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22B64"/>
    <w:multiLevelType w:val="hybridMultilevel"/>
    <w:tmpl w:val="50BC8C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97175C"/>
    <w:multiLevelType w:val="hybridMultilevel"/>
    <w:tmpl w:val="C04E0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3267A8"/>
    <w:multiLevelType w:val="hybridMultilevel"/>
    <w:tmpl w:val="7B0E60DC"/>
    <w:lvl w:ilvl="0" w:tplc="4106F452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33"/>
  </w:num>
  <w:num w:numId="3">
    <w:abstractNumId w:val="17"/>
  </w:num>
  <w:num w:numId="4">
    <w:abstractNumId w:val="26"/>
  </w:num>
  <w:num w:numId="5">
    <w:abstractNumId w:val="29"/>
  </w:num>
  <w:num w:numId="6">
    <w:abstractNumId w:val="38"/>
  </w:num>
  <w:num w:numId="7">
    <w:abstractNumId w:val="31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20"/>
  </w:num>
  <w:num w:numId="13">
    <w:abstractNumId w:val="14"/>
  </w:num>
  <w:num w:numId="14">
    <w:abstractNumId w:val="27"/>
  </w:num>
  <w:num w:numId="15">
    <w:abstractNumId w:val="25"/>
  </w:num>
  <w:num w:numId="16">
    <w:abstractNumId w:val="23"/>
  </w:num>
  <w:num w:numId="17">
    <w:abstractNumId w:val="24"/>
  </w:num>
  <w:num w:numId="18">
    <w:abstractNumId w:val="37"/>
  </w:num>
  <w:num w:numId="19">
    <w:abstractNumId w:val="13"/>
  </w:num>
  <w:num w:numId="20">
    <w:abstractNumId w:val="4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9"/>
  </w:num>
  <w:num w:numId="24">
    <w:abstractNumId w:val="22"/>
  </w:num>
  <w:num w:numId="25">
    <w:abstractNumId w:val="30"/>
  </w:num>
  <w:num w:numId="26">
    <w:abstractNumId w:val="0"/>
  </w:num>
  <w:num w:numId="27">
    <w:abstractNumId w:val="36"/>
  </w:num>
  <w:num w:numId="28">
    <w:abstractNumId w:val="28"/>
  </w:num>
  <w:num w:numId="29">
    <w:abstractNumId w:val="16"/>
  </w:num>
  <w:num w:numId="30">
    <w:abstractNumId w:val="1"/>
  </w:num>
  <w:num w:numId="31">
    <w:abstractNumId w:val="39"/>
  </w:num>
  <w:num w:numId="32">
    <w:abstractNumId w:val="10"/>
  </w:num>
  <w:num w:numId="33">
    <w:abstractNumId w:val="15"/>
  </w:num>
  <w:num w:numId="34">
    <w:abstractNumId w:val="21"/>
  </w:num>
  <w:num w:numId="35">
    <w:abstractNumId w:val="34"/>
  </w:num>
  <w:num w:numId="36">
    <w:abstractNumId w:val="18"/>
  </w:num>
  <w:num w:numId="37">
    <w:abstractNumId w:val="4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B"/>
    <w:rsid w:val="00004B71"/>
    <w:rsid w:val="00006DA9"/>
    <w:rsid w:val="00017956"/>
    <w:rsid w:val="0002216C"/>
    <w:rsid w:val="00025E1F"/>
    <w:rsid w:val="0002624A"/>
    <w:rsid w:val="00026E48"/>
    <w:rsid w:val="00030942"/>
    <w:rsid w:val="000346B6"/>
    <w:rsid w:val="000419B4"/>
    <w:rsid w:val="00045C55"/>
    <w:rsid w:val="00060A7B"/>
    <w:rsid w:val="00066FAC"/>
    <w:rsid w:val="00067869"/>
    <w:rsid w:val="00085011"/>
    <w:rsid w:val="00092847"/>
    <w:rsid w:val="00092A70"/>
    <w:rsid w:val="0009364A"/>
    <w:rsid w:val="0009786D"/>
    <w:rsid w:val="000B323B"/>
    <w:rsid w:val="000C24AD"/>
    <w:rsid w:val="000F14FC"/>
    <w:rsid w:val="001104F1"/>
    <w:rsid w:val="00132C33"/>
    <w:rsid w:val="00144BA4"/>
    <w:rsid w:val="00156B28"/>
    <w:rsid w:val="00156C59"/>
    <w:rsid w:val="00162A02"/>
    <w:rsid w:val="001726F2"/>
    <w:rsid w:val="0017503C"/>
    <w:rsid w:val="0018415B"/>
    <w:rsid w:val="00187B01"/>
    <w:rsid w:val="001A11C4"/>
    <w:rsid w:val="001C2960"/>
    <w:rsid w:val="001C4765"/>
    <w:rsid w:val="001D7671"/>
    <w:rsid w:val="001E0A68"/>
    <w:rsid w:val="001F5647"/>
    <w:rsid w:val="002003E8"/>
    <w:rsid w:val="00214099"/>
    <w:rsid w:val="00215D1E"/>
    <w:rsid w:val="002256CE"/>
    <w:rsid w:val="00227AB8"/>
    <w:rsid w:val="00232528"/>
    <w:rsid w:val="00244687"/>
    <w:rsid w:val="002A3816"/>
    <w:rsid w:val="002A60EA"/>
    <w:rsid w:val="002D60E6"/>
    <w:rsid w:val="002E2F12"/>
    <w:rsid w:val="002F4AA5"/>
    <w:rsid w:val="002F76AA"/>
    <w:rsid w:val="00320A5C"/>
    <w:rsid w:val="00327774"/>
    <w:rsid w:val="003332E5"/>
    <w:rsid w:val="00355803"/>
    <w:rsid w:val="00361CEF"/>
    <w:rsid w:val="003628E3"/>
    <w:rsid w:val="0037309F"/>
    <w:rsid w:val="003730E0"/>
    <w:rsid w:val="00394833"/>
    <w:rsid w:val="0039739C"/>
    <w:rsid w:val="003A1971"/>
    <w:rsid w:val="003A31D1"/>
    <w:rsid w:val="003A5EAE"/>
    <w:rsid w:val="003C15E4"/>
    <w:rsid w:val="003E06C4"/>
    <w:rsid w:val="003E7569"/>
    <w:rsid w:val="003F0D82"/>
    <w:rsid w:val="003F5B15"/>
    <w:rsid w:val="004045E0"/>
    <w:rsid w:val="004120A7"/>
    <w:rsid w:val="00420367"/>
    <w:rsid w:val="00441065"/>
    <w:rsid w:val="00453576"/>
    <w:rsid w:val="00463105"/>
    <w:rsid w:val="00464B2C"/>
    <w:rsid w:val="0046571C"/>
    <w:rsid w:val="00465D60"/>
    <w:rsid w:val="00467AF7"/>
    <w:rsid w:val="00490148"/>
    <w:rsid w:val="0049348A"/>
    <w:rsid w:val="004B1FB6"/>
    <w:rsid w:val="004C075F"/>
    <w:rsid w:val="004C6482"/>
    <w:rsid w:val="004D3F77"/>
    <w:rsid w:val="004E063A"/>
    <w:rsid w:val="004F03E7"/>
    <w:rsid w:val="00506A86"/>
    <w:rsid w:val="00507885"/>
    <w:rsid w:val="0051105A"/>
    <w:rsid w:val="005175B4"/>
    <w:rsid w:val="00531210"/>
    <w:rsid w:val="005355B2"/>
    <w:rsid w:val="00537328"/>
    <w:rsid w:val="0053732D"/>
    <w:rsid w:val="005436CA"/>
    <w:rsid w:val="0055449D"/>
    <w:rsid w:val="00555C8B"/>
    <w:rsid w:val="00564DF1"/>
    <w:rsid w:val="005670A8"/>
    <w:rsid w:val="00582BCB"/>
    <w:rsid w:val="00585206"/>
    <w:rsid w:val="00586429"/>
    <w:rsid w:val="00594395"/>
    <w:rsid w:val="00594C57"/>
    <w:rsid w:val="005960CA"/>
    <w:rsid w:val="00597A27"/>
    <w:rsid w:val="005A6AB2"/>
    <w:rsid w:val="005B784C"/>
    <w:rsid w:val="005C5AA2"/>
    <w:rsid w:val="005D2F9F"/>
    <w:rsid w:val="005E0168"/>
    <w:rsid w:val="005E08E3"/>
    <w:rsid w:val="005E1645"/>
    <w:rsid w:val="005E34F4"/>
    <w:rsid w:val="0061145F"/>
    <w:rsid w:val="00615F27"/>
    <w:rsid w:val="00620330"/>
    <w:rsid w:val="006242AE"/>
    <w:rsid w:val="00627F51"/>
    <w:rsid w:val="00634D44"/>
    <w:rsid w:val="0064123B"/>
    <w:rsid w:val="0065393A"/>
    <w:rsid w:val="006557A4"/>
    <w:rsid w:val="00661B3B"/>
    <w:rsid w:val="006704C9"/>
    <w:rsid w:val="006907C7"/>
    <w:rsid w:val="00691067"/>
    <w:rsid w:val="00692F16"/>
    <w:rsid w:val="006A052D"/>
    <w:rsid w:val="006A07A4"/>
    <w:rsid w:val="006A5FB1"/>
    <w:rsid w:val="006A6718"/>
    <w:rsid w:val="006B0651"/>
    <w:rsid w:val="006B4B5B"/>
    <w:rsid w:val="006B6B24"/>
    <w:rsid w:val="006B7B71"/>
    <w:rsid w:val="006C3E5B"/>
    <w:rsid w:val="006C4574"/>
    <w:rsid w:val="006C7157"/>
    <w:rsid w:val="006D410D"/>
    <w:rsid w:val="006E5A19"/>
    <w:rsid w:val="006F3DC0"/>
    <w:rsid w:val="007007EB"/>
    <w:rsid w:val="00701036"/>
    <w:rsid w:val="00704106"/>
    <w:rsid w:val="007056B5"/>
    <w:rsid w:val="0072776B"/>
    <w:rsid w:val="00734C81"/>
    <w:rsid w:val="00746E24"/>
    <w:rsid w:val="007574CC"/>
    <w:rsid w:val="007807B0"/>
    <w:rsid w:val="007850CB"/>
    <w:rsid w:val="00785674"/>
    <w:rsid w:val="00796460"/>
    <w:rsid w:val="007B6E67"/>
    <w:rsid w:val="007C468D"/>
    <w:rsid w:val="007C63BD"/>
    <w:rsid w:val="007F66D4"/>
    <w:rsid w:val="008002AF"/>
    <w:rsid w:val="008005AB"/>
    <w:rsid w:val="0080594D"/>
    <w:rsid w:val="00812C2E"/>
    <w:rsid w:val="00824BF8"/>
    <w:rsid w:val="00826C94"/>
    <w:rsid w:val="0083049D"/>
    <w:rsid w:val="00851826"/>
    <w:rsid w:val="008571C3"/>
    <w:rsid w:val="00864AF2"/>
    <w:rsid w:val="00883B67"/>
    <w:rsid w:val="00892222"/>
    <w:rsid w:val="00895E48"/>
    <w:rsid w:val="008A5F90"/>
    <w:rsid w:val="008A6447"/>
    <w:rsid w:val="008A7C69"/>
    <w:rsid w:val="008C6663"/>
    <w:rsid w:val="008C6AB5"/>
    <w:rsid w:val="008C7FAE"/>
    <w:rsid w:val="008D1BFE"/>
    <w:rsid w:val="008E0CCC"/>
    <w:rsid w:val="008E1713"/>
    <w:rsid w:val="008E5680"/>
    <w:rsid w:val="008F32E8"/>
    <w:rsid w:val="008F6FE4"/>
    <w:rsid w:val="009017C9"/>
    <w:rsid w:val="009161A8"/>
    <w:rsid w:val="00920CCB"/>
    <w:rsid w:val="00936334"/>
    <w:rsid w:val="0094187B"/>
    <w:rsid w:val="009615D6"/>
    <w:rsid w:val="0096324F"/>
    <w:rsid w:val="00965BC1"/>
    <w:rsid w:val="009771C5"/>
    <w:rsid w:val="00995257"/>
    <w:rsid w:val="009B57AC"/>
    <w:rsid w:val="009D4796"/>
    <w:rsid w:val="009D660C"/>
    <w:rsid w:val="009D6E4E"/>
    <w:rsid w:val="009F0EB7"/>
    <w:rsid w:val="009F3084"/>
    <w:rsid w:val="009F570C"/>
    <w:rsid w:val="00A36C3E"/>
    <w:rsid w:val="00A437BA"/>
    <w:rsid w:val="00A5743D"/>
    <w:rsid w:val="00A618D8"/>
    <w:rsid w:val="00A67809"/>
    <w:rsid w:val="00A72E1F"/>
    <w:rsid w:val="00A732EB"/>
    <w:rsid w:val="00A73D40"/>
    <w:rsid w:val="00A759D5"/>
    <w:rsid w:val="00A76ECB"/>
    <w:rsid w:val="00A80E21"/>
    <w:rsid w:val="00A87584"/>
    <w:rsid w:val="00A946B5"/>
    <w:rsid w:val="00AA1C6E"/>
    <w:rsid w:val="00AA4A43"/>
    <w:rsid w:val="00AA6344"/>
    <w:rsid w:val="00AB16B6"/>
    <w:rsid w:val="00AC43D1"/>
    <w:rsid w:val="00AD0795"/>
    <w:rsid w:val="00AD1C2F"/>
    <w:rsid w:val="00AE3BDC"/>
    <w:rsid w:val="00AE6E28"/>
    <w:rsid w:val="00AE7F29"/>
    <w:rsid w:val="00AF3401"/>
    <w:rsid w:val="00AF6591"/>
    <w:rsid w:val="00B00A2D"/>
    <w:rsid w:val="00B02716"/>
    <w:rsid w:val="00B06262"/>
    <w:rsid w:val="00B07743"/>
    <w:rsid w:val="00B12A16"/>
    <w:rsid w:val="00B30F8F"/>
    <w:rsid w:val="00B32F02"/>
    <w:rsid w:val="00B51A07"/>
    <w:rsid w:val="00B63BB3"/>
    <w:rsid w:val="00B70A53"/>
    <w:rsid w:val="00B77C85"/>
    <w:rsid w:val="00B85505"/>
    <w:rsid w:val="00B86760"/>
    <w:rsid w:val="00B938C5"/>
    <w:rsid w:val="00BA4ECD"/>
    <w:rsid w:val="00BA77C6"/>
    <w:rsid w:val="00BB12AB"/>
    <w:rsid w:val="00BB43B4"/>
    <w:rsid w:val="00BC0695"/>
    <w:rsid w:val="00BC5AEA"/>
    <w:rsid w:val="00BC5F75"/>
    <w:rsid w:val="00BD7A29"/>
    <w:rsid w:val="00BE0DE7"/>
    <w:rsid w:val="00BE77DE"/>
    <w:rsid w:val="00BF4DA1"/>
    <w:rsid w:val="00C00761"/>
    <w:rsid w:val="00C47418"/>
    <w:rsid w:val="00C47605"/>
    <w:rsid w:val="00C5168F"/>
    <w:rsid w:val="00C610BC"/>
    <w:rsid w:val="00C80EEA"/>
    <w:rsid w:val="00C815EA"/>
    <w:rsid w:val="00C8615E"/>
    <w:rsid w:val="00C902DF"/>
    <w:rsid w:val="00C909A5"/>
    <w:rsid w:val="00C942DA"/>
    <w:rsid w:val="00C94E19"/>
    <w:rsid w:val="00C95963"/>
    <w:rsid w:val="00C96509"/>
    <w:rsid w:val="00CB0581"/>
    <w:rsid w:val="00CB66B1"/>
    <w:rsid w:val="00CE3268"/>
    <w:rsid w:val="00CE3E95"/>
    <w:rsid w:val="00D22CEB"/>
    <w:rsid w:val="00D26C3A"/>
    <w:rsid w:val="00D301D0"/>
    <w:rsid w:val="00D3751B"/>
    <w:rsid w:val="00D417DE"/>
    <w:rsid w:val="00D51295"/>
    <w:rsid w:val="00D558C2"/>
    <w:rsid w:val="00D55FCF"/>
    <w:rsid w:val="00D67D5B"/>
    <w:rsid w:val="00D826D0"/>
    <w:rsid w:val="00D928CA"/>
    <w:rsid w:val="00D9578D"/>
    <w:rsid w:val="00D95D58"/>
    <w:rsid w:val="00D96CCA"/>
    <w:rsid w:val="00D96DD0"/>
    <w:rsid w:val="00D97CE2"/>
    <w:rsid w:val="00DA00A9"/>
    <w:rsid w:val="00DB19CD"/>
    <w:rsid w:val="00DB390C"/>
    <w:rsid w:val="00DC5419"/>
    <w:rsid w:val="00DD1AF3"/>
    <w:rsid w:val="00DD2609"/>
    <w:rsid w:val="00DD2BC8"/>
    <w:rsid w:val="00DD4569"/>
    <w:rsid w:val="00DD78B4"/>
    <w:rsid w:val="00DF12A4"/>
    <w:rsid w:val="00E10931"/>
    <w:rsid w:val="00E129C0"/>
    <w:rsid w:val="00E30ABD"/>
    <w:rsid w:val="00E35CB6"/>
    <w:rsid w:val="00E36EF1"/>
    <w:rsid w:val="00E46FD0"/>
    <w:rsid w:val="00E52DA7"/>
    <w:rsid w:val="00E62FD4"/>
    <w:rsid w:val="00E8175B"/>
    <w:rsid w:val="00EA15BA"/>
    <w:rsid w:val="00EA5510"/>
    <w:rsid w:val="00EB1FA1"/>
    <w:rsid w:val="00EB455B"/>
    <w:rsid w:val="00EB7F7D"/>
    <w:rsid w:val="00EC40CF"/>
    <w:rsid w:val="00EF40E8"/>
    <w:rsid w:val="00EF71B6"/>
    <w:rsid w:val="00F074C2"/>
    <w:rsid w:val="00F16700"/>
    <w:rsid w:val="00F259C8"/>
    <w:rsid w:val="00F27775"/>
    <w:rsid w:val="00F344F5"/>
    <w:rsid w:val="00F46051"/>
    <w:rsid w:val="00F46D19"/>
    <w:rsid w:val="00F5444C"/>
    <w:rsid w:val="00F657FA"/>
    <w:rsid w:val="00F7268C"/>
    <w:rsid w:val="00F73A58"/>
    <w:rsid w:val="00F80740"/>
    <w:rsid w:val="00F854FE"/>
    <w:rsid w:val="00F931A7"/>
    <w:rsid w:val="00FB5263"/>
    <w:rsid w:val="00FC197C"/>
    <w:rsid w:val="00FD32C5"/>
    <w:rsid w:val="00FD498F"/>
    <w:rsid w:val="00FE03B4"/>
    <w:rsid w:val="00FE2B5A"/>
    <w:rsid w:val="00FE73BE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716D"/>
  <w15:docId w15:val="{B3FBC41F-F4E3-4F38-B4E5-9F9AF409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8175B"/>
  </w:style>
  <w:style w:type="paragraph" w:customStyle="1" w:styleId="Style5">
    <w:name w:val="Style5"/>
    <w:basedOn w:val="Normalny"/>
    <w:qFormat/>
    <w:rsid w:val="00E8175B"/>
    <w:pPr>
      <w:spacing w:line="346" w:lineRule="exact"/>
      <w:ind w:hanging="230"/>
      <w:jc w:val="both"/>
    </w:pPr>
  </w:style>
  <w:style w:type="paragraph" w:customStyle="1" w:styleId="Style6">
    <w:name w:val="Style6"/>
    <w:basedOn w:val="Normalny"/>
    <w:rsid w:val="00E8175B"/>
    <w:pPr>
      <w:spacing w:line="350" w:lineRule="exact"/>
      <w:jc w:val="both"/>
    </w:pPr>
  </w:style>
  <w:style w:type="paragraph" w:customStyle="1" w:styleId="Style7">
    <w:name w:val="Style7"/>
    <w:basedOn w:val="Normalny"/>
    <w:uiPriority w:val="99"/>
    <w:rsid w:val="00E8175B"/>
    <w:pPr>
      <w:spacing w:line="346" w:lineRule="exact"/>
    </w:pPr>
  </w:style>
  <w:style w:type="paragraph" w:customStyle="1" w:styleId="Style8">
    <w:name w:val="Style8"/>
    <w:basedOn w:val="Normalny"/>
    <w:uiPriority w:val="99"/>
    <w:rsid w:val="00E8175B"/>
    <w:pPr>
      <w:jc w:val="center"/>
    </w:pPr>
  </w:style>
  <w:style w:type="paragraph" w:customStyle="1" w:styleId="Style9">
    <w:name w:val="Style9"/>
    <w:basedOn w:val="Normalny"/>
    <w:uiPriority w:val="99"/>
    <w:rsid w:val="00E8175B"/>
    <w:pPr>
      <w:jc w:val="both"/>
    </w:pPr>
  </w:style>
  <w:style w:type="character" w:customStyle="1" w:styleId="FontStyle16">
    <w:name w:val="Font Style16"/>
    <w:basedOn w:val="Domylnaczcionkaakapitu"/>
    <w:uiPriority w:val="99"/>
    <w:rsid w:val="00E8175B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Domylnaczcionkaakapitu"/>
    <w:rsid w:val="00E8175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basedOn w:val="Domylnaczcionkaakapitu"/>
    <w:qFormat/>
    <w:rsid w:val="00E8175B"/>
    <w:rPr>
      <w:rFonts w:ascii="Arial" w:hAnsi="Arial" w:cs="Arial"/>
      <w:sz w:val="18"/>
      <w:szCs w:val="18"/>
    </w:rPr>
  </w:style>
  <w:style w:type="paragraph" w:styleId="NormalnyWeb">
    <w:name w:val="Normal (Web)"/>
    <w:basedOn w:val="Normalny"/>
    <w:rsid w:val="00E8175B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customStyle="1" w:styleId="Style11">
    <w:name w:val="Style11"/>
    <w:basedOn w:val="Normalny"/>
    <w:uiPriority w:val="99"/>
    <w:rsid w:val="00E8175B"/>
    <w:pPr>
      <w:spacing w:line="346" w:lineRule="exact"/>
      <w:ind w:hanging="355"/>
    </w:pPr>
  </w:style>
  <w:style w:type="paragraph" w:customStyle="1" w:styleId="Style13">
    <w:name w:val="Style13"/>
    <w:basedOn w:val="Normalny"/>
    <w:uiPriority w:val="99"/>
    <w:rsid w:val="00E8175B"/>
    <w:pPr>
      <w:spacing w:line="346" w:lineRule="exact"/>
      <w:ind w:hanging="11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28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7">
    <w:name w:val="Font Style17"/>
    <w:basedOn w:val="Domylnaczcionkaakapitu"/>
    <w:uiPriority w:val="99"/>
    <w:rsid w:val="00585206"/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883B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3B67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83B67"/>
    <w:rPr>
      <w:vertAlign w:val="superscript"/>
    </w:rPr>
  </w:style>
  <w:style w:type="paragraph" w:styleId="Akapitzlist">
    <w:name w:val="List Paragraph"/>
    <w:aliases w:val="List Paragraph,Akapit z listą BS,L1,Numerowanie,Preambuła,RR PGE Akapit z listą,Styl 1,CW_Lista,Tabela,Normal,Akapit z listą31,Podsis rysunku,BulletC,Obiekt,List Paragraph1,normalny tekst,Wyliczanie,Bullets,List Paragraph2,Normalny PDST"/>
    <w:basedOn w:val="Normalny"/>
    <w:link w:val="AkapitzlistZnak"/>
    <w:uiPriority w:val="99"/>
    <w:qFormat/>
    <w:rsid w:val="00D928C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740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740"/>
    <w:rPr>
      <w:sz w:val="20"/>
      <w:szCs w:val="20"/>
    </w:rPr>
  </w:style>
  <w:style w:type="paragraph" w:customStyle="1" w:styleId="Default">
    <w:name w:val="Default"/>
    <w:rsid w:val="00E52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215D1E"/>
    <w:pPr>
      <w:widowControl/>
      <w:suppressAutoHyphens/>
      <w:autoSpaceDE/>
      <w:autoSpaceDN/>
      <w:adjustRightInd/>
      <w:spacing w:after="160" w:line="25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4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4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447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447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B1FB6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1FB6"/>
    <w:pPr>
      <w:widowControl/>
      <w:shd w:val="clear" w:color="auto" w:fill="FFFFFF"/>
      <w:autoSpaceDE/>
      <w:autoSpaceDN/>
      <w:adjustRightInd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character" w:customStyle="1" w:styleId="AkapitzlistZnak">
    <w:name w:val="Akapit z listą Znak"/>
    <w:aliases w:val="List Paragraph Znak,Akapit z listą BS Znak,L1 Znak,Numerowanie Znak,Preambuła Znak,RR PGE Akapit z listą Znak,Styl 1 Znak,CW_Lista Znak,Tabela Znak,Normal Znak,Akapit z listą31 Znak,Podsis rysunku Znak,BulletC Znak,Obiekt Znak"/>
    <w:link w:val="Akapitzlist"/>
    <w:uiPriority w:val="99"/>
    <w:qFormat/>
    <w:locked/>
    <w:rsid w:val="00A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B6D6-1606-4A9A-B376-F304682E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4</cp:revision>
  <cp:lastPrinted>2025-03-28T12:37:00Z</cp:lastPrinted>
  <dcterms:created xsi:type="dcterms:W3CDTF">2025-03-28T12:15:00Z</dcterms:created>
  <dcterms:modified xsi:type="dcterms:W3CDTF">2025-04-07T07:47:00Z</dcterms:modified>
</cp:coreProperties>
</file>