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33ED" w14:textId="3C76A289" w:rsidR="002A5B17" w:rsidRDefault="002A5B17" w:rsidP="002A5B17">
      <w:pPr>
        <w:pStyle w:val="Nagwek2"/>
        <w:ind w:left="708" w:hanging="708"/>
        <w:jc w:val="righ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Załącznik nr 5 do umowy nr…………….</w:t>
      </w:r>
    </w:p>
    <w:p w14:paraId="02955086" w14:textId="315BA290" w:rsidR="0019127B" w:rsidRPr="004D316C" w:rsidRDefault="0019127B" w:rsidP="0019127B">
      <w:pPr>
        <w:pStyle w:val="Nagwek2"/>
        <w:ind w:left="708" w:hanging="708"/>
        <w:jc w:val="center"/>
        <w:rPr>
          <w:i w:val="0"/>
          <w:sz w:val="19"/>
          <w:szCs w:val="19"/>
        </w:rPr>
      </w:pPr>
      <w:r w:rsidRPr="004D316C">
        <w:rPr>
          <w:i w:val="0"/>
          <w:sz w:val="19"/>
          <w:szCs w:val="19"/>
        </w:rPr>
        <w:t>Informacja o warunkach przetwarzania danych osobowych</w:t>
      </w:r>
    </w:p>
    <w:p w14:paraId="17B90065" w14:textId="68A675FF" w:rsidR="0019127B" w:rsidRPr="0018027D" w:rsidRDefault="0019127B" w:rsidP="0019127B">
      <w:pPr>
        <w:pStyle w:val="Akapitzlist1"/>
        <w:numPr>
          <w:ilvl w:val="0"/>
          <w:numId w:val="1"/>
        </w:numPr>
        <w:spacing w:after="120" w:line="259" w:lineRule="auto"/>
        <w:ind w:left="284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sz w:val="19"/>
          <w:szCs w:val="19"/>
        </w:rPr>
        <w:t>Administrator danych</w:t>
      </w:r>
      <w:r w:rsidR="00550D2E" w:rsidRPr="0018027D">
        <w:rPr>
          <w:rFonts w:ascii="Arial" w:hAnsi="Arial" w:cs="Arial"/>
          <w:sz w:val="19"/>
          <w:szCs w:val="19"/>
        </w:rPr>
        <w:t>:</w:t>
      </w:r>
      <w:r w:rsidR="00191D91" w:rsidRPr="0018027D">
        <w:rPr>
          <w:rFonts w:ascii="Arial" w:hAnsi="Arial" w:cs="Arial"/>
          <w:sz w:val="19"/>
          <w:szCs w:val="19"/>
        </w:rPr>
        <w:t xml:space="preserve"> </w:t>
      </w:r>
      <w:r w:rsidRPr="0018027D">
        <w:rPr>
          <w:rFonts w:ascii="Arial" w:hAnsi="Arial" w:cs="Arial"/>
          <w:sz w:val="19"/>
          <w:szCs w:val="19"/>
        </w:rPr>
        <w:t xml:space="preserve">Zarząd Województwa Łódzkiego z siedzibą w Łodzi (90-051) al. Piłsudskiego 8, adres e-mail: </w:t>
      </w:r>
      <w:hyperlink r:id="rId7" w:history="1">
        <w:r w:rsidRPr="0018027D">
          <w:rPr>
            <w:rFonts w:ascii="Arial" w:hAnsi="Arial" w:cs="Arial"/>
            <w:sz w:val="19"/>
            <w:szCs w:val="19"/>
          </w:rPr>
          <w:t>info@lodzkie.pl</w:t>
        </w:r>
      </w:hyperlink>
      <w:r w:rsidRPr="0018027D">
        <w:rPr>
          <w:rFonts w:ascii="Arial" w:hAnsi="Arial" w:cs="Arial"/>
          <w:sz w:val="19"/>
          <w:szCs w:val="19"/>
        </w:rPr>
        <w:t>, nr telefonu: (42) 663 30 00.</w:t>
      </w:r>
    </w:p>
    <w:p w14:paraId="72CC4FA6" w14:textId="450738C6" w:rsidR="00A623C0" w:rsidRPr="0018027D" w:rsidRDefault="00550D2E" w:rsidP="0019127B">
      <w:pPr>
        <w:pStyle w:val="Akapitzlist1"/>
        <w:numPr>
          <w:ilvl w:val="0"/>
          <w:numId w:val="1"/>
        </w:numPr>
        <w:spacing w:after="120" w:line="259" w:lineRule="auto"/>
        <w:ind w:left="284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sz w:val="19"/>
          <w:szCs w:val="19"/>
        </w:rPr>
        <w:t xml:space="preserve">Kontakt do </w:t>
      </w:r>
      <w:r w:rsidR="0019127B" w:rsidRPr="0018027D">
        <w:rPr>
          <w:rFonts w:ascii="Arial" w:hAnsi="Arial" w:cs="Arial"/>
          <w:sz w:val="19"/>
          <w:szCs w:val="19"/>
        </w:rPr>
        <w:t>Inspektora Ochrony Danych Osobowych: iod@lodzkie.pl lub adres siedziby Administratora.</w:t>
      </w:r>
    </w:p>
    <w:p w14:paraId="4A352CCD" w14:textId="333103AB" w:rsidR="0019127B" w:rsidRPr="0018027D" w:rsidRDefault="0018089F" w:rsidP="0019127B">
      <w:pPr>
        <w:pStyle w:val="Akapitzlist1"/>
        <w:numPr>
          <w:ilvl w:val="0"/>
          <w:numId w:val="1"/>
        </w:numPr>
        <w:spacing w:after="120" w:line="259" w:lineRule="auto"/>
        <w:ind w:left="284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sz w:val="19"/>
          <w:szCs w:val="19"/>
        </w:rPr>
        <w:t>C</w:t>
      </w:r>
      <w:r w:rsidR="0019127B" w:rsidRPr="0018027D">
        <w:rPr>
          <w:rFonts w:ascii="Arial" w:hAnsi="Arial" w:cs="Arial"/>
          <w:sz w:val="19"/>
          <w:szCs w:val="19"/>
        </w:rPr>
        <w:t xml:space="preserve">el i </w:t>
      </w:r>
      <w:r w:rsidRPr="0018027D">
        <w:rPr>
          <w:rFonts w:ascii="Arial" w:hAnsi="Arial" w:cs="Arial"/>
          <w:sz w:val="19"/>
          <w:szCs w:val="19"/>
        </w:rPr>
        <w:t>podstawa prawna przetwarzania</w:t>
      </w:r>
      <w:r w:rsidR="0019127B" w:rsidRPr="0018027D">
        <w:rPr>
          <w:rFonts w:ascii="Arial" w:hAnsi="Arial" w:cs="Arial"/>
          <w:sz w:val="19"/>
          <w:szCs w:val="19"/>
        </w:rPr>
        <w:t>:</w:t>
      </w:r>
    </w:p>
    <w:p w14:paraId="139A1023" w14:textId="77777777" w:rsidR="00031333" w:rsidRPr="0018027D" w:rsidRDefault="00031333" w:rsidP="00320B62">
      <w:pPr>
        <w:pStyle w:val="Akapitzlist1"/>
        <w:spacing w:after="120" w:line="259" w:lineRule="auto"/>
        <w:ind w:left="567"/>
        <w:rPr>
          <w:rFonts w:ascii="Arial" w:hAnsi="Arial" w:cs="Arial"/>
          <w:sz w:val="19"/>
          <w:szCs w:val="19"/>
          <w:u w:val="single"/>
        </w:rPr>
      </w:pPr>
      <w:r w:rsidRPr="0018027D">
        <w:rPr>
          <w:rFonts w:ascii="Arial" w:hAnsi="Arial" w:cs="Arial"/>
          <w:sz w:val="19"/>
          <w:szCs w:val="19"/>
          <w:u w:val="single"/>
        </w:rPr>
        <w:t>w stosunku do Wykonawcy/osoby reprezentującej Wykonawcę:</w:t>
      </w:r>
    </w:p>
    <w:p w14:paraId="336130CF" w14:textId="054EE949" w:rsidR="00320B62" w:rsidRPr="0018027D" w:rsidRDefault="00031333" w:rsidP="00320B62">
      <w:pPr>
        <w:pStyle w:val="Akapitzlist1"/>
        <w:numPr>
          <w:ilvl w:val="1"/>
          <w:numId w:val="9"/>
        </w:numPr>
        <w:spacing w:after="120" w:line="259" w:lineRule="auto"/>
        <w:ind w:left="567" w:hanging="283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bCs/>
          <w:sz w:val="19"/>
          <w:szCs w:val="19"/>
        </w:rPr>
        <w:t>zawarcia i realizacji umowy</w:t>
      </w:r>
      <w:r w:rsidRPr="0018027D">
        <w:rPr>
          <w:rFonts w:ascii="Arial" w:hAnsi="Arial" w:cs="Arial"/>
          <w:sz w:val="19"/>
          <w:szCs w:val="19"/>
        </w:rPr>
        <w:t xml:space="preserve"> – na podstawie art. 6 ust. 1 lit. b RODO*</w:t>
      </w:r>
      <w:r w:rsidR="008246D0" w:rsidRPr="0018027D">
        <w:rPr>
          <w:rFonts w:ascii="Arial" w:hAnsi="Arial" w:cs="Arial"/>
          <w:sz w:val="19"/>
          <w:szCs w:val="19"/>
        </w:rPr>
        <w:t>,</w:t>
      </w:r>
      <w:r w:rsidRPr="0018027D">
        <w:rPr>
          <w:rFonts w:ascii="Arial" w:hAnsi="Arial" w:cs="Arial"/>
          <w:sz w:val="19"/>
          <w:szCs w:val="19"/>
        </w:rPr>
        <w:t xml:space="preserve"> jeśli stroną umowy jest osoba fizyczna, art. 6 ust. 1 lit. c RODO w związku ustawą </w:t>
      </w:r>
      <w:r w:rsidRPr="0018027D">
        <w:rPr>
          <w:rFonts w:ascii="Arial" w:hAnsi="Arial" w:cs="Arial"/>
          <w:sz w:val="19"/>
          <w:szCs w:val="19"/>
        </w:rPr>
        <w:t>z dnia 5 czerwca 1998 r.</w:t>
      </w:r>
      <w:r w:rsidRPr="0018027D">
        <w:rPr>
          <w:rFonts w:ascii="Arial" w:hAnsi="Arial" w:cs="Arial"/>
          <w:sz w:val="19"/>
          <w:szCs w:val="19"/>
        </w:rPr>
        <w:t xml:space="preserve"> </w:t>
      </w:r>
      <w:r w:rsidRPr="0018027D">
        <w:rPr>
          <w:rFonts w:ascii="Arial" w:hAnsi="Arial" w:cs="Arial"/>
          <w:sz w:val="19"/>
          <w:szCs w:val="19"/>
        </w:rPr>
        <w:t>o samorządzie województwa</w:t>
      </w:r>
      <w:r w:rsidR="00320B62" w:rsidRPr="0018027D">
        <w:rPr>
          <w:rFonts w:ascii="Arial" w:hAnsi="Arial" w:cs="Arial"/>
          <w:sz w:val="19"/>
          <w:szCs w:val="19"/>
        </w:rPr>
        <w:t xml:space="preserve"> oraz </w:t>
      </w:r>
      <w:r w:rsidR="00320B62" w:rsidRPr="0018027D">
        <w:rPr>
          <w:rFonts w:ascii="Arial" w:hAnsi="Arial" w:cs="Arial"/>
          <w:sz w:val="19"/>
          <w:szCs w:val="19"/>
        </w:rPr>
        <w:t>ustawą z dnia 23 kwietnia 1964 r. Kodeks cywilny;</w:t>
      </w:r>
    </w:p>
    <w:p w14:paraId="0464E389" w14:textId="77777777" w:rsidR="00320B62" w:rsidRPr="0018027D" w:rsidRDefault="00031333" w:rsidP="00320B62">
      <w:pPr>
        <w:pStyle w:val="Akapitzlist1"/>
        <w:numPr>
          <w:ilvl w:val="1"/>
          <w:numId w:val="9"/>
        </w:numPr>
        <w:spacing w:after="120" w:line="259" w:lineRule="auto"/>
        <w:ind w:left="567" w:hanging="283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bCs/>
          <w:sz w:val="19"/>
          <w:szCs w:val="19"/>
        </w:rPr>
        <w:t>gromadzenia i przechowywania dowodów księgowych, prowadzenia ksiąg rachunkowych oraz rozliczeń podatkowych</w:t>
      </w:r>
      <w:r w:rsidRPr="0018027D">
        <w:rPr>
          <w:rFonts w:ascii="Arial" w:hAnsi="Arial" w:cs="Arial"/>
          <w:sz w:val="19"/>
          <w:szCs w:val="19"/>
        </w:rPr>
        <w:t xml:space="preserve"> - na podstawie art. 6 ust. 1 lit. c RODO w związku z ustawą z dnia 27 sierpnia 2009 r. o finansach publicznych, ustawą z dnia 29 września 1994 r. o rachunkowości, ustawą z dnia 11 marca 2004 r. o podatku od towarów i usług;</w:t>
      </w:r>
    </w:p>
    <w:p w14:paraId="5E212FC6" w14:textId="58490580" w:rsidR="00031333" w:rsidRPr="0018027D" w:rsidRDefault="00031333" w:rsidP="00320B62">
      <w:pPr>
        <w:pStyle w:val="Akapitzlist1"/>
        <w:numPr>
          <w:ilvl w:val="1"/>
          <w:numId w:val="9"/>
        </w:numPr>
        <w:spacing w:after="120" w:line="259" w:lineRule="auto"/>
        <w:ind w:left="567" w:hanging="283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bCs/>
          <w:sz w:val="19"/>
          <w:szCs w:val="19"/>
        </w:rPr>
        <w:t>archiwizacja dokumentacji</w:t>
      </w:r>
      <w:r w:rsidRPr="0018027D">
        <w:rPr>
          <w:rFonts w:ascii="Arial" w:hAnsi="Arial" w:cs="Arial"/>
          <w:sz w:val="19"/>
          <w:szCs w:val="19"/>
        </w:rPr>
        <w:t xml:space="preserve"> - na podstawie art. 6 ust. 1 lit. c RODO w związku z ustawą z dnia </w:t>
      </w:r>
      <w:r w:rsidRPr="0018027D">
        <w:rPr>
          <w:rFonts w:ascii="Arial" w:hAnsi="Arial" w:cs="Arial"/>
          <w:sz w:val="19"/>
          <w:szCs w:val="19"/>
        </w:rPr>
        <w:br/>
        <w:t>14 lipca 1983 r. o narodowym zasobie archiwalnym i archiwach.</w:t>
      </w:r>
    </w:p>
    <w:p w14:paraId="3A329BEB" w14:textId="77777777" w:rsidR="00031333" w:rsidRPr="0018027D" w:rsidRDefault="00031333" w:rsidP="00031333">
      <w:pPr>
        <w:pStyle w:val="Akapitzlist1"/>
        <w:spacing w:after="120" w:line="259" w:lineRule="auto"/>
        <w:rPr>
          <w:rFonts w:ascii="Arial" w:hAnsi="Arial" w:cs="Arial"/>
          <w:sz w:val="19"/>
          <w:szCs w:val="19"/>
          <w:u w:val="single"/>
        </w:rPr>
      </w:pPr>
      <w:r w:rsidRPr="0018027D">
        <w:rPr>
          <w:rFonts w:ascii="Arial" w:hAnsi="Arial" w:cs="Arial"/>
          <w:sz w:val="19"/>
          <w:szCs w:val="19"/>
          <w:u w:val="single"/>
        </w:rPr>
        <w:t>w stosunku do personelu zaangażowanego w realizację umowy</w:t>
      </w:r>
    </w:p>
    <w:p w14:paraId="429460CF" w14:textId="1BFC5C47" w:rsidR="00031333" w:rsidRPr="0018027D" w:rsidRDefault="00031333" w:rsidP="00320B62">
      <w:pPr>
        <w:pStyle w:val="Akapitzlist1"/>
        <w:numPr>
          <w:ilvl w:val="0"/>
          <w:numId w:val="11"/>
        </w:numPr>
        <w:spacing w:after="120" w:line="259" w:lineRule="auto"/>
        <w:ind w:left="567" w:hanging="283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bCs/>
          <w:sz w:val="19"/>
          <w:szCs w:val="19"/>
        </w:rPr>
        <w:t>realizacji umowy, w tym skuteczny kontakt</w:t>
      </w:r>
      <w:r w:rsidRPr="0018027D">
        <w:rPr>
          <w:rFonts w:ascii="Arial" w:hAnsi="Arial" w:cs="Arial"/>
          <w:sz w:val="19"/>
          <w:szCs w:val="19"/>
        </w:rPr>
        <w:t xml:space="preserve"> – na podstawie art. 6 ust. 1 lit. c RODO w związku z ustawą z dnia 23 kwietnia 1964 r. Kodeks cywilny; </w:t>
      </w:r>
    </w:p>
    <w:p w14:paraId="6FD94465" w14:textId="435288E2" w:rsidR="00031333" w:rsidRPr="0018027D" w:rsidRDefault="00031333" w:rsidP="00320B62">
      <w:pPr>
        <w:pStyle w:val="Akapitzlist1"/>
        <w:numPr>
          <w:ilvl w:val="0"/>
          <w:numId w:val="11"/>
        </w:numPr>
        <w:spacing w:after="120" w:line="259" w:lineRule="auto"/>
        <w:ind w:left="567" w:hanging="283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bCs/>
          <w:sz w:val="19"/>
          <w:szCs w:val="19"/>
        </w:rPr>
        <w:t>archiwizacja dokumentacji</w:t>
      </w:r>
      <w:r w:rsidRPr="0018027D">
        <w:rPr>
          <w:rFonts w:ascii="Arial" w:hAnsi="Arial" w:cs="Arial"/>
          <w:sz w:val="19"/>
          <w:szCs w:val="19"/>
        </w:rPr>
        <w:t xml:space="preserve"> - na podstawie art. 6 ust. 1 lit. c RODO w związku z ustawą z dnia </w:t>
      </w:r>
      <w:r w:rsidRPr="0018027D">
        <w:rPr>
          <w:rFonts w:ascii="Arial" w:hAnsi="Arial" w:cs="Arial"/>
          <w:sz w:val="19"/>
          <w:szCs w:val="19"/>
        </w:rPr>
        <w:br/>
        <w:t>14 lipca 1983 r. o narodowym zasobie archiwalnym i archiwach</w:t>
      </w:r>
      <w:r w:rsidR="008246D0" w:rsidRPr="0018027D">
        <w:rPr>
          <w:rFonts w:ascii="Arial" w:hAnsi="Arial" w:cs="Arial"/>
          <w:sz w:val="19"/>
          <w:szCs w:val="19"/>
        </w:rPr>
        <w:t>;</w:t>
      </w:r>
    </w:p>
    <w:p w14:paraId="505A2080" w14:textId="0558036D" w:rsidR="008246D0" w:rsidRPr="0018027D" w:rsidRDefault="008246D0" w:rsidP="008246D0">
      <w:pPr>
        <w:pStyle w:val="Akapitzlist1"/>
        <w:numPr>
          <w:ilvl w:val="0"/>
          <w:numId w:val="11"/>
        </w:numPr>
        <w:spacing w:after="120"/>
        <w:ind w:left="567" w:hanging="283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sz w:val="19"/>
          <w:szCs w:val="19"/>
        </w:rPr>
        <w:t>w przypadku facylitatorów dodatkowo: prowadzenie działań informacyjno-promocyjnych z wykorzystaniem wizerunku i głosu - na podstawie art. 6 ust. 1 lit. e RODO w związku z art. 11 ust. 1 pkt 2 oraz art. 11 ust. 2 pkt 1 i 6 ustawy z dnia 5 czerwca 1998 r. o samorządzie województwa, na podstawie art. 6 ust. 1 lit. a RODO w związku z ustawą 4 lutego 1994 r. o prawie autorskim i prawach pokrewnych oraz art. 23 i 24 ustawy z dnia 23 kwietnia 1964 r. Kodeks cywilny;</w:t>
      </w:r>
    </w:p>
    <w:p w14:paraId="7D21CE46" w14:textId="7E8388E4" w:rsidR="00031333" w:rsidRPr="0018027D" w:rsidRDefault="00031333" w:rsidP="00E04089">
      <w:pPr>
        <w:pStyle w:val="Akapitzlist1"/>
        <w:spacing w:after="120" w:line="259" w:lineRule="auto"/>
        <w:ind w:left="284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sz w:val="19"/>
          <w:szCs w:val="19"/>
        </w:rPr>
        <w:t>Źródł</w:t>
      </w:r>
      <w:r w:rsidR="00E04089" w:rsidRPr="0018027D">
        <w:rPr>
          <w:rFonts w:ascii="Arial" w:hAnsi="Arial" w:cs="Arial"/>
          <w:sz w:val="19"/>
          <w:szCs w:val="19"/>
        </w:rPr>
        <w:t>o</w:t>
      </w:r>
      <w:r w:rsidRPr="0018027D">
        <w:rPr>
          <w:rFonts w:ascii="Arial" w:hAnsi="Arial" w:cs="Arial"/>
          <w:sz w:val="19"/>
          <w:szCs w:val="19"/>
        </w:rPr>
        <w:t xml:space="preserve"> danych</w:t>
      </w:r>
      <w:r w:rsidR="00E04089" w:rsidRPr="0018027D">
        <w:rPr>
          <w:rFonts w:ascii="Arial" w:hAnsi="Arial" w:cs="Arial"/>
          <w:sz w:val="19"/>
          <w:szCs w:val="19"/>
        </w:rPr>
        <w:t xml:space="preserve">: </w:t>
      </w:r>
      <w:r w:rsidRPr="0018027D">
        <w:rPr>
          <w:rFonts w:ascii="Arial" w:hAnsi="Arial" w:cs="Arial"/>
          <w:sz w:val="19"/>
          <w:szCs w:val="19"/>
        </w:rPr>
        <w:t>Wykonawca.</w:t>
      </w:r>
      <w:r w:rsidR="00E04089" w:rsidRPr="0018027D">
        <w:rPr>
          <w:rFonts w:ascii="Arial" w:hAnsi="Arial" w:cs="Arial"/>
          <w:sz w:val="19"/>
          <w:szCs w:val="19"/>
        </w:rPr>
        <w:t xml:space="preserve"> </w:t>
      </w:r>
      <w:r w:rsidRPr="0018027D">
        <w:rPr>
          <w:rFonts w:ascii="Arial" w:hAnsi="Arial" w:cs="Arial"/>
          <w:sz w:val="19"/>
          <w:szCs w:val="19"/>
        </w:rPr>
        <w:t>Zakres danych: imię i nazwisko, nazwa firmy, służbowe dane kontaktowe</w:t>
      </w:r>
      <w:r w:rsidR="00320B62" w:rsidRPr="0018027D">
        <w:rPr>
          <w:rFonts w:ascii="Arial" w:hAnsi="Arial" w:cs="Arial"/>
          <w:sz w:val="19"/>
          <w:szCs w:val="19"/>
        </w:rPr>
        <w:t>, a w przypadku facylitat</w:t>
      </w:r>
      <w:r w:rsidR="008246D0" w:rsidRPr="0018027D">
        <w:rPr>
          <w:rFonts w:ascii="Arial" w:hAnsi="Arial" w:cs="Arial"/>
          <w:sz w:val="19"/>
          <w:szCs w:val="19"/>
        </w:rPr>
        <w:t>o</w:t>
      </w:r>
      <w:r w:rsidR="00320B62" w:rsidRPr="0018027D">
        <w:rPr>
          <w:rFonts w:ascii="Arial" w:hAnsi="Arial" w:cs="Arial"/>
          <w:sz w:val="19"/>
          <w:szCs w:val="19"/>
        </w:rPr>
        <w:t>rów dodatkowo:</w:t>
      </w:r>
      <w:r w:rsidRPr="0018027D">
        <w:rPr>
          <w:rFonts w:ascii="Arial" w:hAnsi="Arial" w:cs="Arial"/>
          <w:sz w:val="19"/>
          <w:szCs w:val="19"/>
        </w:rPr>
        <w:t xml:space="preserve"> kwalifikacje, doświadczenie, wykształcenie, wizerunek i głos w przypadku wyrażenia zgody.</w:t>
      </w:r>
    </w:p>
    <w:p w14:paraId="7FD59C43" w14:textId="2DE32DAB" w:rsidR="0019127B" w:rsidRPr="0018027D" w:rsidRDefault="00CE0438" w:rsidP="0019127B">
      <w:pPr>
        <w:pStyle w:val="Akapitzlist1"/>
        <w:numPr>
          <w:ilvl w:val="0"/>
          <w:numId w:val="1"/>
        </w:numPr>
        <w:spacing w:after="120" w:line="259" w:lineRule="auto"/>
        <w:ind w:left="284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sz w:val="19"/>
          <w:szCs w:val="19"/>
        </w:rPr>
        <w:t>Odbiorcy danych:</w:t>
      </w:r>
      <w:r w:rsidR="0019127B" w:rsidRPr="0018027D">
        <w:rPr>
          <w:rFonts w:ascii="Arial" w:hAnsi="Arial" w:cs="Arial"/>
          <w:sz w:val="19"/>
          <w:szCs w:val="19"/>
        </w:rPr>
        <w:t xml:space="preserve"> </w:t>
      </w:r>
      <w:r w:rsidR="00606B16" w:rsidRPr="0018027D">
        <w:rPr>
          <w:rFonts w:ascii="Arial" w:hAnsi="Arial" w:cs="Arial"/>
          <w:sz w:val="19"/>
          <w:szCs w:val="19"/>
        </w:rPr>
        <w:t xml:space="preserve">bank obsługujący budżet WŁ, </w:t>
      </w:r>
      <w:r w:rsidR="0019127B" w:rsidRPr="0018027D">
        <w:rPr>
          <w:rFonts w:ascii="Arial" w:hAnsi="Arial" w:cs="Arial"/>
          <w:sz w:val="19"/>
          <w:szCs w:val="19"/>
        </w:rPr>
        <w:t>podmiot</w:t>
      </w:r>
      <w:r w:rsidR="00606B16" w:rsidRPr="0018027D">
        <w:rPr>
          <w:rFonts w:ascii="Arial" w:hAnsi="Arial" w:cs="Arial"/>
          <w:sz w:val="19"/>
          <w:szCs w:val="19"/>
        </w:rPr>
        <w:t>y</w:t>
      </w:r>
      <w:r w:rsidR="0019127B" w:rsidRPr="0018027D">
        <w:rPr>
          <w:rFonts w:ascii="Arial" w:hAnsi="Arial" w:cs="Arial"/>
          <w:sz w:val="19"/>
          <w:szCs w:val="19"/>
        </w:rPr>
        <w:t xml:space="preserve"> upoważnion</w:t>
      </w:r>
      <w:r w:rsidR="00606B16" w:rsidRPr="0018027D">
        <w:rPr>
          <w:rFonts w:ascii="Arial" w:hAnsi="Arial" w:cs="Arial"/>
          <w:sz w:val="19"/>
          <w:szCs w:val="19"/>
        </w:rPr>
        <w:t>e</w:t>
      </w:r>
      <w:r w:rsidR="0019127B" w:rsidRPr="0018027D">
        <w:rPr>
          <w:rFonts w:ascii="Arial" w:hAnsi="Arial" w:cs="Arial"/>
          <w:sz w:val="19"/>
          <w:szCs w:val="19"/>
        </w:rPr>
        <w:t xml:space="preserve"> do uzyskania informacji na podstawie przepisów prawa, podmiot</w:t>
      </w:r>
      <w:r w:rsidR="00C5030F">
        <w:rPr>
          <w:rFonts w:ascii="Arial" w:hAnsi="Arial" w:cs="Arial"/>
          <w:sz w:val="19"/>
          <w:szCs w:val="19"/>
        </w:rPr>
        <w:t>y</w:t>
      </w:r>
      <w:r w:rsidR="0019127B" w:rsidRPr="0018027D">
        <w:rPr>
          <w:rFonts w:ascii="Arial" w:hAnsi="Arial" w:cs="Arial"/>
          <w:sz w:val="19"/>
          <w:szCs w:val="19"/>
        </w:rPr>
        <w:t xml:space="preserve"> upoważnion</w:t>
      </w:r>
      <w:r w:rsidR="00C5030F">
        <w:rPr>
          <w:rFonts w:ascii="Arial" w:hAnsi="Arial" w:cs="Arial"/>
          <w:sz w:val="19"/>
          <w:szCs w:val="19"/>
        </w:rPr>
        <w:t>e</w:t>
      </w:r>
      <w:r w:rsidR="0019127B" w:rsidRPr="0018027D">
        <w:rPr>
          <w:rFonts w:ascii="Arial" w:hAnsi="Arial" w:cs="Arial"/>
          <w:sz w:val="19"/>
          <w:szCs w:val="19"/>
        </w:rPr>
        <w:t xml:space="preserve"> na podstawie przepisów prawa, podmiot</w:t>
      </w:r>
      <w:r w:rsidR="00C5030F">
        <w:rPr>
          <w:rFonts w:ascii="Arial" w:hAnsi="Arial" w:cs="Arial"/>
          <w:sz w:val="19"/>
          <w:szCs w:val="19"/>
        </w:rPr>
        <w:t>y</w:t>
      </w:r>
      <w:r w:rsidR="0019127B" w:rsidRPr="0018027D">
        <w:rPr>
          <w:rFonts w:ascii="Arial" w:hAnsi="Arial" w:cs="Arial"/>
          <w:sz w:val="19"/>
          <w:szCs w:val="19"/>
        </w:rPr>
        <w:t xml:space="preserve"> świadcząc</w:t>
      </w:r>
      <w:r w:rsidR="00C5030F">
        <w:rPr>
          <w:rFonts w:ascii="Arial" w:hAnsi="Arial" w:cs="Arial"/>
          <w:sz w:val="19"/>
          <w:szCs w:val="19"/>
        </w:rPr>
        <w:t>e</w:t>
      </w:r>
      <w:r w:rsidR="0019127B" w:rsidRPr="0018027D">
        <w:rPr>
          <w:rFonts w:ascii="Arial" w:hAnsi="Arial" w:cs="Arial"/>
          <w:sz w:val="19"/>
          <w:szCs w:val="19"/>
        </w:rPr>
        <w:t xml:space="preserve"> usługi dla Województwa Łódzkiego</w:t>
      </w:r>
      <w:r w:rsidR="0019127B" w:rsidRPr="00C5030F">
        <w:rPr>
          <w:rFonts w:ascii="Arial" w:hAnsi="Arial" w:cs="Arial"/>
          <w:sz w:val="19"/>
          <w:szCs w:val="19"/>
        </w:rPr>
        <w:t>, o</w:t>
      </w:r>
      <w:r w:rsidR="0019127B" w:rsidRPr="0018027D">
        <w:rPr>
          <w:rFonts w:ascii="Arial" w:hAnsi="Arial" w:cs="Arial"/>
          <w:sz w:val="19"/>
          <w:szCs w:val="19"/>
        </w:rPr>
        <w:t>perator</w:t>
      </w:r>
      <w:r w:rsidR="00606B16" w:rsidRPr="0018027D">
        <w:rPr>
          <w:rFonts w:ascii="Arial" w:hAnsi="Arial" w:cs="Arial"/>
          <w:sz w:val="19"/>
          <w:szCs w:val="19"/>
        </w:rPr>
        <w:t>zy</w:t>
      </w:r>
      <w:r w:rsidR="0019127B" w:rsidRPr="0018027D">
        <w:rPr>
          <w:rFonts w:ascii="Arial" w:hAnsi="Arial" w:cs="Arial"/>
          <w:sz w:val="19"/>
          <w:szCs w:val="19"/>
        </w:rPr>
        <w:t xml:space="preserve"> pocztow</w:t>
      </w:r>
      <w:r w:rsidR="00C5030F">
        <w:rPr>
          <w:rFonts w:ascii="Arial" w:hAnsi="Arial" w:cs="Arial"/>
          <w:sz w:val="19"/>
          <w:szCs w:val="19"/>
        </w:rPr>
        <w:t>i</w:t>
      </w:r>
      <w:r w:rsidR="0019127B" w:rsidRPr="0018027D">
        <w:rPr>
          <w:rFonts w:ascii="Arial" w:hAnsi="Arial" w:cs="Arial"/>
          <w:sz w:val="19"/>
          <w:szCs w:val="19"/>
        </w:rPr>
        <w:t xml:space="preserve"> i kuriers</w:t>
      </w:r>
      <w:r w:rsidR="00C5030F">
        <w:rPr>
          <w:rFonts w:ascii="Arial" w:hAnsi="Arial" w:cs="Arial"/>
          <w:sz w:val="19"/>
          <w:szCs w:val="19"/>
        </w:rPr>
        <w:t>cy</w:t>
      </w:r>
      <w:r w:rsidR="0019127B" w:rsidRPr="0018027D">
        <w:rPr>
          <w:rFonts w:ascii="Arial" w:hAnsi="Arial" w:cs="Arial"/>
          <w:sz w:val="19"/>
          <w:szCs w:val="19"/>
        </w:rPr>
        <w:t>, dostawc</w:t>
      </w:r>
      <w:r w:rsidR="00C5030F">
        <w:rPr>
          <w:rFonts w:ascii="Arial" w:hAnsi="Arial" w:cs="Arial"/>
          <w:sz w:val="19"/>
          <w:szCs w:val="19"/>
        </w:rPr>
        <w:t>y</w:t>
      </w:r>
      <w:r w:rsidR="0019127B" w:rsidRPr="0018027D">
        <w:rPr>
          <w:rFonts w:ascii="Arial" w:hAnsi="Arial" w:cs="Arial"/>
          <w:sz w:val="19"/>
          <w:szCs w:val="19"/>
        </w:rPr>
        <w:t xml:space="preserve"> systemów informatycznych i usług IT</w:t>
      </w:r>
      <w:r w:rsidR="00F0502E">
        <w:rPr>
          <w:rFonts w:ascii="Arial" w:hAnsi="Arial" w:cs="Arial"/>
          <w:sz w:val="19"/>
          <w:szCs w:val="19"/>
        </w:rPr>
        <w:t>, Archiwum Państwowe</w:t>
      </w:r>
      <w:r w:rsidR="0019127B" w:rsidRPr="0018027D">
        <w:rPr>
          <w:rFonts w:ascii="Arial" w:hAnsi="Arial" w:cs="Arial"/>
          <w:sz w:val="19"/>
          <w:szCs w:val="19"/>
        </w:rPr>
        <w:t>.</w:t>
      </w:r>
    </w:p>
    <w:p w14:paraId="40D8C215" w14:textId="07317CE2" w:rsidR="0019127B" w:rsidRPr="0018027D" w:rsidRDefault="00550D2E" w:rsidP="0019127B">
      <w:pPr>
        <w:pStyle w:val="Akapitzlist1"/>
        <w:numPr>
          <w:ilvl w:val="0"/>
          <w:numId w:val="1"/>
        </w:numPr>
        <w:spacing w:after="120" w:line="259" w:lineRule="auto"/>
        <w:ind w:left="284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sz w:val="19"/>
          <w:szCs w:val="19"/>
        </w:rPr>
        <w:t xml:space="preserve">Okres przetwarzania danych: </w:t>
      </w:r>
      <w:r w:rsidR="003C3358" w:rsidRPr="0018027D">
        <w:rPr>
          <w:rFonts w:ascii="Arial" w:hAnsi="Arial" w:cs="Arial"/>
          <w:sz w:val="19"/>
          <w:szCs w:val="19"/>
        </w:rPr>
        <w:t>5 l</w:t>
      </w:r>
      <w:r w:rsidRPr="0018027D">
        <w:rPr>
          <w:rFonts w:ascii="Arial" w:hAnsi="Arial" w:cs="Arial"/>
          <w:sz w:val="19"/>
          <w:szCs w:val="19"/>
        </w:rPr>
        <w:t>at</w:t>
      </w:r>
      <w:r w:rsidR="00C5030F">
        <w:rPr>
          <w:rFonts w:ascii="Arial" w:hAnsi="Arial" w:cs="Arial"/>
          <w:sz w:val="19"/>
          <w:szCs w:val="19"/>
        </w:rPr>
        <w:t xml:space="preserve">, </w:t>
      </w:r>
      <w:r w:rsidR="00F0502E" w:rsidRPr="00F0502E">
        <w:rPr>
          <w:rFonts w:ascii="Arial" w:hAnsi="Arial" w:cs="Arial"/>
          <w:sz w:val="19"/>
          <w:szCs w:val="19"/>
        </w:rPr>
        <w:t>a po upływie tego okresu podlegać będzie ekspertyzie Archiwum Państwowego w Łodzi ze względu na jej charakter, treść i znaczenie (kat. JRWA: BE</w:t>
      </w:r>
      <w:r w:rsidR="00F0502E">
        <w:rPr>
          <w:rFonts w:ascii="Arial" w:hAnsi="Arial" w:cs="Arial"/>
          <w:sz w:val="19"/>
          <w:szCs w:val="19"/>
        </w:rPr>
        <w:t>5</w:t>
      </w:r>
      <w:r w:rsidR="00F0502E" w:rsidRPr="00F0502E">
        <w:rPr>
          <w:rFonts w:ascii="Arial" w:hAnsi="Arial" w:cs="Arial"/>
          <w:sz w:val="19"/>
          <w:szCs w:val="19"/>
        </w:rPr>
        <w:t>).</w:t>
      </w:r>
    </w:p>
    <w:p w14:paraId="569A7053" w14:textId="3C24A315" w:rsidR="0019127B" w:rsidRPr="0018027D" w:rsidRDefault="0018089F" w:rsidP="0019127B">
      <w:pPr>
        <w:pStyle w:val="Akapitzlist1"/>
        <w:numPr>
          <w:ilvl w:val="0"/>
          <w:numId w:val="1"/>
        </w:numPr>
        <w:spacing w:after="120" w:line="259" w:lineRule="auto"/>
        <w:ind w:left="284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sz w:val="19"/>
          <w:szCs w:val="19"/>
        </w:rPr>
        <w:t>Przysługujące prawa</w:t>
      </w:r>
      <w:r w:rsidR="0019127B" w:rsidRPr="0018027D">
        <w:rPr>
          <w:rFonts w:ascii="Arial" w:hAnsi="Arial" w:cs="Arial"/>
          <w:sz w:val="19"/>
          <w:szCs w:val="19"/>
        </w:rPr>
        <w:t>:</w:t>
      </w:r>
    </w:p>
    <w:p w14:paraId="7C2665C5" w14:textId="34A7A400" w:rsidR="0018089F" w:rsidRPr="0018027D" w:rsidRDefault="0018089F" w:rsidP="0018089F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19"/>
          <w:szCs w:val="19"/>
          <w:lang w:eastAsia="pl-PL"/>
        </w:rPr>
      </w:pPr>
      <w:r w:rsidRPr="0018027D">
        <w:rPr>
          <w:rFonts w:ascii="Arial" w:eastAsia="Times New Roman" w:hAnsi="Arial" w:cs="Arial"/>
          <w:sz w:val="19"/>
          <w:szCs w:val="19"/>
          <w:lang w:eastAsia="pl-PL"/>
        </w:rPr>
        <w:t>dostępu do swoich danych, sprostowania a na czas ich poprawiania prawo żądania ograniczenia przetwarzania;</w:t>
      </w:r>
    </w:p>
    <w:p w14:paraId="1E4B51BE" w14:textId="677DFD0D" w:rsidR="00C9111D" w:rsidRPr="0018027D" w:rsidRDefault="00C9111D" w:rsidP="0018089F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19"/>
          <w:szCs w:val="19"/>
          <w:lang w:eastAsia="pl-PL"/>
        </w:rPr>
      </w:pPr>
      <w:r w:rsidRPr="0018027D">
        <w:rPr>
          <w:rFonts w:ascii="Arial" w:eastAsia="Times New Roman" w:hAnsi="Arial" w:cs="Arial"/>
          <w:sz w:val="19"/>
          <w:szCs w:val="19"/>
          <w:lang w:eastAsia="pl-PL"/>
        </w:rPr>
        <w:t>w przypadku facylitatorów dodatkowo wycofania zgody w dowolnym momencie, jednak jej wycofanie nie ma wpływu na zgodność przetwarzania, które nastąpiło przed jej wycofaniem,</w:t>
      </w:r>
    </w:p>
    <w:p w14:paraId="70AD1067" w14:textId="03D1A93B" w:rsidR="0019127B" w:rsidRPr="0018027D" w:rsidRDefault="0019127B" w:rsidP="001572D7">
      <w:pPr>
        <w:pStyle w:val="Akapitzlist"/>
        <w:numPr>
          <w:ilvl w:val="0"/>
          <w:numId w:val="5"/>
        </w:numPr>
        <w:tabs>
          <w:tab w:val="left" w:pos="709"/>
        </w:tabs>
        <w:rPr>
          <w:rFonts w:ascii="Arial" w:eastAsia="Times New Roman" w:hAnsi="Arial" w:cs="Arial"/>
          <w:sz w:val="19"/>
          <w:szCs w:val="19"/>
          <w:lang w:eastAsia="pl-PL"/>
        </w:rPr>
      </w:pPr>
      <w:r w:rsidRPr="00E71568">
        <w:rPr>
          <w:rFonts w:ascii="Arial" w:eastAsia="Times New Roman" w:hAnsi="Arial" w:cs="Arial"/>
          <w:spacing w:val="-2"/>
          <w:sz w:val="19"/>
          <w:szCs w:val="19"/>
          <w:lang w:eastAsia="pl-PL"/>
        </w:rPr>
        <w:t>prawo wniesienia skargi do Prezesa Urzędu Ochrony Danych Osobowych, gdy przetwarzanie narusza przepisy RODO</w:t>
      </w:r>
      <w:r w:rsidRPr="0018027D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25433E5A" w14:textId="2B8550D0" w:rsidR="00F50854" w:rsidRPr="0018027D" w:rsidRDefault="0019127B" w:rsidP="00550D2E">
      <w:pPr>
        <w:pStyle w:val="Akapitzlist1"/>
        <w:numPr>
          <w:ilvl w:val="0"/>
          <w:numId w:val="1"/>
        </w:numPr>
        <w:spacing w:line="259" w:lineRule="auto"/>
        <w:ind w:left="284"/>
        <w:rPr>
          <w:rFonts w:ascii="Arial" w:hAnsi="Arial" w:cs="Arial"/>
          <w:sz w:val="19"/>
          <w:szCs w:val="19"/>
        </w:rPr>
      </w:pPr>
      <w:r w:rsidRPr="0018027D">
        <w:rPr>
          <w:rFonts w:ascii="Arial" w:hAnsi="Arial" w:cs="Arial"/>
          <w:sz w:val="19"/>
          <w:szCs w:val="19"/>
        </w:rPr>
        <w:t>Podanie danych jest warunkiem zawarcia umowy. Niepodanie danych skutkuje brakiem możliwości jej zawarcia.</w:t>
      </w:r>
      <w:r w:rsidR="00031333" w:rsidRPr="0018027D">
        <w:rPr>
          <w:rFonts w:ascii="Arial" w:hAnsi="Arial" w:cs="Arial"/>
          <w:sz w:val="19"/>
          <w:szCs w:val="19"/>
        </w:rPr>
        <w:t xml:space="preserve"> Brak zgody na upublicznienie wiz</w:t>
      </w:r>
      <w:bookmarkStart w:id="0" w:name="_GoBack"/>
      <w:bookmarkEnd w:id="0"/>
      <w:r w:rsidR="00031333" w:rsidRPr="0018027D">
        <w:rPr>
          <w:rFonts w:ascii="Arial" w:hAnsi="Arial" w:cs="Arial"/>
          <w:sz w:val="19"/>
          <w:szCs w:val="19"/>
        </w:rPr>
        <w:t>erunku utrudnia realizowanie zadania i prowadzenie polityki informacyjnej.</w:t>
      </w:r>
    </w:p>
    <w:p w14:paraId="34CA0110" w14:textId="53DA46DD" w:rsidR="00031333" w:rsidRDefault="008A50BD" w:rsidP="004D316C">
      <w:pPr>
        <w:pStyle w:val="Akapitzlist1"/>
        <w:numPr>
          <w:ilvl w:val="0"/>
          <w:numId w:val="1"/>
        </w:numPr>
        <w:spacing w:line="259" w:lineRule="auto"/>
        <w:ind w:left="284"/>
        <w:rPr>
          <w:rFonts w:ascii="Arial" w:hAnsi="Arial" w:cs="Arial"/>
          <w:sz w:val="19"/>
          <w:szCs w:val="19"/>
        </w:rPr>
      </w:pPr>
      <w:r w:rsidRPr="00E71568">
        <w:rPr>
          <w:rFonts w:ascii="Arial" w:hAnsi="Arial" w:cs="Arial"/>
          <w:spacing w:val="-2"/>
          <w:sz w:val="19"/>
          <w:szCs w:val="19"/>
        </w:rPr>
        <w:t>Wykonawca jest zobowiązany do przekazania klauzuli osobom, których dane będą przetwarzane w</w:t>
      </w:r>
      <w:r w:rsidRPr="0018027D">
        <w:rPr>
          <w:rFonts w:ascii="Arial" w:hAnsi="Arial" w:cs="Arial"/>
          <w:sz w:val="19"/>
          <w:szCs w:val="19"/>
        </w:rPr>
        <w:t xml:space="preserve"> związku z realizacją umowy.</w:t>
      </w:r>
    </w:p>
    <w:p w14:paraId="08897187" w14:textId="4CA2E003" w:rsidR="00E71568" w:rsidRPr="0018027D" w:rsidRDefault="00E71568" w:rsidP="004D316C">
      <w:pPr>
        <w:pStyle w:val="Akapitzlist1"/>
        <w:numPr>
          <w:ilvl w:val="0"/>
          <w:numId w:val="1"/>
        </w:numPr>
        <w:spacing w:line="259" w:lineRule="auto"/>
        <w:ind w:left="284"/>
        <w:rPr>
          <w:rFonts w:ascii="Arial" w:hAnsi="Arial" w:cs="Arial"/>
          <w:sz w:val="19"/>
          <w:szCs w:val="19"/>
        </w:rPr>
      </w:pPr>
      <w:r w:rsidRPr="00E71568">
        <w:rPr>
          <w:rFonts w:ascii="Arial" w:hAnsi="Arial" w:cs="Arial"/>
          <w:sz w:val="19"/>
          <w:szCs w:val="19"/>
        </w:rPr>
        <w:t xml:space="preserve">Prowadzone profile w mediach społecznościowych są profilami publicznymi, co oznacza, że zawartość tego profilu (w tym zamieszczane w nim treści czy reakcje) może zobaczyć każdy, w tym osoby, które nie są użytkownikami portali. Polityki prywatności: Facebook </w:t>
      </w:r>
      <w:proofErr w:type="spellStart"/>
      <w:r w:rsidRPr="00E71568">
        <w:rPr>
          <w:rFonts w:ascii="Arial" w:hAnsi="Arial" w:cs="Arial"/>
          <w:sz w:val="19"/>
          <w:szCs w:val="19"/>
        </w:rPr>
        <w:t>Ireland</w:t>
      </w:r>
      <w:proofErr w:type="spellEnd"/>
      <w:r w:rsidRPr="00E71568">
        <w:rPr>
          <w:rFonts w:ascii="Arial" w:hAnsi="Arial" w:cs="Arial"/>
          <w:sz w:val="19"/>
          <w:szCs w:val="19"/>
        </w:rPr>
        <w:t xml:space="preserve"> Limited dostępne są pod adresem: https://www.facebook.com/privacy/explanation; Instagram dostępna pod adresem https://privacycenter.instagram.com/policy;</w:t>
      </w:r>
      <w:r>
        <w:rPr>
          <w:rFonts w:ascii="Arial" w:hAnsi="Arial" w:cs="Arial"/>
          <w:sz w:val="19"/>
          <w:szCs w:val="19"/>
        </w:rPr>
        <w:t xml:space="preserve"> LinkedIn pod adresem: </w:t>
      </w:r>
      <w:r w:rsidRPr="00E71568">
        <w:rPr>
          <w:rFonts w:ascii="Arial" w:hAnsi="Arial" w:cs="Arial"/>
          <w:sz w:val="19"/>
          <w:szCs w:val="19"/>
        </w:rPr>
        <w:t>https://pl.linkedin.com/legal/privacy-policy</w:t>
      </w:r>
      <w:r>
        <w:rPr>
          <w:rFonts w:ascii="Arial" w:hAnsi="Arial" w:cs="Arial"/>
          <w:sz w:val="19"/>
          <w:szCs w:val="19"/>
        </w:rPr>
        <w:t xml:space="preserve">. </w:t>
      </w:r>
    </w:p>
    <w:sectPr w:rsidR="00E71568" w:rsidRPr="0018027D" w:rsidSect="00E71568">
      <w:headerReference w:type="default" r:id="rId8"/>
      <w:footerReference w:type="default" r:id="rId9"/>
      <w:pgSz w:w="11906" w:h="16838"/>
      <w:pgMar w:top="426" w:right="991" w:bottom="568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AC525" w14:textId="77777777" w:rsidR="00AB41F5" w:rsidRDefault="007D24E0">
      <w:pPr>
        <w:spacing w:after="0" w:line="240" w:lineRule="auto"/>
      </w:pPr>
      <w:r>
        <w:separator/>
      </w:r>
    </w:p>
  </w:endnote>
  <w:endnote w:type="continuationSeparator" w:id="0">
    <w:p w14:paraId="4FBEF618" w14:textId="77777777" w:rsidR="00AB41F5" w:rsidRDefault="007D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4F2B" w14:textId="18E3BE19" w:rsidR="004D316C" w:rsidRPr="0008240C" w:rsidRDefault="004D316C" w:rsidP="0008240C">
    <w:pPr>
      <w:spacing w:line="288" w:lineRule="auto"/>
      <w:rPr>
        <w:rFonts w:ascii="Arial" w:hAnsi="Arial" w:cs="Arial"/>
        <w:sz w:val="16"/>
        <w:szCs w:val="16"/>
      </w:rPr>
    </w:pPr>
    <w:r w:rsidRPr="0008240C">
      <w:rPr>
        <w:rFonts w:ascii="Arial" w:hAnsi="Arial" w:cs="Arial"/>
        <w:sz w:val="16"/>
        <w:szCs w:val="16"/>
      </w:rPr>
      <w:t>* Rozporządzenia Parlamentu Europejskiego i Rady (UE) 2016/679 z dnia 27 kwietnia 2016 r. w sprawie ochrony osób fizycznych w związku z przetwarzaniem danych osobowych i w sprawie swobodnego przepływu takich danych oraz uchylenia dyrektywy 95/46/WE (dalej zwane „RODO”)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1F7CE" w14:textId="77777777" w:rsidR="00AB41F5" w:rsidRDefault="007D24E0">
      <w:pPr>
        <w:spacing w:after="0" w:line="240" w:lineRule="auto"/>
      </w:pPr>
      <w:r>
        <w:separator/>
      </w:r>
    </w:p>
  </w:footnote>
  <w:footnote w:type="continuationSeparator" w:id="0">
    <w:p w14:paraId="5B5D0B1D" w14:textId="77777777" w:rsidR="00AB41F5" w:rsidRDefault="007D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EE28" w14:textId="77139126" w:rsidR="00B821C6" w:rsidRPr="001572D7" w:rsidRDefault="00F0502E" w:rsidP="001572D7">
    <w:pPr>
      <w:pStyle w:val="Stopka"/>
      <w:tabs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32D"/>
    <w:multiLevelType w:val="hybridMultilevel"/>
    <w:tmpl w:val="6FD83CEA"/>
    <w:lvl w:ilvl="0" w:tplc="AD2AC1C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3A02DE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B542A"/>
    <w:multiLevelType w:val="hybridMultilevel"/>
    <w:tmpl w:val="0D02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A0EB3"/>
    <w:multiLevelType w:val="multilevel"/>
    <w:tmpl w:val="3834AC7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933"/>
    <w:multiLevelType w:val="hybridMultilevel"/>
    <w:tmpl w:val="67CC6824"/>
    <w:lvl w:ilvl="0" w:tplc="21AE7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1156DB"/>
    <w:multiLevelType w:val="hybridMultilevel"/>
    <w:tmpl w:val="3216F190"/>
    <w:lvl w:ilvl="0" w:tplc="5AE20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E50B62"/>
    <w:multiLevelType w:val="hybridMultilevel"/>
    <w:tmpl w:val="B9BA9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D444F"/>
    <w:multiLevelType w:val="hybridMultilevel"/>
    <w:tmpl w:val="2B908100"/>
    <w:lvl w:ilvl="0" w:tplc="7428B0D4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054758"/>
    <w:multiLevelType w:val="hybridMultilevel"/>
    <w:tmpl w:val="89E80D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F21C0"/>
    <w:multiLevelType w:val="hybridMultilevel"/>
    <w:tmpl w:val="1E24D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B057C"/>
    <w:multiLevelType w:val="hybridMultilevel"/>
    <w:tmpl w:val="19427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16B9E"/>
    <w:multiLevelType w:val="hybridMultilevel"/>
    <w:tmpl w:val="99E20C06"/>
    <w:lvl w:ilvl="0" w:tplc="3A02D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7B"/>
    <w:rsid w:val="00031333"/>
    <w:rsid w:val="0008240C"/>
    <w:rsid w:val="00112DC1"/>
    <w:rsid w:val="001572D7"/>
    <w:rsid w:val="0018027D"/>
    <w:rsid w:val="0018089F"/>
    <w:rsid w:val="0019127B"/>
    <w:rsid w:val="00191D91"/>
    <w:rsid w:val="002A5B17"/>
    <w:rsid w:val="003013B6"/>
    <w:rsid w:val="00320B62"/>
    <w:rsid w:val="003C3358"/>
    <w:rsid w:val="00415E99"/>
    <w:rsid w:val="00426A1D"/>
    <w:rsid w:val="004470B0"/>
    <w:rsid w:val="004D316C"/>
    <w:rsid w:val="00550D2E"/>
    <w:rsid w:val="00606B16"/>
    <w:rsid w:val="007316FB"/>
    <w:rsid w:val="007D24E0"/>
    <w:rsid w:val="008246D0"/>
    <w:rsid w:val="00842856"/>
    <w:rsid w:val="008A50BD"/>
    <w:rsid w:val="009C4205"/>
    <w:rsid w:val="00A623C0"/>
    <w:rsid w:val="00AB41F5"/>
    <w:rsid w:val="00B42CA8"/>
    <w:rsid w:val="00C5030F"/>
    <w:rsid w:val="00C9111D"/>
    <w:rsid w:val="00CE0438"/>
    <w:rsid w:val="00E04089"/>
    <w:rsid w:val="00E423BD"/>
    <w:rsid w:val="00E42678"/>
    <w:rsid w:val="00E71568"/>
    <w:rsid w:val="00ED06B0"/>
    <w:rsid w:val="00F0502E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30A4"/>
  <w15:chartTrackingRefBased/>
  <w15:docId w15:val="{80B65F97-BCC8-41C4-8677-129D5129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127B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imes New Roman"/>
      <w:kern w:val="3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9127B"/>
    <w:pPr>
      <w:keepNext/>
      <w:suppressAutoHyphens w:val="0"/>
      <w:autoSpaceDN/>
      <w:spacing w:before="240" w:after="60" w:line="240" w:lineRule="auto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12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27B"/>
    <w:rPr>
      <w:rFonts w:ascii="Calibri" w:eastAsia="Arial Unicode MS" w:hAnsi="Calibri" w:cs="Times New Roman"/>
      <w:kern w:val="3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27B"/>
    <w:rPr>
      <w:rFonts w:ascii="Calibri" w:eastAsia="Arial Unicode MS" w:hAnsi="Calibri" w:cs="Times New Roman"/>
      <w:kern w:val="3"/>
      <w:lang w:eastAsia="ar-SA"/>
    </w:rPr>
  </w:style>
  <w:style w:type="character" w:styleId="Hipercze">
    <w:name w:val="Hyperlink"/>
    <w:uiPriority w:val="99"/>
    <w:unhideWhenUsed/>
    <w:rsid w:val="0019127B"/>
    <w:rPr>
      <w:color w:val="0000FF"/>
      <w:u w:val="single"/>
    </w:rPr>
  </w:style>
  <w:style w:type="paragraph" w:styleId="Akapitzlist">
    <w:name w:val="List Paragraph"/>
    <w:aliases w:val="List Paragraph,L1,Akapit z listą5,Numerowanie,Akapit z listą BS,sw tekst,lp1,Preambuła,Lista num,HŁ_Bullet1,Obiekt,List Paragraph1,maz_wyliczenie,opis dzialania,K-P_odwolanie,A_wyliczenie,Akapit z listą 1,Table of contents numbered"/>
    <w:basedOn w:val="Normalny"/>
    <w:link w:val="AkapitzlistZnak"/>
    <w:uiPriority w:val="34"/>
    <w:qFormat/>
    <w:rsid w:val="0019127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kapitzlistZnak">
    <w:name w:val="Akapit z listą Znak"/>
    <w:aliases w:val="List Paragraph Znak,L1 Znak,Akapit z listą5 Znak,Numerowanie Znak,Akapit z listą BS Znak,sw tekst Znak,lp1 Znak,Preambuła Znak,Lista num Znak,HŁ_Bullet1 Znak,Obiekt Znak,List Paragraph1 Znak,maz_wyliczenie Znak,opis dzialania Znak"/>
    <w:basedOn w:val="Domylnaczcionkaakapitu"/>
    <w:link w:val="Akapitzlist"/>
    <w:qFormat/>
    <w:rsid w:val="0019127B"/>
  </w:style>
  <w:style w:type="paragraph" w:customStyle="1" w:styleId="Akapitzlist1">
    <w:name w:val="Akapit z listą1"/>
    <w:basedOn w:val="Normalny"/>
    <w:rsid w:val="0019127B"/>
    <w:pPr>
      <w:suppressAutoHyphens w:val="0"/>
      <w:autoSpaceDN/>
      <w:spacing w:after="160" w:line="252" w:lineRule="auto"/>
      <w:ind w:left="720"/>
      <w:jc w:val="both"/>
      <w:textAlignment w:val="auto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1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127B"/>
    <w:rPr>
      <w:rFonts w:ascii="Calibri" w:eastAsia="Arial Unicode MS" w:hAnsi="Calibri" w:cs="Times New Roman"/>
      <w:kern w:val="3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D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D2E"/>
    <w:rPr>
      <w:rFonts w:ascii="Calibri" w:eastAsia="Arial Unicode MS" w:hAnsi="Calibri" w:cs="Times New Roman"/>
      <w:b/>
      <w:bCs/>
      <w:kern w:val="3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D2E"/>
    <w:rPr>
      <w:rFonts w:ascii="Segoe UI" w:eastAsia="Arial Unicode MS" w:hAnsi="Segoe UI" w:cs="Segoe UI"/>
      <w:kern w:val="3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0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0BD"/>
    <w:rPr>
      <w:rFonts w:ascii="Calibri" w:eastAsia="Arial Unicode MS" w:hAnsi="Calibri" w:cs="Times New Roman"/>
      <w:kern w:val="3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0B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Neuman</dc:creator>
  <cp:keywords/>
  <dc:description/>
  <cp:lastModifiedBy>Natalia Kudra</cp:lastModifiedBy>
  <cp:revision>16</cp:revision>
  <cp:lastPrinted>2025-06-23T13:08:00Z</cp:lastPrinted>
  <dcterms:created xsi:type="dcterms:W3CDTF">2025-06-23T13:03:00Z</dcterms:created>
  <dcterms:modified xsi:type="dcterms:W3CDTF">2025-07-31T11:38:00Z</dcterms:modified>
</cp:coreProperties>
</file>