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8F" w:rsidRPr="00421477" w:rsidRDefault="005C498F" w:rsidP="009C5EFD">
      <w:pPr>
        <w:jc w:val="both"/>
        <w:rPr>
          <w:rFonts w:ascii="Arial" w:hAnsi="Arial" w:cs="Arial"/>
          <w:b/>
        </w:rPr>
      </w:pPr>
      <w:r w:rsidRPr="00421477">
        <w:rPr>
          <w:rFonts w:ascii="Arial" w:hAnsi="Arial" w:cs="Arial"/>
          <w:b/>
        </w:rPr>
        <w:t>Opis przedmiotu zamówienia: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Przedmiotem zamówienia jest wykonanie zadania pn.: „Ocena zasadności zastosowania przymusu bezpośredniego wobec osób z zaburzeniami psychicznymi przez upoważnionego przez Marszałka Województwa lekarza psychiatrę” </w:t>
      </w:r>
      <w:r w:rsidR="009C5EFD">
        <w:rPr>
          <w:rFonts w:ascii="Arial" w:hAnsi="Arial" w:cs="Arial"/>
        </w:rPr>
        <w:br/>
      </w:r>
      <w:r w:rsidRPr="00A1502E">
        <w:rPr>
          <w:rFonts w:ascii="Arial" w:hAnsi="Arial" w:cs="Arial"/>
        </w:rPr>
        <w:t>na podstawie art. 18 ust. 10 pkt 2 ustawy z dnia 19 sierpnia 1994 roku o ochronie zdrowia psychicznego.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Na przedmiot zamówienia składa</w:t>
      </w:r>
      <w:r w:rsidR="009C5EFD">
        <w:rPr>
          <w:rFonts w:ascii="Arial" w:hAnsi="Arial" w:cs="Arial"/>
        </w:rPr>
        <w:t xml:space="preserve"> się dokonywanie oceny zgodnie </w:t>
      </w:r>
      <w:r w:rsidRPr="00A1502E">
        <w:rPr>
          <w:rFonts w:ascii="Arial" w:hAnsi="Arial" w:cs="Arial"/>
        </w:rPr>
        <w:t xml:space="preserve">z rozporządzeniem Ministra Zdrowia z dnia 28 czerwca 2012 roku w sprawie sposobu stosowania </w:t>
      </w:r>
      <w:r w:rsidR="009C5EFD">
        <w:rPr>
          <w:rFonts w:ascii="Arial" w:hAnsi="Arial" w:cs="Arial"/>
        </w:rPr>
        <w:br/>
      </w:r>
      <w:r w:rsidRPr="00A1502E">
        <w:rPr>
          <w:rFonts w:ascii="Arial" w:hAnsi="Arial" w:cs="Arial"/>
        </w:rPr>
        <w:t>i dokumentowania zastosowania przymusu bezpośredniego oraz dokonywania oceny zasadności jego zastosowania.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Wykonawca zobowiązuje się wykonywać przedmiot zamówienia w terminie od dnia </w:t>
      </w:r>
      <w:r w:rsidRPr="00A1502E">
        <w:rPr>
          <w:rFonts w:ascii="Arial" w:hAnsi="Arial" w:cs="Arial"/>
        </w:rPr>
        <w:br/>
        <w:t>zawarc</w:t>
      </w:r>
      <w:r w:rsidR="009C5EFD">
        <w:rPr>
          <w:rFonts w:ascii="Arial" w:hAnsi="Arial" w:cs="Arial"/>
        </w:rPr>
        <w:t xml:space="preserve">ia umowy do dnia </w:t>
      </w:r>
      <w:r w:rsidR="009C5EFD" w:rsidRPr="009C5EFD">
        <w:rPr>
          <w:rFonts w:ascii="Arial" w:hAnsi="Arial" w:cs="Arial"/>
          <w:b/>
        </w:rPr>
        <w:t>31 grudnia 2019</w:t>
      </w:r>
      <w:r w:rsidRPr="009C5EFD">
        <w:rPr>
          <w:rFonts w:ascii="Arial" w:hAnsi="Arial" w:cs="Arial"/>
          <w:b/>
        </w:rPr>
        <w:t xml:space="preserve"> roku</w:t>
      </w:r>
      <w:r w:rsidRPr="00A1502E">
        <w:rPr>
          <w:rFonts w:ascii="Arial" w:hAnsi="Arial" w:cs="Arial"/>
        </w:rPr>
        <w:t>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Wykonawcą zamówienia może być wyłącznie lekarz specjalista w dziedzinie psychiatrii.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Wykonawca zostanie upoważniony przez Marszałka Województwa do realizacji przedmiotu zamówienia.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Ocena zasadności zastosowania przymusu bezpośredniego przez Wykonawcę dokonywana jest na podstawie otrzymanych do</w:t>
      </w:r>
      <w:r w:rsidR="009C5EFD">
        <w:rPr>
          <w:rFonts w:ascii="Arial" w:hAnsi="Arial" w:cs="Arial"/>
        </w:rPr>
        <w:t xml:space="preserve">kumentów, tj. zawiadomienia </w:t>
      </w:r>
      <w:r w:rsidR="009C5EFD">
        <w:rPr>
          <w:rFonts w:ascii="Arial" w:hAnsi="Arial" w:cs="Arial"/>
        </w:rPr>
        <w:br/>
      </w:r>
      <w:r w:rsidRPr="00A1502E">
        <w:rPr>
          <w:rFonts w:ascii="Arial" w:hAnsi="Arial" w:cs="Arial"/>
        </w:rPr>
        <w:t xml:space="preserve">o zastosowaniu przymusu bezpośredniego oraz karty zastosowania unieruchomienia lub izolacji, o których mowa w rozporządzeniu Ministra Zdrowia z dnia 28 czerwca 2012 roku w sprawie sposobu stosowania i dokumentowania zastosowania przymusu bezpośredniego oraz dokonywania oceny zasadności jego zastosowania. 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Wykonawca podczas dokonywania oceny uwzględnia przyczyny zastosowania przymusu bezpośredniego, w tym uzasadniające wybór środka przymusu bezpośredniego, czas stosowania przymusu oraz przyczyny jego ewentualnego przedłużenia, informację, czy osoba została uprzedzona, że środek ten ma zostać wobec niej podjęty, a także skutki stosowania przymusu bezpośredniego dla zdrowia danej osoby.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Informację o pozytywnej albo negatywnej ocenie Wykonawca odnotowuje </w:t>
      </w:r>
      <w:r w:rsidRPr="00A1502E">
        <w:rPr>
          <w:rFonts w:ascii="Arial" w:hAnsi="Arial" w:cs="Arial"/>
        </w:rPr>
        <w:br/>
        <w:t xml:space="preserve">w zawiadomieniu, a jego kopię przekazuje powiadamiającemu o zastosowaniu przymusu. 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Szczegółowy sposób realizacji zadania, o którym mowa w pkt 1 określa rozporządzenie, o którym mowa w pkt 6.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Wykonawca zobowiązuje się dokonywać oceny w terminie 3 dni od daty zastosowania przymusu bezpośredniego, a w przypadku otrzymania zawiadomienia o zastosowaniu przymusu bezpośredniego w czasie uniemożliwiającym dochowania niniejszego terminu, niezwłocznie po uzyskaniu zawiadomienia. 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Wykonawca zapewnia sprzęt niezbędny do przyjmowania zawiadomień </w:t>
      </w:r>
      <w:r w:rsidRPr="00A1502E">
        <w:rPr>
          <w:rFonts w:ascii="Arial" w:hAnsi="Arial" w:cs="Arial"/>
        </w:rPr>
        <w:br/>
        <w:t>o zastosowaniu przymusu bezpośredniego, tj. numer faksu oraz numer telefonu.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Wykonawca wskazuje innego lekarza specjalistę w dziedzinie psychiatrii, który będzie wykonywał przedmiot zamówienia w jego zastępstwie w przypadku nieobecności. Niniejszy lekarz również zostanie upoważniony przez Marszałka Województwa </w:t>
      </w:r>
      <w:r w:rsidR="009C5EFD">
        <w:rPr>
          <w:rFonts w:ascii="Arial" w:hAnsi="Arial" w:cs="Arial"/>
        </w:rPr>
        <w:br/>
      </w:r>
      <w:r w:rsidRPr="00A1502E">
        <w:rPr>
          <w:rFonts w:ascii="Arial" w:hAnsi="Arial" w:cs="Arial"/>
        </w:rPr>
        <w:t xml:space="preserve">do dokonywania przedmiotu zamówienia w zastępstwie. 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Wymagane jest, aby Wykonawca i jego zastępca dysponowali tym samym numerem faksu i telefonu do przyjmowania zawiadomień o zastosowaniu przymusu bezpośredniego. 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Podstawą wynagrodzenia jest cena jednostkowa brutto za godzinę wykonywania przedmiotu zamówienia.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Okresem rozliczeniowym przedmiotu zamówienia jest jeden miesiąc. 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Wynagrodzenie wypłacane będzie miesięcznie na podstawie rachunków </w:t>
      </w:r>
      <w:r w:rsidRPr="00A1502E">
        <w:rPr>
          <w:rFonts w:ascii="Arial" w:hAnsi="Arial" w:cs="Arial"/>
          <w:bCs/>
        </w:rPr>
        <w:t>z realizacji przedmiotu zamówienia</w:t>
      </w:r>
      <w:r w:rsidRPr="00A1502E">
        <w:rPr>
          <w:rFonts w:ascii="Arial" w:hAnsi="Arial" w:cs="Arial"/>
        </w:rPr>
        <w:t xml:space="preserve"> wystawionych </w:t>
      </w:r>
      <w:r w:rsidRPr="00A1502E">
        <w:rPr>
          <w:rFonts w:ascii="Arial" w:hAnsi="Arial" w:cs="Arial"/>
          <w:bCs/>
        </w:rPr>
        <w:t>za każdy okres rozliczeniowy</w:t>
      </w:r>
      <w:r w:rsidRPr="00A1502E">
        <w:rPr>
          <w:rFonts w:ascii="Arial" w:hAnsi="Arial" w:cs="Arial"/>
        </w:rPr>
        <w:t xml:space="preserve">. </w:t>
      </w:r>
      <w:r w:rsidR="009C5EFD">
        <w:rPr>
          <w:rFonts w:ascii="Arial" w:hAnsi="Arial" w:cs="Arial"/>
        </w:rPr>
        <w:br/>
      </w:r>
      <w:r w:rsidRPr="00A1502E">
        <w:rPr>
          <w:rFonts w:ascii="Arial" w:hAnsi="Arial" w:cs="Arial"/>
        </w:rPr>
        <w:t>Od wynagrodzenia Zamawiający odliczy należne składki na ubezpieczenie zdrowotne i zaliczkę na poczet podatku dochodowego.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Wraz z rachunkami, o których mowa w pkt 16 Wykonawca zobowiązuje się </w:t>
      </w:r>
      <w:r w:rsidR="009C5EFD">
        <w:rPr>
          <w:rFonts w:ascii="Arial" w:hAnsi="Arial" w:cs="Arial"/>
        </w:rPr>
        <w:br/>
      </w:r>
      <w:bookmarkStart w:id="0" w:name="_GoBack"/>
      <w:bookmarkEnd w:id="0"/>
      <w:r w:rsidRPr="00A1502E">
        <w:rPr>
          <w:rFonts w:ascii="Arial" w:hAnsi="Arial" w:cs="Arial"/>
        </w:rPr>
        <w:t xml:space="preserve">do przekazywania miesięcznych sprawozdań z realizacji przedmiotu zamówienia. 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Wartość zamówienia </w:t>
      </w:r>
      <w:r w:rsidRPr="009C5EFD">
        <w:rPr>
          <w:rFonts w:ascii="Arial" w:hAnsi="Arial" w:cs="Arial"/>
          <w:b/>
        </w:rPr>
        <w:t>nie może przekroczyć 10.000 zł brutto.</w:t>
      </w:r>
    </w:p>
    <w:sectPr w:rsidR="005C498F" w:rsidRPr="00A1502E" w:rsidSect="000E12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3B8B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5B1C99"/>
    <w:multiLevelType w:val="hybridMultilevel"/>
    <w:tmpl w:val="BF3CD1FC"/>
    <w:lvl w:ilvl="0" w:tplc="0415000F">
      <w:start w:val="1"/>
      <w:numFmt w:val="decimal"/>
      <w:lvlText w:val="%1."/>
      <w:lvlJc w:val="left"/>
      <w:pPr>
        <w:ind w:left="14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2" w15:restartNumberingAfterBreak="0">
    <w:nsid w:val="4A585D20"/>
    <w:multiLevelType w:val="hybridMultilevel"/>
    <w:tmpl w:val="32B23894"/>
    <w:lvl w:ilvl="0" w:tplc="A2B6BD3E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9F4F9A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DC"/>
    <w:rsid w:val="0000121D"/>
    <w:rsid w:val="0008153A"/>
    <w:rsid w:val="000E127C"/>
    <w:rsid w:val="00121507"/>
    <w:rsid w:val="001B4B45"/>
    <w:rsid w:val="00205EAE"/>
    <w:rsid w:val="00286D69"/>
    <w:rsid w:val="002B18E9"/>
    <w:rsid w:val="002D0E4A"/>
    <w:rsid w:val="002D2CDC"/>
    <w:rsid w:val="00322137"/>
    <w:rsid w:val="0035125D"/>
    <w:rsid w:val="00377514"/>
    <w:rsid w:val="0038565D"/>
    <w:rsid w:val="003B0A6A"/>
    <w:rsid w:val="003D1EC6"/>
    <w:rsid w:val="004036FB"/>
    <w:rsid w:val="0040775F"/>
    <w:rsid w:val="00420FC0"/>
    <w:rsid w:val="00421477"/>
    <w:rsid w:val="00421A46"/>
    <w:rsid w:val="00446337"/>
    <w:rsid w:val="004E39F2"/>
    <w:rsid w:val="004F18D6"/>
    <w:rsid w:val="004F1A52"/>
    <w:rsid w:val="005367F9"/>
    <w:rsid w:val="005A7F1F"/>
    <w:rsid w:val="005C498F"/>
    <w:rsid w:val="005E3B2C"/>
    <w:rsid w:val="00623827"/>
    <w:rsid w:val="006E28B2"/>
    <w:rsid w:val="00717919"/>
    <w:rsid w:val="007C0AB5"/>
    <w:rsid w:val="007D5575"/>
    <w:rsid w:val="007E106D"/>
    <w:rsid w:val="008068B2"/>
    <w:rsid w:val="008110F3"/>
    <w:rsid w:val="0081517A"/>
    <w:rsid w:val="008460D7"/>
    <w:rsid w:val="0087096D"/>
    <w:rsid w:val="0087749B"/>
    <w:rsid w:val="00883FF1"/>
    <w:rsid w:val="0089750C"/>
    <w:rsid w:val="0092247F"/>
    <w:rsid w:val="009301DF"/>
    <w:rsid w:val="009B5E9A"/>
    <w:rsid w:val="009C5EFD"/>
    <w:rsid w:val="009D2AD7"/>
    <w:rsid w:val="00A00397"/>
    <w:rsid w:val="00A11035"/>
    <w:rsid w:val="00A1502E"/>
    <w:rsid w:val="00AF0620"/>
    <w:rsid w:val="00B02F89"/>
    <w:rsid w:val="00B12048"/>
    <w:rsid w:val="00B52151"/>
    <w:rsid w:val="00B57A2C"/>
    <w:rsid w:val="00BD770A"/>
    <w:rsid w:val="00C76AB2"/>
    <w:rsid w:val="00C849A5"/>
    <w:rsid w:val="00C95901"/>
    <w:rsid w:val="00CE3DAD"/>
    <w:rsid w:val="00CE65DE"/>
    <w:rsid w:val="00D12184"/>
    <w:rsid w:val="00D31911"/>
    <w:rsid w:val="00D51220"/>
    <w:rsid w:val="00D70140"/>
    <w:rsid w:val="00DF0EB3"/>
    <w:rsid w:val="00E5046C"/>
    <w:rsid w:val="00ED6484"/>
    <w:rsid w:val="00EF520B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CBE7E"/>
  <w15:docId w15:val="{D8911856-43ED-41A4-BA8C-89BC8970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49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zamówienia:</vt:lpstr>
    </vt:vector>
  </TitlesOfParts>
  <Company>Microsoft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zamówienia:</dc:title>
  <dc:subject/>
  <dc:creator>Monika Frątczak</dc:creator>
  <cp:keywords/>
  <dc:description/>
  <cp:lastModifiedBy>Sylwia Kwiatkowska</cp:lastModifiedBy>
  <cp:revision>2</cp:revision>
  <cp:lastPrinted>2017-01-11T12:40:00Z</cp:lastPrinted>
  <dcterms:created xsi:type="dcterms:W3CDTF">2018-12-10T10:23:00Z</dcterms:created>
  <dcterms:modified xsi:type="dcterms:W3CDTF">2018-12-10T10:23:00Z</dcterms:modified>
</cp:coreProperties>
</file>