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BD" w:rsidRPr="008E32F4" w:rsidRDefault="000D35BD" w:rsidP="008A11EA">
      <w:pPr>
        <w:spacing w:line="360" w:lineRule="auto"/>
        <w:ind w:left="6372"/>
        <w:rPr>
          <w:rFonts w:ascii="Arial" w:hAnsi="Arial" w:cs="Arial"/>
          <w:b/>
          <w:sz w:val="20"/>
          <w:szCs w:val="20"/>
        </w:rPr>
      </w:pPr>
      <w:r w:rsidRPr="008E32F4">
        <w:rPr>
          <w:rFonts w:ascii="Arial" w:hAnsi="Arial" w:cs="Arial"/>
          <w:b/>
          <w:sz w:val="20"/>
          <w:szCs w:val="20"/>
        </w:rPr>
        <w:t>Zał</w:t>
      </w:r>
      <w:r w:rsidR="008E32F4" w:rsidRPr="008E32F4">
        <w:rPr>
          <w:rFonts w:ascii="Arial" w:hAnsi="Arial" w:cs="Arial"/>
          <w:b/>
          <w:sz w:val="20"/>
          <w:szCs w:val="20"/>
        </w:rPr>
        <w:t>ącznik</w:t>
      </w:r>
      <w:r w:rsidRPr="008E32F4">
        <w:rPr>
          <w:rFonts w:ascii="Arial" w:hAnsi="Arial" w:cs="Arial"/>
          <w:b/>
          <w:sz w:val="20"/>
          <w:szCs w:val="20"/>
        </w:rPr>
        <w:t xml:space="preserve"> nr </w:t>
      </w:r>
      <w:r w:rsidR="00A75212">
        <w:rPr>
          <w:rFonts w:ascii="Arial" w:hAnsi="Arial" w:cs="Arial"/>
          <w:b/>
          <w:sz w:val="20"/>
          <w:szCs w:val="20"/>
        </w:rPr>
        <w:t>1</w:t>
      </w:r>
      <w:r w:rsidR="008E32F4" w:rsidRPr="008E32F4">
        <w:rPr>
          <w:rFonts w:ascii="Arial" w:hAnsi="Arial" w:cs="Arial"/>
          <w:b/>
          <w:sz w:val="20"/>
          <w:szCs w:val="20"/>
        </w:rPr>
        <w:br/>
        <w:t xml:space="preserve">do zapytania ofertowego </w:t>
      </w:r>
      <w:r w:rsidR="008A11EA">
        <w:rPr>
          <w:rFonts w:ascii="Arial" w:hAnsi="Arial" w:cs="Arial"/>
          <w:b/>
          <w:sz w:val="20"/>
          <w:szCs w:val="20"/>
        </w:rPr>
        <w:br/>
      </w:r>
      <w:r w:rsidR="008E32F4" w:rsidRPr="008E32F4">
        <w:rPr>
          <w:rFonts w:ascii="Arial" w:hAnsi="Arial" w:cs="Arial"/>
          <w:b/>
          <w:sz w:val="20"/>
          <w:szCs w:val="20"/>
        </w:rPr>
        <w:t>nr</w:t>
      </w:r>
      <w:r w:rsidR="00500F14">
        <w:rPr>
          <w:rFonts w:ascii="Arial" w:hAnsi="Arial" w:cs="Arial"/>
          <w:b/>
          <w:sz w:val="20"/>
          <w:szCs w:val="20"/>
        </w:rPr>
        <w:t xml:space="preserve"> </w:t>
      </w:r>
      <w:r w:rsidR="008A11EA">
        <w:rPr>
          <w:rFonts w:ascii="Arial" w:hAnsi="Arial" w:cs="Arial"/>
          <w:b/>
          <w:sz w:val="20"/>
          <w:szCs w:val="20"/>
        </w:rPr>
        <w:t>KMI.272.2.2020</w:t>
      </w:r>
    </w:p>
    <w:p w:rsidR="000D35BD" w:rsidRPr="000D35BD" w:rsidRDefault="000D35BD" w:rsidP="000D35B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D35BD">
        <w:rPr>
          <w:rFonts w:ascii="Arial" w:hAnsi="Arial" w:cs="Arial"/>
          <w:b/>
          <w:sz w:val="24"/>
          <w:szCs w:val="24"/>
        </w:rPr>
        <w:t>Kryteria oceny ofert</w:t>
      </w:r>
    </w:p>
    <w:p w:rsidR="000D35BD" w:rsidRPr="000D35BD" w:rsidRDefault="000D35BD" w:rsidP="000D35BD">
      <w:pPr>
        <w:tabs>
          <w:tab w:val="left" w:pos="6597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0D35BD">
        <w:rPr>
          <w:rFonts w:ascii="Arial" w:hAnsi="Arial" w:cs="Arial"/>
          <w:b/>
          <w:u w:val="single"/>
        </w:rPr>
        <w:t>Przy ocenie ofert będą brane pod uwagę dwa czynniki:</w:t>
      </w:r>
    </w:p>
    <w:p w:rsidR="000D35BD" w:rsidRPr="00D63679" w:rsidRDefault="000D35BD" w:rsidP="000D35BD">
      <w:pPr>
        <w:jc w:val="both"/>
        <w:rPr>
          <w:rFonts w:ascii="Arial" w:hAnsi="Arial" w:cs="Arial"/>
        </w:rPr>
      </w:pPr>
    </w:p>
    <w:tbl>
      <w:tblPr>
        <w:tblW w:w="7409" w:type="dxa"/>
        <w:tblInd w:w="1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4844"/>
        <w:gridCol w:w="2009"/>
      </w:tblGrid>
      <w:tr w:rsidR="000D35BD" w:rsidRPr="00D63679" w:rsidTr="003044BE">
        <w:trPr>
          <w:trHeight w:val="390"/>
        </w:trPr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FFFFFF"/>
            <w:vAlign w:val="center"/>
          </w:tcPr>
          <w:p w:rsidR="000D35BD" w:rsidRPr="00D63679" w:rsidRDefault="000D35BD" w:rsidP="003044BE">
            <w:pPr>
              <w:suppressAutoHyphens/>
              <w:jc w:val="both"/>
              <w:rPr>
                <w:rFonts w:ascii="Arial" w:eastAsia="MS Mincho" w:hAnsi="Arial" w:cs="Arial"/>
                <w:b/>
              </w:rPr>
            </w:pPr>
            <w:r w:rsidRPr="00D63679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84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FFFFFF"/>
            <w:vAlign w:val="center"/>
          </w:tcPr>
          <w:p w:rsidR="000D35BD" w:rsidRPr="00D63679" w:rsidRDefault="000D35BD" w:rsidP="003044BE">
            <w:pPr>
              <w:suppressAutoHyphens/>
              <w:jc w:val="both"/>
              <w:rPr>
                <w:rFonts w:ascii="Arial" w:eastAsia="MS Mincho" w:hAnsi="Arial" w:cs="Arial"/>
                <w:b/>
              </w:rPr>
            </w:pPr>
            <w:r w:rsidRPr="00D63679">
              <w:rPr>
                <w:rFonts w:ascii="Arial" w:eastAsia="MS Mincho" w:hAnsi="Arial" w:cs="Arial"/>
                <w:b/>
              </w:rPr>
              <w:t>Kryterium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FFFFFF"/>
            <w:vAlign w:val="center"/>
          </w:tcPr>
          <w:p w:rsidR="000D35BD" w:rsidRPr="00D63679" w:rsidRDefault="000D35BD" w:rsidP="003044BE">
            <w:pPr>
              <w:suppressAutoHyphens/>
              <w:jc w:val="both"/>
              <w:rPr>
                <w:rFonts w:ascii="Arial" w:eastAsia="MS Mincho" w:hAnsi="Arial" w:cs="Arial"/>
                <w:b/>
              </w:rPr>
            </w:pPr>
            <w:r w:rsidRPr="00D63679">
              <w:rPr>
                <w:rFonts w:ascii="Arial" w:eastAsia="MS Mincho" w:hAnsi="Arial" w:cs="Arial"/>
                <w:b/>
              </w:rPr>
              <w:t>Znaczenie w %</w:t>
            </w:r>
          </w:p>
        </w:tc>
      </w:tr>
      <w:tr w:rsidR="000D35BD" w:rsidRPr="00D63679" w:rsidTr="003044BE">
        <w:trPr>
          <w:trHeight w:val="510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0D35BD" w:rsidRPr="00D63679" w:rsidRDefault="000D35BD" w:rsidP="003044BE">
            <w:pPr>
              <w:suppressAutoHyphens/>
              <w:jc w:val="both"/>
              <w:rPr>
                <w:rFonts w:ascii="Arial" w:eastAsia="MS Mincho" w:hAnsi="Arial" w:cs="Arial"/>
              </w:rPr>
            </w:pPr>
            <w:r w:rsidRPr="00D6367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844" w:type="dxa"/>
            <w:tcBorders>
              <w:top w:val="single" w:sz="12" w:space="0" w:color="auto"/>
            </w:tcBorders>
            <w:vAlign w:val="center"/>
          </w:tcPr>
          <w:p w:rsidR="000D35BD" w:rsidRPr="00D63679" w:rsidRDefault="000D35BD" w:rsidP="003044BE">
            <w:pPr>
              <w:suppressAutoHyphens/>
              <w:jc w:val="both"/>
              <w:rPr>
                <w:rFonts w:ascii="Arial" w:eastAsia="MS Mincho" w:hAnsi="Arial" w:cs="Arial"/>
              </w:rPr>
            </w:pPr>
            <w:r w:rsidRPr="00D63679">
              <w:rPr>
                <w:rFonts w:ascii="Arial" w:eastAsia="MS Mincho" w:hAnsi="Arial" w:cs="Arial"/>
              </w:rPr>
              <w:t>Cena</w:t>
            </w:r>
          </w:p>
        </w:tc>
        <w:tc>
          <w:tcPr>
            <w:tcW w:w="2009" w:type="dxa"/>
            <w:tcBorders>
              <w:top w:val="single" w:sz="12" w:space="0" w:color="auto"/>
            </w:tcBorders>
            <w:vAlign w:val="center"/>
          </w:tcPr>
          <w:p w:rsidR="000D35BD" w:rsidRPr="00D63679" w:rsidRDefault="000D35BD" w:rsidP="003044BE">
            <w:pPr>
              <w:suppressAutoHyphens/>
              <w:jc w:val="both"/>
              <w:rPr>
                <w:rFonts w:ascii="Arial" w:eastAsia="MS Mincho" w:hAnsi="Arial" w:cs="Arial"/>
              </w:rPr>
            </w:pPr>
            <w:r w:rsidRPr="00D63679">
              <w:rPr>
                <w:rFonts w:ascii="Arial" w:eastAsia="MS Mincho" w:hAnsi="Arial" w:cs="Arial"/>
              </w:rPr>
              <w:t>60%</w:t>
            </w:r>
          </w:p>
        </w:tc>
      </w:tr>
      <w:tr w:rsidR="000D35BD" w:rsidRPr="00D63679" w:rsidTr="003044BE">
        <w:trPr>
          <w:trHeight w:val="510"/>
        </w:trPr>
        <w:tc>
          <w:tcPr>
            <w:tcW w:w="556" w:type="dxa"/>
            <w:shd w:val="clear" w:color="auto" w:fill="FFFFFF"/>
            <w:vAlign w:val="center"/>
          </w:tcPr>
          <w:p w:rsidR="000D35BD" w:rsidRPr="00D63679" w:rsidRDefault="000D35BD" w:rsidP="003044BE">
            <w:pPr>
              <w:suppressAutoHyphens/>
              <w:jc w:val="both"/>
              <w:rPr>
                <w:rFonts w:ascii="Arial" w:eastAsia="MS Mincho" w:hAnsi="Arial" w:cs="Arial"/>
              </w:rPr>
            </w:pPr>
            <w:r w:rsidRPr="00D6367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0D35BD" w:rsidRPr="00D63679" w:rsidRDefault="000D35BD" w:rsidP="003044BE">
            <w:pPr>
              <w:suppressAutoHyphens/>
              <w:jc w:val="both"/>
              <w:rPr>
                <w:rFonts w:ascii="Arial" w:eastAsia="MS Mincho" w:hAnsi="Arial" w:cs="Arial"/>
              </w:rPr>
            </w:pPr>
            <w:r w:rsidRPr="00D63679">
              <w:rPr>
                <w:rFonts w:ascii="Arial" w:eastAsia="MS Mincho" w:hAnsi="Arial" w:cs="Arial"/>
              </w:rPr>
              <w:t>Jakość</w:t>
            </w:r>
          </w:p>
        </w:tc>
        <w:tc>
          <w:tcPr>
            <w:tcW w:w="2009" w:type="dxa"/>
            <w:shd w:val="clear" w:color="auto" w:fill="FFFFFF"/>
            <w:vAlign w:val="center"/>
          </w:tcPr>
          <w:p w:rsidR="000D35BD" w:rsidRPr="00D63679" w:rsidRDefault="000D35BD" w:rsidP="003044BE">
            <w:pPr>
              <w:suppressAutoHyphens/>
              <w:jc w:val="both"/>
              <w:rPr>
                <w:rFonts w:ascii="Arial" w:eastAsia="MS Mincho" w:hAnsi="Arial" w:cs="Arial"/>
              </w:rPr>
            </w:pPr>
            <w:r w:rsidRPr="00D63679">
              <w:rPr>
                <w:rFonts w:ascii="Arial" w:eastAsia="MS Mincho" w:hAnsi="Arial" w:cs="Arial"/>
              </w:rPr>
              <w:t>40%</w:t>
            </w:r>
          </w:p>
        </w:tc>
      </w:tr>
      <w:tr w:rsidR="000D35BD" w:rsidRPr="00D63679" w:rsidTr="003044BE">
        <w:trPr>
          <w:trHeight w:val="510"/>
        </w:trPr>
        <w:tc>
          <w:tcPr>
            <w:tcW w:w="5400" w:type="dxa"/>
            <w:gridSpan w:val="2"/>
            <w:shd w:val="clear" w:color="auto" w:fill="D9D9D9"/>
            <w:vAlign w:val="center"/>
          </w:tcPr>
          <w:p w:rsidR="000D35BD" w:rsidRPr="00D63679" w:rsidRDefault="000D35BD" w:rsidP="003044BE">
            <w:pPr>
              <w:suppressAutoHyphens/>
              <w:jc w:val="both"/>
              <w:rPr>
                <w:rFonts w:ascii="Arial" w:eastAsia="MS Mincho" w:hAnsi="Arial" w:cs="Arial"/>
                <w:b/>
              </w:rPr>
            </w:pPr>
            <w:r w:rsidRPr="00D63679">
              <w:rPr>
                <w:rFonts w:ascii="Arial" w:eastAsia="MS Mincho" w:hAnsi="Arial" w:cs="Arial"/>
                <w:b/>
              </w:rPr>
              <w:t>RAZEM</w:t>
            </w:r>
          </w:p>
        </w:tc>
        <w:tc>
          <w:tcPr>
            <w:tcW w:w="2009" w:type="dxa"/>
            <w:shd w:val="clear" w:color="auto" w:fill="D9D9D9"/>
            <w:vAlign w:val="center"/>
          </w:tcPr>
          <w:p w:rsidR="000D35BD" w:rsidRPr="00D63679" w:rsidRDefault="000D35BD" w:rsidP="003044BE">
            <w:pPr>
              <w:suppressAutoHyphens/>
              <w:jc w:val="both"/>
              <w:rPr>
                <w:rFonts w:ascii="Arial" w:eastAsia="MS Mincho" w:hAnsi="Arial" w:cs="Arial"/>
                <w:b/>
              </w:rPr>
            </w:pPr>
            <w:r w:rsidRPr="00D63679">
              <w:rPr>
                <w:rFonts w:ascii="Arial" w:eastAsia="MS Mincho" w:hAnsi="Arial" w:cs="Arial"/>
                <w:b/>
              </w:rPr>
              <w:t>100%</w:t>
            </w:r>
          </w:p>
        </w:tc>
      </w:tr>
    </w:tbl>
    <w:p w:rsidR="000D35BD" w:rsidRPr="00D63679" w:rsidRDefault="000D35BD" w:rsidP="000D35BD">
      <w:pPr>
        <w:tabs>
          <w:tab w:val="num" w:pos="900"/>
        </w:tabs>
        <w:jc w:val="both"/>
        <w:rPr>
          <w:rFonts w:ascii="Arial" w:hAnsi="Arial" w:cs="Arial"/>
        </w:rPr>
      </w:pPr>
    </w:p>
    <w:p w:rsidR="000D35BD" w:rsidRPr="00D63679" w:rsidRDefault="000D35BD" w:rsidP="000D35BD">
      <w:pPr>
        <w:tabs>
          <w:tab w:val="num" w:pos="900"/>
        </w:tabs>
        <w:jc w:val="both"/>
        <w:rPr>
          <w:rFonts w:ascii="Arial" w:hAnsi="Arial" w:cs="Arial"/>
        </w:rPr>
      </w:pPr>
      <w:r w:rsidRPr="00D63679">
        <w:rPr>
          <w:rFonts w:ascii="Arial" w:hAnsi="Arial" w:cs="Arial"/>
        </w:rPr>
        <w:t>Liczba punktów przyznanych każdej z ocenianych ofert obliczona zostanie wg. poniższego wzoru:</w:t>
      </w:r>
    </w:p>
    <w:p w:rsidR="000D35BD" w:rsidRPr="00D63679" w:rsidRDefault="000D35BD" w:rsidP="000D35BD">
      <w:pPr>
        <w:ind w:left="902"/>
        <w:jc w:val="both"/>
        <w:rPr>
          <w:rFonts w:ascii="Arial" w:hAnsi="Arial" w:cs="Arial"/>
        </w:rPr>
      </w:pPr>
    </w:p>
    <w:p w:rsidR="000D35BD" w:rsidRPr="00D63679" w:rsidRDefault="000D35BD" w:rsidP="000D35BD">
      <w:pPr>
        <w:ind w:left="902"/>
        <w:jc w:val="both"/>
        <w:rPr>
          <w:rFonts w:ascii="Arial" w:hAnsi="Arial" w:cs="Arial"/>
        </w:rPr>
      </w:pPr>
      <w:r w:rsidRPr="00D63679">
        <w:rPr>
          <w:rFonts w:ascii="Arial" w:hAnsi="Arial" w:cs="Arial"/>
        </w:rPr>
        <w:t>LP = C + J</w:t>
      </w:r>
    </w:p>
    <w:p w:rsidR="000D35BD" w:rsidRPr="00D63679" w:rsidRDefault="000D35BD" w:rsidP="000D35BD">
      <w:pPr>
        <w:jc w:val="both"/>
        <w:rPr>
          <w:rFonts w:ascii="Arial" w:hAnsi="Arial" w:cs="Arial"/>
        </w:rPr>
      </w:pPr>
      <w:r w:rsidRPr="00D63679">
        <w:rPr>
          <w:rFonts w:ascii="Arial" w:hAnsi="Arial" w:cs="Arial"/>
        </w:rPr>
        <w:t>gdzie:</w:t>
      </w:r>
    </w:p>
    <w:p w:rsidR="000D35BD" w:rsidRPr="00D63679" w:rsidRDefault="000D35BD" w:rsidP="000D35BD">
      <w:pPr>
        <w:suppressAutoHyphens/>
        <w:jc w:val="both"/>
        <w:rPr>
          <w:rFonts w:ascii="Arial" w:hAnsi="Arial" w:cs="Arial"/>
        </w:rPr>
      </w:pPr>
      <w:r w:rsidRPr="00D63679">
        <w:rPr>
          <w:rFonts w:ascii="Arial" w:hAnsi="Arial" w:cs="Arial"/>
          <w:b/>
        </w:rPr>
        <w:t xml:space="preserve">LP </w:t>
      </w:r>
      <w:r w:rsidRPr="00D63679">
        <w:rPr>
          <w:rFonts w:ascii="Arial" w:hAnsi="Arial" w:cs="Arial"/>
        </w:rPr>
        <w:t>– łączna liczba punktów przyznanych danej ofercie</w:t>
      </w:r>
    </w:p>
    <w:p w:rsidR="000D35BD" w:rsidRPr="00D63679" w:rsidRDefault="000D35BD" w:rsidP="000D35BD">
      <w:pPr>
        <w:suppressAutoHyphens/>
        <w:jc w:val="both"/>
        <w:rPr>
          <w:rFonts w:ascii="Arial" w:hAnsi="Arial" w:cs="Arial"/>
        </w:rPr>
      </w:pPr>
      <w:r w:rsidRPr="00D63679">
        <w:rPr>
          <w:rFonts w:ascii="Arial" w:hAnsi="Arial" w:cs="Arial"/>
          <w:b/>
        </w:rPr>
        <w:t xml:space="preserve">C </w:t>
      </w:r>
      <w:r w:rsidRPr="00D63679">
        <w:rPr>
          <w:rFonts w:ascii="Arial" w:hAnsi="Arial" w:cs="Arial"/>
        </w:rPr>
        <w:t xml:space="preserve">– liczba punktów przyznanych danej ofercie w oparciu o kryterium Cena </w:t>
      </w:r>
    </w:p>
    <w:p w:rsidR="000D35BD" w:rsidRPr="00D63679" w:rsidRDefault="000D35BD" w:rsidP="000D35BD">
      <w:pPr>
        <w:suppressAutoHyphens/>
        <w:jc w:val="both"/>
        <w:rPr>
          <w:rFonts w:ascii="Arial" w:hAnsi="Arial" w:cs="Arial"/>
        </w:rPr>
      </w:pPr>
      <w:r w:rsidRPr="00D63679">
        <w:rPr>
          <w:rFonts w:ascii="Arial" w:hAnsi="Arial" w:cs="Arial"/>
          <w:b/>
        </w:rPr>
        <w:t>J</w:t>
      </w:r>
      <w:r w:rsidRPr="00D63679">
        <w:rPr>
          <w:rFonts w:ascii="Arial" w:hAnsi="Arial" w:cs="Arial"/>
        </w:rPr>
        <w:t xml:space="preserve"> – liczba punktów przyznanych danej ofercie w oparciu o kryterium Jakość</w:t>
      </w:r>
    </w:p>
    <w:p w:rsidR="000D35BD" w:rsidRPr="00D63679" w:rsidRDefault="000D35BD" w:rsidP="000D35BD">
      <w:pPr>
        <w:tabs>
          <w:tab w:val="num" w:pos="900"/>
        </w:tabs>
        <w:spacing w:line="360" w:lineRule="auto"/>
        <w:jc w:val="both"/>
        <w:rPr>
          <w:rFonts w:ascii="Arial" w:hAnsi="Arial" w:cs="Arial"/>
        </w:rPr>
      </w:pPr>
      <w:r w:rsidRPr="00D63679">
        <w:rPr>
          <w:rFonts w:ascii="Arial" w:hAnsi="Arial" w:cs="Arial"/>
        </w:rPr>
        <w:t>Do kryteriów została przypisana waga, określona udziałem procentowym. Oferty w danym kryterium podlegać będą ocenie w oparciu o niżej podane zasady przyznawania punktów. Oferta może uzyskać maksymalnie 100 pkt, z tym, że:</w:t>
      </w:r>
    </w:p>
    <w:p w:rsidR="000D35BD" w:rsidRPr="00D63679" w:rsidRDefault="000D35BD" w:rsidP="000D35BD">
      <w:pPr>
        <w:numPr>
          <w:ilvl w:val="1"/>
          <w:numId w:val="2"/>
        </w:numPr>
        <w:tabs>
          <w:tab w:val="num" w:pos="1260"/>
        </w:tabs>
        <w:spacing w:after="0" w:line="360" w:lineRule="auto"/>
        <w:ind w:left="1260"/>
        <w:jc w:val="both"/>
        <w:rPr>
          <w:rFonts w:ascii="Arial" w:hAnsi="Arial" w:cs="Arial"/>
        </w:rPr>
      </w:pPr>
      <w:r w:rsidRPr="00D63679">
        <w:rPr>
          <w:rFonts w:ascii="Arial" w:hAnsi="Arial" w:cs="Arial"/>
        </w:rPr>
        <w:t xml:space="preserve">w kryterium </w:t>
      </w:r>
      <w:r w:rsidRPr="00D63679">
        <w:rPr>
          <w:rFonts w:ascii="Arial" w:hAnsi="Arial" w:cs="Arial"/>
          <w:b/>
        </w:rPr>
        <w:t>Cena</w:t>
      </w:r>
      <w:r w:rsidRPr="00D63679">
        <w:rPr>
          <w:rFonts w:ascii="Arial" w:hAnsi="Arial" w:cs="Arial"/>
        </w:rPr>
        <w:t xml:space="preserve"> – maksymalnie 60 pkt,</w:t>
      </w:r>
    </w:p>
    <w:p w:rsidR="000D35BD" w:rsidRPr="00D63679" w:rsidRDefault="000D35BD" w:rsidP="000D35BD">
      <w:pPr>
        <w:numPr>
          <w:ilvl w:val="1"/>
          <w:numId w:val="2"/>
        </w:numPr>
        <w:tabs>
          <w:tab w:val="num" w:pos="1260"/>
        </w:tabs>
        <w:spacing w:after="0" w:line="360" w:lineRule="auto"/>
        <w:ind w:left="1260"/>
        <w:jc w:val="both"/>
        <w:rPr>
          <w:rFonts w:ascii="Arial" w:hAnsi="Arial" w:cs="Arial"/>
        </w:rPr>
      </w:pPr>
      <w:r w:rsidRPr="00D63679">
        <w:rPr>
          <w:rFonts w:ascii="Arial" w:hAnsi="Arial" w:cs="Arial"/>
        </w:rPr>
        <w:t xml:space="preserve">w kryterium </w:t>
      </w:r>
      <w:r w:rsidRPr="00D63679">
        <w:rPr>
          <w:rFonts w:ascii="Arial" w:hAnsi="Arial" w:cs="Arial"/>
          <w:b/>
        </w:rPr>
        <w:t>Jakość</w:t>
      </w:r>
      <w:r w:rsidRPr="00D63679">
        <w:rPr>
          <w:rFonts w:ascii="Arial" w:hAnsi="Arial" w:cs="Arial"/>
        </w:rPr>
        <w:t>– maksymalnie 40 pkt.</w:t>
      </w:r>
    </w:p>
    <w:p w:rsidR="000D35BD" w:rsidRPr="00D63679" w:rsidRDefault="000D35BD" w:rsidP="000D35BD">
      <w:pPr>
        <w:spacing w:line="360" w:lineRule="auto"/>
        <w:ind w:left="1260"/>
        <w:jc w:val="both"/>
        <w:rPr>
          <w:rFonts w:ascii="Arial" w:hAnsi="Arial" w:cs="Arial"/>
        </w:rPr>
      </w:pPr>
    </w:p>
    <w:p w:rsidR="000D35BD" w:rsidRPr="00D63679" w:rsidRDefault="000D35BD" w:rsidP="000D35BD">
      <w:pPr>
        <w:tabs>
          <w:tab w:val="num" w:pos="900"/>
        </w:tabs>
        <w:spacing w:line="360" w:lineRule="auto"/>
        <w:jc w:val="both"/>
        <w:rPr>
          <w:rFonts w:ascii="Arial" w:hAnsi="Arial" w:cs="Arial"/>
        </w:rPr>
      </w:pPr>
      <w:r w:rsidRPr="00D63679">
        <w:rPr>
          <w:rFonts w:ascii="Arial" w:hAnsi="Arial" w:cs="Arial"/>
        </w:rPr>
        <w:t>Liczba punktów w każdym z kryteriów wyliczona zostanie zgodnie z poniższymi zasadami:</w:t>
      </w:r>
    </w:p>
    <w:p w:rsidR="000D35BD" w:rsidRPr="00D63679" w:rsidRDefault="000D35BD" w:rsidP="000D35BD">
      <w:pPr>
        <w:spacing w:line="360" w:lineRule="auto"/>
        <w:jc w:val="both"/>
        <w:rPr>
          <w:rFonts w:ascii="Arial" w:hAnsi="Arial" w:cs="Arial"/>
        </w:rPr>
      </w:pPr>
    </w:p>
    <w:p w:rsidR="000D35BD" w:rsidRPr="00D63679" w:rsidRDefault="000D35BD" w:rsidP="000D35B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D63679">
        <w:rPr>
          <w:rFonts w:ascii="Arial" w:hAnsi="Arial" w:cs="Arial"/>
          <w:b/>
        </w:rPr>
        <w:t>Cena – 60% (60 pkt = 60%)</w:t>
      </w:r>
    </w:p>
    <w:p w:rsidR="000D35BD" w:rsidRPr="00D63679" w:rsidRDefault="000D35BD" w:rsidP="000D35BD">
      <w:pPr>
        <w:tabs>
          <w:tab w:val="left" w:pos="0"/>
          <w:tab w:val="left" w:pos="2160"/>
        </w:tabs>
        <w:suppressAutoHyphens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D63679">
        <w:rPr>
          <w:rFonts w:ascii="Arial" w:hAnsi="Arial" w:cs="Arial"/>
          <w:color w:val="000000"/>
        </w:rPr>
        <w:t xml:space="preserve">Punkty za kryterium Cena zostaną obliczone wg następującego wzoru:    </w:t>
      </w:r>
    </w:p>
    <w:p w:rsidR="000D35BD" w:rsidRPr="00D63679" w:rsidRDefault="000D35BD" w:rsidP="000D35BD">
      <w:pPr>
        <w:tabs>
          <w:tab w:val="left" w:pos="0"/>
          <w:tab w:val="left" w:pos="2160"/>
        </w:tabs>
        <w:suppressAutoHyphens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position w:val="-24"/>
        </w:rPr>
        <w:lastRenderedPageBreak/>
        <w:drawing>
          <wp:inline distT="0" distB="0" distL="0" distR="0">
            <wp:extent cx="1152525" cy="3714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BD" w:rsidRPr="00D63679" w:rsidRDefault="000D35BD" w:rsidP="000D35BD">
      <w:pPr>
        <w:tabs>
          <w:tab w:val="left" w:pos="0"/>
          <w:tab w:val="left" w:pos="2160"/>
        </w:tabs>
        <w:suppressAutoHyphens/>
        <w:ind w:left="360"/>
        <w:jc w:val="both"/>
        <w:rPr>
          <w:rFonts w:ascii="Arial" w:hAnsi="Arial" w:cs="Arial"/>
          <w:color w:val="000000"/>
        </w:rPr>
      </w:pPr>
      <w:r w:rsidRPr="00D63679">
        <w:rPr>
          <w:rFonts w:ascii="Arial" w:hAnsi="Arial" w:cs="Arial"/>
          <w:color w:val="000000"/>
        </w:rPr>
        <w:t xml:space="preserve">gdzie: </w:t>
      </w:r>
    </w:p>
    <w:p w:rsidR="000D35BD" w:rsidRPr="00D63679" w:rsidRDefault="000D35BD" w:rsidP="000D35BD">
      <w:pPr>
        <w:tabs>
          <w:tab w:val="left" w:pos="0"/>
          <w:tab w:val="left" w:pos="2160"/>
        </w:tabs>
        <w:suppressAutoHyphens/>
        <w:ind w:left="360"/>
        <w:jc w:val="both"/>
        <w:rPr>
          <w:rFonts w:ascii="Arial" w:hAnsi="Arial" w:cs="Arial"/>
          <w:color w:val="000000"/>
        </w:rPr>
      </w:pPr>
      <w:r w:rsidRPr="00D63679">
        <w:rPr>
          <w:rFonts w:ascii="Arial" w:hAnsi="Arial" w:cs="Arial"/>
          <w:color w:val="000000"/>
        </w:rPr>
        <w:t xml:space="preserve">LC- oznacza liczbę punktów przyznanych ofercie za kryterium Cena </w:t>
      </w:r>
    </w:p>
    <w:p w:rsidR="000D35BD" w:rsidRPr="00D63679" w:rsidRDefault="000D35BD" w:rsidP="000D35BD">
      <w:pPr>
        <w:tabs>
          <w:tab w:val="left" w:pos="0"/>
          <w:tab w:val="left" w:pos="2160"/>
        </w:tabs>
        <w:suppressAutoHyphens/>
        <w:ind w:left="360"/>
        <w:jc w:val="both"/>
        <w:rPr>
          <w:rFonts w:ascii="Arial" w:hAnsi="Arial" w:cs="Arial"/>
          <w:color w:val="000000"/>
        </w:rPr>
      </w:pPr>
      <w:proofErr w:type="spellStart"/>
      <w:r w:rsidRPr="00D63679">
        <w:rPr>
          <w:rFonts w:ascii="Arial" w:hAnsi="Arial" w:cs="Arial"/>
          <w:color w:val="000000"/>
        </w:rPr>
        <w:t>C</w:t>
      </w:r>
      <w:r w:rsidRPr="00D63679">
        <w:rPr>
          <w:rFonts w:ascii="Arial" w:hAnsi="Arial" w:cs="Arial"/>
          <w:color w:val="000000"/>
          <w:vertAlign w:val="subscript"/>
        </w:rPr>
        <w:t>min</w:t>
      </w:r>
      <w:proofErr w:type="spellEnd"/>
      <w:r w:rsidRPr="00D63679">
        <w:rPr>
          <w:rFonts w:ascii="Arial" w:hAnsi="Arial" w:cs="Arial"/>
          <w:color w:val="000000"/>
        </w:rPr>
        <w:t xml:space="preserve">- oznacza Cenę brutto oferty, z oferty z najniższą ceną spośród ocenianych ofert </w:t>
      </w:r>
    </w:p>
    <w:p w:rsidR="000D35BD" w:rsidRPr="00D63679" w:rsidRDefault="000D35BD" w:rsidP="000D35BD">
      <w:pPr>
        <w:tabs>
          <w:tab w:val="left" w:pos="0"/>
          <w:tab w:val="left" w:pos="2160"/>
        </w:tabs>
        <w:suppressAutoHyphens/>
        <w:ind w:left="360"/>
        <w:jc w:val="both"/>
        <w:rPr>
          <w:rFonts w:ascii="Arial" w:hAnsi="Arial" w:cs="Arial"/>
          <w:color w:val="000000"/>
        </w:rPr>
      </w:pPr>
      <w:proofErr w:type="spellStart"/>
      <w:r w:rsidRPr="00D63679">
        <w:rPr>
          <w:rFonts w:ascii="Arial" w:hAnsi="Arial" w:cs="Arial"/>
          <w:color w:val="000000"/>
        </w:rPr>
        <w:t>C</w:t>
      </w:r>
      <w:r w:rsidRPr="00D63679">
        <w:rPr>
          <w:rFonts w:ascii="Arial" w:hAnsi="Arial" w:cs="Arial"/>
          <w:color w:val="000000"/>
          <w:vertAlign w:val="subscript"/>
        </w:rPr>
        <w:t>b</w:t>
      </w:r>
      <w:proofErr w:type="spellEnd"/>
      <w:r w:rsidRPr="00D63679">
        <w:rPr>
          <w:rFonts w:ascii="Arial" w:hAnsi="Arial" w:cs="Arial"/>
          <w:color w:val="000000"/>
        </w:rPr>
        <w:t>- oznacza Cenę brutto oferty z ocenianej oferty.</w:t>
      </w:r>
    </w:p>
    <w:p w:rsidR="000D35BD" w:rsidRPr="00D63679" w:rsidRDefault="000D35BD" w:rsidP="000D35BD">
      <w:pPr>
        <w:tabs>
          <w:tab w:val="left" w:pos="0"/>
          <w:tab w:val="left" w:pos="2160"/>
        </w:tabs>
        <w:suppressAutoHyphens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D63679">
        <w:rPr>
          <w:rFonts w:ascii="Arial" w:hAnsi="Arial" w:cs="Arial"/>
          <w:color w:val="000000"/>
        </w:rPr>
        <w:t>Przy obliczaniu liczby punktów Zamawiający zaokrąglał będzie wyniki do dwóch miejsc po przecinku (z zastosowaniem reguł matematycznych):</w:t>
      </w:r>
    </w:p>
    <w:p w:rsidR="000D35BD" w:rsidRPr="00D63679" w:rsidRDefault="000D35BD" w:rsidP="000D35BD">
      <w:pPr>
        <w:pStyle w:val="Akapitzlist"/>
        <w:numPr>
          <w:ilvl w:val="0"/>
          <w:numId w:val="3"/>
        </w:numPr>
        <w:tabs>
          <w:tab w:val="num" w:pos="1524"/>
          <w:tab w:val="num" w:pos="1843"/>
        </w:tabs>
        <w:spacing w:line="360" w:lineRule="auto"/>
        <w:contextualSpacing/>
        <w:jc w:val="both"/>
        <w:rPr>
          <w:rFonts w:ascii="Arial" w:hAnsi="Arial" w:cs="Arial"/>
        </w:rPr>
      </w:pPr>
      <w:r w:rsidRPr="00D63679">
        <w:rPr>
          <w:rFonts w:ascii="Arial" w:hAnsi="Arial" w:cs="Arial"/>
        </w:rPr>
        <w:t>w sytuacji, kiedy na trzecim miejscu po przecinku jest cyfra „5” lub wyższa, wówczas wartość ulega zaokrągleniu „w górę” (to znaczy, że np. wartość 0,155 musi zostać zaokrąglona do 0,16);</w:t>
      </w:r>
    </w:p>
    <w:p w:rsidR="000D35BD" w:rsidRPr="000D35BD" w:rsidRDefault="000D35BD" w:rsidP="000D35BD">
      <w:pPr>
        <w:pStyle w:val="Akapitzlist"/>
        <w:numPr>
          <w:ilvl w:val="0"/>
          <w:numId w:val="3"/>
        </w:numPr>
        <w:tabs>
          <w:tab w:val="num" w:pos="1524"/>
          <w:tab w:val="num" w:pos="1843"/>
        </w:tabs>
        <w:spacing w:line="360" w:lineRule="auto"/>
        <w:contextualSpacing/>
        <w:jc w:val="both"/>
        <w:rPr>
          <w:rFonts w:ascii="Arial" w:hAnsi="Arial" w:cs="Arial"/>
        </w:rPr>
      </w:pPr>
      <w:r w:rsidRPr="00D63679">
        <w:rPr>
          <w:rFonts w:ascii="Arial" w:hAnsi="Arial" w:cs="Arial"/>
        </w:rPr>
        <w:t>w sytuacji, kiedy na  trzecim miejscu po przecinku jest cyfra „4” lub niższa, wówczas wartość ulega zaokrągleniu „w dół” (to znaczy, że np. wartość 0,154 musi zostać zaokrąglona do 0,15);</w:t>
      </w:r>
    </w:p>
    <w:p w:rsidR="000D35BD" w:rsidRPr="00D63679" w:rsidRDefault="000D35BD" w:rsidP="000D35BD">
      <w:pPr>
        <w:spacing w:line="360" w:lineRule="auto"/>
        <w:ind w:left="708"/>
        <w:jc w:val="both"/>
        <w:rPr>
          <w:rFonts w:ascii="Arial" w:hAnsi="Arial" w:cs="Arial"/>
        </w:rPr>
      </w:pPr>
    </w:p>
    <w:p w:rsidR="000D35BD" w:rsidRPr="00D63679" w:rsidRDefault="000D35BD" w:rsidP="000D35BD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color w:val="000000"/>
        </w:rPr>
      </w:pPr>
      <w:r w:rsidRPr="00D63679">
        <w:rPr>
          <w:rFonts w:ascii="Arial" w:hAnsi="Arial" w:cs="Arial"/>
          <w:b/>
          <w:color w:val="000000"/>
        </w:rPr>
        <w:t xml:space="preserve">Jakość wykonania przedmiotu zamówienia (J) - 40% (40 pkt = 40%) </w:t>
      </w:r>
    </w:p>
    <w:p w:rsidR="000D35BD" w:rsidRPr="00D63679" w:rsidRDefault="000D35BD" w:rsidP="000D35B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D35BD" w:rsidRPr="00D63679" w:rsidRDefault="000D35BD" w:rsidP="000D35B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D63679">
        <w:rPr>
          <w:rFonts w:ascii="Arial" w:hAnsi="Arial" w:cs="Arial"/>
        </w:rPr>
        <w:t xml:space="preserve">W tym kryterium ocenie podlegać będzie załączona do oferty próbka publikacji czasopisma. Punkty za kryterium </w:t>
      </w:r>
      <w:r w:rsidRPr="00D63679">
        <w:rPr>
          <w:rFonts w:ascii="Arial" w:hAnsi="Arial" w:cs="Arial"/>
          <w:b/>
        </w:rPr>
        <w:t>„Jakość”</w:t>
      </w:r>
      <w:r w:rsidRPr="00D63679">
        <w:rPr>
          <w:rFonts w:ascii="Arial" w:hAnsi="Arial" w:cs="Arial"/>
        </w:rPr>
        <w:t xml:space="preserve"> zostaną przyznane na podstawie oceny członków komisji po przeprowadzeniu badania próbki trzema metodami opisanymi w tabeli nr 1. Punkty za to kryterium zostaną przyznane w klasyfikacji „zero”/„jeden” dla każdej metody (ocena pozytywna oznacza przyznanie maksymalnej ilości punktów dla poszczególnej metody badania).</w:t>
      </w:r>
    </w:p>
    <w:p w:rsidR="000D35BD" w:rsidRPr="00D63679" w:rsidRDefault="000D35BD" w:rsidP="000D35BD">
      <w:pPr>
        <w:spacing w:line="360" w:lineRule="auto"/>
        <w:jc w:val="both"/>
        <w:rPr>
          <w:rFonts w:ascii="Arial" w:hAnsi="Arial" w:cs="Arial"/>
          <w:b/>
        </w:rPr>
      </w:pPr>
    </w:p>
    <w:p w:rsidR="000D35BD" w:rsidRPr="000D35BD" w:rsidRDefault="000D35BD" w:rsidP="000D35BD">
      <w:pPr>
        <w:jc w:val="both"/>
        <w:rPr>
          <w:rFonts w:ascii="Arial" w:hAnsi="Arial" w:cs="Arial"/>
          <w:b/>
        </w:rPr>
      </w:pPr>
      <w:r w:rsidRPr="00D63679">
        <w:rPr>
          <w:rFonts w:ascii="Arial" w:hAnsi="Arial" w:cs="Arial"/>
          <w:b/>
        </w:rPr>
        <w:t>Czasopismo (próbka)</w:t>
      </w:r>
    </w:p>
    <w:p w:rsidR="000D35BD" w:rsidRPr="000D35BD" w:rsidRDefault="000D35BD" w:rsidP="000D35BD">
      <w:pPr>
        <w:jc w:val="both"/>
        <w:rPr>
          <w:rFonts w:ascii="Arial" w:hAnsi="Arial" w:cs="Arial"/>
          <w:b/>
        </w:rPr>
      </w:pPr>
      <w:r w:rsidRPr="00D63679">
        <w:rPr>
          <w:rFonts w:ascii="Arial" w:hAnsi="Arial" w:cs="Arial"/>
          <w:b/>
        </w:rPr>
        <w:t>Minimalne parametry próbki:</w:t>
      </w:r>
    </w:p>
    <w:p w:rsidR="00500F14" w:rsidRDefault="00500F14" w:rsidP="00500F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Pr="00BF0FD9">
        <w:rPr>
          <w:rFonts w:ascii="Arial" w:hAnsi="Arial" w:cs="Arial"/>
        </w:rPr>
        <w:t xml:space="preserve">Format w przedziale 280-320 mm na 350-410 mm, </w:t>
      </w:r>
    </w:p>
    <w:p w:rsidR="00500F14" w:rsidRDefault="00500F14" w:rsidP="00500F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0FD9">
        <w:rPr>
          <w:rFonts w:ascii="Arial" w:hAnsi="Arial" w:cs="Arial"/>
          <w:color w:val="000000"/>
        </w:rPr>
        <w:t>16 stron,</w:t>
      </w:r>
    </w:p>
    <w:p w:rsidR="00500F14" w:rsidRDefault="00500F14" w:rsidP="00500F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0FD9">
        <w:rPr>
          <w:rFonts w:ascii="Arial" w:hAnsi="Arial" w:cs="Arial"/>
        </w:rPr>
        <w:t>papier LWC o gramaturze 60 g/m</w:t>
      </w:r>
      <w:r w:rsidRPr="00BF0FD9">
        <w:rPr>
          <w:rFonts w:ascii="Arial" w:hAnsi="Arial" w:cs="Arial"/>
          <w:vertAlign w:val="superscript"/>
        </w:rPr>
        <w:t>2</w:t>
      </w:r>
      <w:r w:rsidRPr="00BF0FD9">
        <w:rPr>
          <w:rFonts w:ascii="Arial" w:hAnsi="Arial" w:cs="Arial"/>
        </w:rPr>
        <w:t xml:space="preserve"> (lub równoważny), </w:t>
      </w:r>
    </w:p>
    <w:p w:rsidR="00500F14" w:rsidRDefault="00500F14" w:rsidP="00500F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pełny kolor (CMYK),</w:t>
      </w:r>
    </w:p>
    <w:p w:rsidR="00500F14" w:rsidRPr="00BF0FD9" w:rsidRDefault="00500F14" w:rsidP="00500F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Pr="00BF0FD9">
        <w:rPr>
          <w:rFonts w:ascii="Arial" w:hAnsi="Arial" w:cs="Arial"/>
        </w:rPr>
        <w:t>prawa zeszytowa.</w:t>
      </w:r>
    </w:p>
    <w:p w:rsidR="003B74E9" w:rsidRDefault="003B74E9" w:rsidP="000D35BD">
      <w:pPr>
        <w:jc w:val="both"/>
        <w:rPr>
          <w:rFonts w:ascii="Arial" w:hAnsi="Arial" w:cs="Arial"/>
          <w:bCs/>
        </w:rPr>
      </w:pPr>
    </w:p>
    <w:p w:rsidR="000D35BD" w:rsidRPr="003B74E9" w:rsidRDefault="003B74E9" w:rsidP="000D35BD">
      <w:pPr>
        <w:jc w:val="both"/>
        <w:rPr>
          <w:rFonts w:ascii="Arial" w:hAnsi="Arial" w:cs="Arial"/>
          <w:b/>
          <w:color w:val="FF0000"/>
        </w:rPr>
      </w:pPr>
      <w:r w:rsidRPr="003B74E9">
        <w:rPr>
          <w:rFonts w:ascii="Arial" w:hAnsi="Arial" w:cs="Arial"/>
          <w:b/>
          <w:bCs/>
          <w:color w:val="FF0000"/>
        </w:rPr>
        <w:lastRenderedPageBreak/>
        <w:t>Wykonawca składający ofertę, zobowiązany jest złożyć próbkę czasopisma, będącego przedmiotem zamówienia</w:t>
      </w:r>
      <w:r>
        <w:rPr>
          <w:rFonts w:ascii="Arial" w:hAnsi="Arial" w:cs="Arial"/>
          <w:b/>
          <w:bCs/>
          <w:color w:val="FF0000"/>
        </w:rPr>
        <w:t xml:space="preserve"> (sposób złożenia próbki określono w zapytaniu ofertowym).</w:t>
      </w:r>
      <w:bookmarkStart w:id="0" w:name="_GoBack"/>
      <w:bookmarkEnd w:id="0"/>
    </w:p>
    <w:p w:rsidR="000D35BD" w:rsidRPr="00D63679" w:rsidRDefault="000D35BD" w:rsidP="000D35BD">
      <w:pPr>
        <w:spacing w:line="360" w:lineRule="auto"/>
        <w:jc w:val="both"/>
        <w:rPr>
          <w:rFonts w:ascii="Arial" w:hAnsi="Arial" w:cs="Arial"/>
        </w:rPr>
      </w:pPr>
      <w:r w:rsidRPr="00D63679">
        <w:rPr>
          <w:rFonts w:ascii="Arial" w:hAnsi="Arial" w:cs="Arial"/>
        </w:rPr>
        <w:t>Z uwagi na fakt, że Zamawiający ocenia w ramach tego kryterium jakość wykonania wydawnictwa, zawartość merytoryczna czasopisma nie ma znaczenia z punktu widzenia oceny ofert.</w:t>
      </w:r>
    </w:p>
    <w:p w:rsidR="000D35BD" w:rsidRPr="00D63679" w:rsidRDefault="000D35BD" w:rsidP="000D35BD">
      <w:pPr>
        <w:spacing w:line="360" w:lineRule="auto"/>
        <w:jc w:val="both"/>
        <w:rPr>
          <w:rFonts w:ascii="Arial" w:hAnsi="Arial" w:cs="Arial"/>
        </w:rPr>
      </w:pPr>
    </w:p>
    <w:p w:rsidR="000D35BD" w:rsidRPr="00D63679" w:rsidRDefault="000D35BD" w:rsidP="000D35BD">
      <w:pPr>
        <w:spacing w:line="360" w:lineRule="auto"/>
        <w:jc w:val="both"/>
        <w:rPr>
          <w:rFonts w:ascii="Arial" w:hAnsi="Arial" w:cs="Arial"/>
        </w:rPr>
      </w:pPr>
      <w:r w:rsidRPr="00D63679">
        <w:rPr>
          <w:rFonts w:ascii="Arial" w:hAnsi="Arial" w:cs="Arial"/>
          <w:b/>
        </w:rPr>
        <w:t>Zadanie  - Wydawnictwo „łódzkie.pl”</w:t>
      </w:r>
    </w:p>
    <w:p w:rsidR="000D35BD" w:rsidRDefault="000D35BD" w:rsidP="000D35BD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D63679">
        <w:rPr>
          <w:rFonts w:ascii="Arial" w:hAnsi="Arial" w:cs="Arial"/>
        </w:rPr>
        <w:t>Zamawiający dokona sprawdzenia załączonej do oferty próbki wydawnictwa pod względem jakości przez przeprowadzenie następującej próby.</w:t>
      </w:r>
    </w:p>
    <w:p w:rsidR="000D35BD" w:rsidRPr="00D63679" w:rsidRDefault="000D35BD" w:rsidP="000D35BD">
      <w:pPr>
        <w:shd w:val="clear" w:color="auto" w:fill="FFFFFF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98"/>
        <w:tblOverlap w:val="never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3"/>
        <w:gridCol w:w="5867"/>
        <w:gridCol w:w="1335"/>
        <w:gridCol w:w="1260"/>
      </w:tblGrid>
      <w:tr w:rsidR="000D35BD" w:rsidRPr="00D63679" w:rsidTr="003044BE">
        <w:trPr>
          <w:trHeight w:val="18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0D35BD" w:rsidRPr="00D63679" w:rsidRDefault="000D35BD" w:rsidP="003044BE">
            <w:pPr>
              <w:jc w:val="both"/>
              <w:rPr>
                <w:rFonts w:ascii="Arial" w:hAnsi="Arial" w:cs="Arial"/>
                <w:color w:val="000000"/>
              </w:rPr>
            </w:pPr>
            <w:r w:rsidRPr="00D63679">
              <w:rPr>
                <w:rFonts w:ascii="Arial" w:hAnsi="Arial" w:cs="Arial"/>
                <w:color w:val="000000"/>
              </w:rPr>
              <w:t>Zadanie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D35BD" w:rsidRPr="00D63679" w:rsidRDefault="000D35BD" w:rsidP="003044BE">
            <w:pPr>
              <w:jc w:val="both"/>
              <w:rPr>
                <w:rFonts w:ascii="Arial" w:hAnsi="Arial" w:cs="Arial"/>
                <w:color w:val="000000"/>
              </w:rPr>
            </w:pPr>
            <w:r w:rsidRPr="00D63679">
              <w:rPr>
                <w:rFonts w:ascii="Arial" w:hAnsi="Arial" w:cs="Arial"/>
                <w:color w:val="000000"/>
              </w:rPr>
              <w:t>Metoda badania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35BD" w:rsidRPr="00D63679" w:rsidRDefault="000D35BD" w:rsidP="003044BE">
            <w:pPr>
              <w:jc w:val="both"/>
              <w:rPr>
                <w:rFonts w:ascii="Arial" w:hAnsi="Arial" w:cs="Arial"/>
                <w:color w:val="000000"/>
              </w:rPr>
            </w:pPr>
            <w:r w:rsidRPr="00D63679">
              <w:rPr>
                <w:rFonts w:ascii="Arial" w:hAnsi="Arial" w:cs="Arial"/>
                <w:color w:val="000000"/>
              </w:rPr>
              <w:t>Ocena pozytywna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35BD" w:rsidRPr="00D63679" w:rsidRDefault="000D35BD" w:rsidP="002F167A">
            <w:pPr>
              <w:jc w:val="both"/>
              <w:rPr>
                <w:rFonts w:ascii="Arial" w:hAnsi="Arial" w:cs="Arial"/>
                <w:color w:val="000000"/>
              </w:rPr>
            </w:pPr>
            <w:r w:rsidRPr="00D63679">
              <w:rPr>
                <w:rFonts w:ascii="Arial" w:hAnsi="Arial" w:cs="Arial"/>
                <w:color w:val="000000"/>
              </w:rPr>
              <w:t>Ocena negaty</w:t>
            </w:r>
            <w:r w:rsidR="002F167A">
              <w:rPr>
                <w:rFonts w:ascii="Arial" w:hAnsi="Arial" w:cs="Arial"/>
                <w:color w:val="000000"/>
              </w:rPr>
              <w:t>wn</w:t>
            </w:r>
            <w:r w:rsidRPr="00D63679">
              <w:rPr>
                <w:rFonts w:ascii="Arial" w:hAnsi="Arial" w:cs="Arial"/>
                <w:color w:val="000000"/>
              </w:rPr>
              <w:t>a</w:t>
            </w:r>
          </w:p>
        </w:tc>
      </w:tr>
      <w:tr w:rsidR="000D35BD" w:rsidRPr="00D63679" w:rsidTr="003044BE">
        <w:trPr>
          <w:cantSplit/>
          <w:trHeight w:val="944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5BD" w:rsidRPr="00D63679" w:rsidRDefault="000D35BD" w:rsidP="003044BE">
            <w:pPr>
              <w:jc w:val="both"/>
              <w:rPr>
                <w:rFonts w:ascii="Arial" w:hAnsi="Arial" w:cs="Arial"/>
              </w:rPr>
            </w:pPr>
            <w:r w:rsidRPr="00D63679">
              <w:rPr>
                <w:rFonts w:ascii="Arial" w:hAnsi="Arial" w:cs="Arial"/>
              </w:rPr>
              <w:t>Wydawnictwo „łódzkie.pl”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D35BD" w:rsidRPr="00D63679" w:rsidRDefault="000D35BD" w:rsidP="003044BE">
            <w:pPr>
              <w:shd w:val="clear" w:color="auto" w:fill="FFFFFF"/>
              <w:rPr>
                <w:rFonts w:ascii="Arial" w:hAnsi="Arial" w:cs="Arial"/>
              </w:rPr>
            </w:pPr>
            <w:r w:rsidRPr="00D63679">
              <w:rPr>
                <w:rFonts w:ascii="Arial" w:hAnsi="Arial" w:cs="Arial"/>
              </w:rPr>
              <w:t xml:space="preserve">10-krotne otwarcie i zamknięcie wydawnictwa oraz jego </w:t>
            </w:r>
            <w:r w:rsidRPr="00D63679">
              <w:rPr>
                <w:rFonts w:ascii="Arial" w:hAnsi="Arial" w:cs="Arial"/>
              </w:rPr>
              <w:br/>
              <w:t>10-krotne przekartkowanie w celu sprawdzenia wytrzymałości łączenia drutem oraz wyeliminowania powstawania odkształceń papieru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BD" w:rsidRPr="00D63679" w:rsidRDefault="000D35BD" w:rsidP="003044BE">
            <w:pPr>
              <w:jc w:val="center"/>
              <w:rPr>
                <w:rFonts w:ascii="Arial" w:hAnsi="Arial" w:cs="Arial"/>
                <w:color w:val="000000"/>
              </w:rPr>
            </w:pPr>
            <w:r w:rsidRPr="00D6367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BD" w:rsidRPr="00D63679" w:rsidRDefault="000D35BD" w:rsidP="003044BE">
            <w:pPr>
              <w:jc w:val="center"/>
              <w:rPr>
                <w:rFonts w:ascii="Arial" w:hAnsi="Arial" w:cs="Arial"/>
                <w:color w:val="000000"/>
              </w:rPr>
            </w:pPr>
            <w:r w:rsidRPr="00D6367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D35BD" w:rsidRPr="00D63679" w:rsidTr="003044BE">
        <w:trPr>
          <w:cantSplit/>
          <w:trHeight w:val="944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35BD" w:rsidRPr="00D63679" w:rsidRDefault="000D35BD" w:rsidP="003044B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35BD" w:rsidRPr="00D63679" w:rsidRDefault="000D35BD" w:rsidP="003044BE">
            <w:pPr>
              <w:shd w:val="clear" w:color="auto" w:fill="FFFFFF"/>
              <w:rPr>
                <w:rFonts w:ascii="Arial" w:hAnsi="Arial" w:cs="Arial"/>
              </w:rPr>
            </w:pPr>
            <w:r w:rsidRPr="00D63679">
              <w:rPr>
                <w:rFonts w:ascii="Arial" w:hAnsi="Arial" w:cs="Arial"/>
              </w:rPr>
              <w:t>Jakość druku, brak smug i przebarwień, brak rozmazywania się druku, jednolitość barwy na całej powierzchni, trwałość koloru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BD" w:rsidRPr="00D63679" w:rsidRDefault="000D35BD" w:rsidP="003044BE">
            <w:pPr>
              <w:jc w:val="center"/>
              <w:rPr>
                <w:rFonts w:ascii="Arial" w:hAnsi="Arial" w:cs="Arial"/>
                <w:color w:val="000000"/>
              </w:rPr>
            </w:pPr>
            <w:r w:rsidRPr="00D636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BD" w:rsidRPr="00D63679" w:rsidRDefault="000D35BD" w:rsidP="003044BE">
            <w:pPr>
              <w:jc w:val="center"/>
              <w:rPr>
                <w:rFonts w:ascii="Arial" w:hAnsi="Arial" w:cs="Arial"/>
                <w:color w:val="000000"/>
              </w:rPr>
            </w:pPr>
            <w:r w:rsidRPr="00D6367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D35BD" w:rsidRPr="00D63679" w:rsidTr="003044BE">
        <w:trPr>
          <w:cantSplit/>
          <w:trHeight w:val="944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5BD" w:rsidRPr="00D63679" w:rsidRDefault="000D35BD" w:rsidP="003044B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5BD" w:rsidRPr="00D63679" w:rsidRDefault="000D35BD" w:rsidP="003044BE">
            <w:pPr>
              <w:rPr>
                <w:rFonts w:ascii="Arial" w:hAnsi="Arial" w:cs="Arial"/>
              </w:rPr>
            </w:pPr>
            <w:r w:rsidRPr="00D63679">
              <w:rPr>
                <w:rFonts w:ascii="Arial" w:hAnsi="Arial" w:cs="Arial"/>
              </w:rPr>
              <w:t>Estetyka wykonania – precyzja, gładkość i równomierność obciętych kartek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BD" w:rsidRPr="00D63679" w:rsidRDefault="000D35BD" w:rsidP="003044BE">
            <w:pPr>
              <w:jc w:val="center"/>
              <w:rPr>
                <w:rFonts w:ascii="Arial" w:hAnsi="Arial" w:cs="Arial"/>
                <w:color w:val="000000"/>
              </w:rPr>
            </w:pPr>
            <w:r w:rsidRPr="00D636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BD" w:rsidRPr="00D63679" w:rsidRDefault="000D35BD" w:rsidP="003044BE">
            <w:pPr>
              <w:jc w:val="center"/>
              <w:rPr>
                <w:rFonts w:ascii="Arial" w:hAnsi="Arial" w:cs="Arial"/>
                <w:color w:val="000000"/>
              </w:rPr>
            </w:pPr>
            <w:r w:rsidRPr="00D63679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0D35BD" w:rsidRPr="00D63679" w:rsidRDefault="000D35BD" w:rsidP="000D35BD">
      <w:pPr>
        <w:tabs>
          <w:tab w:val="left" w:pos="0"/>
        </w:tabs>
        <w:suppressAutoHyphens/>
        <w:jc w:val="both"/>
        <w:rPr>
          <w:rFonts w:ascii="Arial" w:hAnsi="Arial" w:cs="Arial"/>
          <w:b/>
          <w:color w:val="000000"/>
        </w:rPr>
      </w:pPr>
    </w:p>
    <w:p w:rsidR="000D35BD" w:rsidRPr="00D63679" w:rsidRDefault="000D35BD" w:rsidP="000D35BD">
      <w:pPr>
        <w:shd w:val="clear" w:color="auto" w:fill="FFFFFF"/>
        <w:jc w:val="both"/>
        <w:rPr>
          <w:rFonts w:ascii="Arial" w:hAnsi="Arial" w:cs="Arial"/>
        </w:rPr>
      </w:pPr>
      <w:r w:rsidRPr="00D63679">
        <w:rPr>
          <w:rFonts w:ascii="Arial" w:hAnsi="Arial" w:cs="Arial"/>
        </w:rPr>
        <w:t>Tabela nr 1 – Metody badania próbki publikacji.</w:t>
      </w:r>
    </w:p>
    <w:p w:rsidR="000D35BD" w:rsidRDefault="000D35BD" w:rsidP="000D35BD">
      <w:pPr>
        <w:jc w:val="both"/>
        <w:rPr>
          <w:rFonts w:ascii="Arial" w:hAnsi="Arial" w:cs="Arial"/>
        </w:rPr>
      </w:pPr>
    </w:p>
    <w:p w:rsidR="00C10688" w:rsidRDefault="00C10688"/>
    <w:sectPr w:rsidR="00C10688" w:rsidSect="00CD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1BF5"/>
    <w:multiLevelType w:val="hybridMultilevel"/>
    <w:tmpl w:val="AA946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771679"/>
    <w:multiLevelType w:val="hybridMultilevel"/>
    <w:tmpl w:val="985A2D00"/>
    <w:lvl w:ilvl="0" w:tplc="70CE1A84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A3741D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FDF0AAEA">
      <w:start w:val="1"/>
      <w:numFmt w:val="decimal"/>
      <w:lvlText w:val="14.6.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 w:tplc="21BC975C">
      <w:start w:val="1"/>
      <w:numFmt w:val="lowerLetter"/>
      <w:lvlText w:val="%4)"/>
      <w:lvlJc w:val="left"/>
      <w:pPr>
        <w:tabs>
          <w:tab w:val="num" w:pos="2747"/>
        </w:tabs>
        <w:ind w:left="2804" w:hanging="284"/>
      </w:pPr>
      <w:rPr>
        <w:rFonts w:hint="default"/>
        <w:b w:val="0"/>
        <w:sz w:val="20"/>
        <w:szCs w:val="20"/>
      </w:rPr>
    </w:lvl>
    <w:lvl w:ilvl="4" w:tplc="8C982094">
      <w:start w:val="1"/>
      <w:numFmt w:val="bullet"/>
      <w:lvlText w:val=""/>
      <w:lvlJc w:val="left"/>
      <w:pPr>
        <w:tabs>
          <w:tab w:val="num" w:pos="3535"/>
        </w:tabs>
        <w:ind w:left="3535" w:hanging="295"/>
      </w:pPr>
      <w:rPr>
        <w:rFonts w:ascii="Symbol" w:hAnsi="Symbol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D1CEE"/>
    <w:multiLevelType w:val="hybridMultilevel"/>
    <w:tmpl w:val="00F2BA82"/>
    <w:lvl w:ilvl="0" w:tplc="650C1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0D35BD"/>
    <w:rsid w:val="000D35BD"/>
    <w:rsid w:val="00150067"/>
    <w:rsid w:val="002F167A"/>
    <w:rsid w:val="003B74E9"/>
    <w:rsid w:val="00500F14"/>
    <w:rsid w:val="00535DD8"/>
    <w:rsid w:val="005B43FE"/>
    <w:rsid w:val="00671573"/>
    <w:rsid w:val="008A11EA"/>
    <w:rsid w:val="008E32F4"/>
    <w:rsid w:val="009E177A"/>
    <w:rsid w:val="00A75212"/>
    <w:rsid w:val="00C10688"/>
    <w:rsid w:val="00CD5E39"/>
    <w:rsid w:val="00E143A3"/>
    <w:rsid w:val="00E415CE"/>
    <w:rsid w:val="00FB1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5B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D35BD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5BD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2020-11-17T19:15:00Z</dcterms:created>
  <dcterms:modified xsi:type="dcterms:W3CDTF">2020-11-18T08:47:00Z</dcterms:modified>
</cp:coreProperties>
</file>