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D89E0" w14:textId="74BCE754" w:rsidR="00A903B2" w:rsidRPr="00304C7F" w:rsidRDefault="00A903B2" w:rsidP="00304C7F">
      <w:pPr>
        <w:jc w:val="center"/>
        <w:rPr>
          <w:rFonts w:cstheme="minorHAnsi"/>
          <w:b/>
          <w:sz w:val="24"/>
          <w:szCs w:val="22"/>
        </w:rPr>
      </w:pPr>
      <w:r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Spis funkcjonalności </w:t>
      </w:r>
      <w:proofErr w:type="spellStart"/>
      <w:r w:rsidRPr="00304C7F">
        <w:rPr>
          <w:rFonts w:cstheme="minorHAnsi"/>
          <w:b/>
          <w:sz w:val="24"/>
          <w:szCs w:val="22"/>
        </w:rPr>
        <w:t>internetowej</w:t>
      </w:r>
      <w:proofErr w:type="spellEnd"/>
      <w:r w:rsidRPr="00304C7F">
        <w:rPr>
          <w:rFonts w:cstheme="minorHAnsi"/>
          <w:b/>
          <w:sz w:val="24"/>
          <w:szCs w:val="22"/>
        </w:rPr>
        <w:t xml:space="preserve"> </w:t>
      </w:r>
      <w:proofErr w:type="spellStart"/>
      <w:r w:rsidRPr="00304C7F">
        <w:rPr>
          <w:rFonts w:cstheme="minorHAnsi"/>
          <w:b/>
          <w:sz w:val="24"/>
          <w:szCs w:val="22"/>
        </w:rPr>
        <w:t>platformy</w:t>
      </w:r>
      <w:proofErr w:type="spellEnd"/>
      <w:r w:rsidRPr="00304C7F">
        <w:rPr>
          <w:rFonts w:cstheme="minorHAnsi"/>
          <w:b/>
          <w:sz w:val="24"/>
          <w:szCs w:val="22"/>
        </w:rPr>
        <w:t xml:space="preserve"> do </w:t>
      </w:r>
      <w:proofErr w:type="spellStart"/>
      <w:r w:rsidRPr="00304C7F">
        <w:rPr>
          <w:rFonts w:cstheme="minorHAnsi"/>
          <w:b/>
          <w:sz w:val="24"/>
          <w:szCs w:val="22"/>
        </w:rPr>
        <w:t>obsługi</w:t>
      </w:r>
      <w:proofErr w:type="spellEnd"/>
      <w:r w:rsidRPr="00304C7F">
        <w:rPr>
          <w:rFonts w:cstheme="minorHAnsi"/>
          <w:b/>
          <w:sz w:val="24"/>
          <w:szCs w:val="22"/>
        </w:rPr>
        <w:t xml:space="preserve"> </w:t>
      </w:r>
      <w:proofErr w:type="spellStart"/>
      <w:r w:rsidRPr="00304C7F">
        <w:rPr>
          <w:rFonts w:cstheme="minorHAnsi"/>
          <w:b/>
          <w:sz w:val="24"/>
          <w:szCs w:val="22"/>
        </w:rPr>
        <w:t>procedur</w:t>
      </w:r>
      <w:proofErr w:type="spellEnd"/>
      <w:r w:rsidRPr="00304C7F">
        <w:rPr>
          <w:rFonts w:cstheme="minorHAnsi"/>
          <w:b/>
          <w:sz w:val="24"/>
          <w:szCs w:val="22"/>
        </w:rPr>
        <w:t xml:space="preserve"> </w:t>
      </w:r>
      <w:proofErr w:type="spellStart"/>
      <w:r w:rsidRPr="00304C7F">
        <w:rPr>
          <w:rFonts w:cstheme="minorHAnsi"/>
          <w:b/>
          <w:sz w:val="24"/>
          <w:szCs w:val="22"/>
        </w:rPr>
        <w:t>zlecania</w:t>
      </w:r>
      <w:proofErr w:type="spellEnd"/>
      <w:r w:rsidRPr="00304C7F">
        <w:rPr>
          <w:rFonts w:cstheme="minorHAnsi"/>
          <w:b/>
          <w:sz w:val="24"/>
          <w:szCs w:val="22"/>
        </w:rPr>
        <w:t xml:space="preserve"> </w:t>
      </w:r>
      <w:proofErr w:type="spellStart"/>
      <w:r w:rsidRPr="00304C7F">
        <w:rPr>
          <w:rFonts w:cstheme="minorHAnsi"/>
          <w:b/>
          <w:sz w:val="24"/>
          <w:szCs w:val="22"/>
        </w:rPr>
        <w:t>realizacji</w:t>
      </w:r>
      <w:proofErr w:type="spellEnd"/>
      <w:r w:rsidRPr="00304C7F">
        <w:rPr>
          <w:rFonts w:cstheme="minorHAnsi"/>
          <w:b/>
          <w:sz w:val="24"/>
          <w:szCs w:val="22"/>
        </w:rPr>
        <w:t xml:space="preserve"> </w:t>
      </w:r>
      <w:proofErr w:type="spellStart"/>
      <w:r w:rsidRPr="00304C7F">
        <w:rPr>
          <w:rFonts w:cstheme="minorHAnsi"/>
          <w:b/>
          <w:sz w:val="24"/>
          <w:szCs w:val="22"/>
        </w:rPr>
        <w:t>zadań</w:t>
      </w:r>
      <w:proofErr w:type="spellEnd"/>
      <w:r w:rsidRPr="00304C7F">
        <w:rPr>
          <w:rFonts w:cstheme="minorHAnsi"/>
          <w:b/>
          <w:sz w:val="24"/>
          <w:szCs w:val="22"/>
        </w:rPr>
        <w:t xml:space="preserve"> </w:t>
      </w:r>
      <w:proofErr w:type="spellStart"/>
      <w:r w:rsidRPr="00304C7F">
        <w:rPr>
          <w:rFonts w:cstheme="minorHAnsi"/>
          <w:b/>
          <w:sz w:val="24"/>
          <w:szCs w:val="22"/>
        </w:rPr>
        <w:t>publicznych</w:t>
      </w:r>
      <w:proofErr w:type="spellEnd"/>
    </w:p>
    <w:p w14:paraId="04023DA0" w14:textId="61137888" w:rsidR="004865E5" w:rsidRPr="00304C7F" w:rsidRDefault="00304C7F" w:rsidP="004865E5">
      <w:pPr>
        <w:spacing w:line="240" w:lineRule="auto"/>
        <w:jc w:val="both"/>
        <w:rPr>
          <w:rFonts w:cstheme="minorHAnsi"/>
          <w:b/>
          <w:bCs/>
          <w:sz w:val="24"/>
          <w:szCs w:val="22"/>
          <w:lang w:val="pl-PL" w:eastAsia="pl-PL"/>
        </w:rPr>
      </w:pPr>
      <w:r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0. </w:t>
      </w:r>
      <w:r w:rsidR="004865E5" w:rsidRPr="00304C7F">
        <w:rPr>
          <w:rFonts w:cstheme="minorHAnsi"/>
          <w:b/>
          <w:bCs/>
          <w:sz w:val="24"/>
          <w:szCs w:val="22"/>
          <w:lang w:val="pl-PL" w:eastAsia="pl-PL"/>
        </w:rPr>
        <w:t>Ogólne właściwości systemu:</w:t>
      </w:r>
    </w:p>
    <w:p w14:paraId="529F1BC2" w14:textId="2D3C5851" w:rsidR="00A903B2" w:rsidRPr="00304C7F" w:rsidRDefault="00A903B2" w:rsidP="00304C7F">
      <w:pPr>
        <w:numPr>
          <w:ilvl w:val="0"/>
          <w:numId w:val="2"/>
        </w:numPr>
        <w:spacing w:line="240" w:lineRule="auto"/>
        <w:ind w:left="709" w:hanging="426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Odwzorowanie w systemie struktury jednostki ogłaszającej konkursy (jednostka / wydziały (+ pracownicy) / konkursy) i możliwość różnicowania ustawień </w:t>
      </w:r>
      <w:r w:rsidR="005F659D" w:rsidRPr="00304C7F">
        <w:rPr>
          <w:rFonts w:cstheme="minorHAnsi"/>
          <w:bCs/>
          <w:sz w:val="24"/>
          <w:szCs w:val="22"/>
          <w:lang w:val="pl-PL" w:eastAsia="pl-PL"/>
        </w:rPr>
        <w:t>systemu</w:t>
      </w:r>
      <w:r w:rsidR="00E21040">
        <w:rPr>
          <w:rFonts w:cstheme="minorHAnsi"/>
          <w:bCs/>
          <w:sz w:val="24"/>
          <w:szCs w:val="22"/>
          <w:lang w:val="pl-PL" w:eastAsia="pl-PL"/>
        </w:rPr>
        <w:br/>
      </w:r>
      <w:r w:rsidR="005F659D" w:rsidRPr="00304C7F">
        <w:rPr>
          <w:rFonts w:cstheme="minorHAnsi"/>
          <w:bCs/>
          <w:sz w:val="24"/>
          <w:szCs w:val="22"/>
          <w:lang w:val="pl-PL" w:eastAsia="pl-PL"/>
        </w:rPr>
        <w:t xml:space="preserve">w zależności od poziomu </w:t>
      </w:r>
      <w:r w:rsidRPr="00304C7F">
        <w:rPr>
          <w:rFonts w:cstheme="minorHAnsi"/>
          <w:bCs/>
          <w:sz w:val="24"/>
          <w:szCs w:val="22"/>
          <w:lang w:val="pl-PL" w:eastAsia="pl-PL"/>
        </w:rPr>
        <w:t>struktury</w:t>
      </w:r>
    </w:p>
    <w:p w14:paraId="3CF8C2F5" w14:textId="77777777" w:rsidR="0084453A" w:rsidRPr="00304C7F" w:rsidRDefault="0084453A" w:rsidP="00304C7F">
      <w:pPr>
        <w:numPr>
          <w:ilvl w:val="0"/>
          <w:numId w:val="2"/>
        </w:numPr>
        <w:spacing w:line="240" w:lineRule="auto"/>
        <w:ind w:left="709" w:hanging="426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włączania dostępu do ustawień w zależności od poziomu struktury (roli), do której przypisany jest użytkownik</w:t>
      </w:r>
    </w:p>
    <w:p w14:paraId="0D3D6369" w14:textId="3535A187" w:rsidR="004865E5" w:rsidRDefault="004865E5" w:rsidP="00304C7F">
      <w:pPr>
        <w:numPr>
          <w:ilvl w:val="0"/>
          <w:numId w:val="2"/>
        </w:numPr>
        <w:spacing w:line="240" w:lineRule="auto"/>
        <w:ind w:left="709" w:hanging="426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przeglądania bazy podmiotów ogłaszających konkursy i ogłoszonych przez nie konkursów na platformie; oferenci korzystają z tych funkcjonalności przy użyciu jednego konta w systemie</w:t>
      </w:r>
    </w:p>
    <w:p w14:paraId="052CFBFA" w14:textId="49213E07" w:rsidR="00E21040" w:rsidRPr="00E21040" w:rsidRDefault="00E21040" w:rsidP="00E21040">
      <w:pPr>
        <w:numPr>
          <w:ilvl w:val="0"/>
          <w:numId w:val="2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Wyszukiwanie i przeglądanie wszystkich konkursów/naborów wprowadzonych</w:t>
      </w:r>
      <w:r>
        <w:rPr>
          <w:rFonts w:cstheme="minorHAnsi"/>
          <w:bCs/>
          <w:sz w:val="24"/>
          <w:szCs w:val="22"/>
          <w:lang w:val="pl-PL" w:eastAsia="pl-PL"/>
        </w:rPr>
        <w:t xml:space="preserve"> do systemu przez inne podmioty</w:t>
      </w:r>
    </w:p>
    <w:p w14:paraId="34F98AD0" w14:textId="02D118CE" w:rsidR="004865E5" w:rsidRPr="00304C7F" w:rsidRDefault="00304C7F" w:rsidP="004865E5">
      <w:pPr>
        <w:spacing w:line="240" w:lineRule="auto"/>
        <w:jc w:val="both"/>
        <w:rPr>
          <w:rFonts w:cstheme="minorHAnsi"/>
          <w:b/>
          <w:bCs/>
          <w:sz w:val="24"/>
          <w:szCs w:val="22"/>
          <w:lang w:val="pl-PL" w:eastAsia="pl-PL"/>
        </w:rPr>
      </w:pPr>
      <w:r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1. </w:t>
      </w:r>
      <w:r w:rsidR="00282DA0">
        <w:rPr>
          <w:rFonts w:cstheme="minorHAnsi"/>
          <w:b/>
          <w:bCs/>
          <w:sz w:val="24"/>
          <w:szCs w:val="22"/>
          <w:lang w:val="pl-PL" w:eastAsia="pl-PL"/>
        </w:rPr>
        <w:t>Grupa funkcjonalności - ogłaszanie</w:t>
      </w:r>
      <w:r w:rsidR="004865E5"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 konkursów:</w:t>
      </w:r>
    </w:p>
    <w:p w14:paraId="2E5C16E8" w14:textId="2ECD6E60" w:rsidR="0084453A" w:rsidRPr="00304C7F" w:rsidRDefault="00E21040" w:rsidP="00304C7F">
      <w:pPr>
        <w:numPr>
          <w:ilvl w:val="0"/>
          <w:numId w:val="12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>
        <w:rPr>
          <w:rFonts w:cstheme="minorHAnsi"/>
          <w:bCs/>
          <w:sz w:val="24"/>
          <w:szCs w:val="22"/>
          <w:lang w:val="pl-PL" w:eastAsia="pl-PL"/>
        </w:rPr>
        <w:t>Parametryzowanie i publikowanie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 xml:space="preserve"> ogłosze</w:t>
      </w:r>
      <w:r>
        <w:rPr>
          <w:rFonts w:cstheme="minorHAnsi"/>
          <w:bCs/>
          <w:sz w:val="24"/>
          <w:szCs w:val="22"/>
          <w:lang w:val="pl-PL" w:eastAsia="pl-PL"/>
        </w:rPr>
        <w:t>ń o konkursach ofert</w:t>
      </w:r>
    </w:p>
    <w:p w14:paraId="0F12EB70" w14:textId="77777777" w:rsidR="002655F0" w:rsidRDefault="00385602" w:rsidP="00304C7F">
      <w:pPr>
        <w:numPr>
          <w:ilvl w:val="0"/>
          <w:numId w:val="12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Kreator konkursu </w:t>
      </w:r>
      <w:r w:rsidR="0084453A" w:rsidRPr="00304C7F">
        <w:rPr>
          <w:rFonts w:cstheme="minorHAnsi"/>
          <w:bCs/>
          <w:sz w:val="24"/>
          <w:szCs w:val="22"/>
          <w:lang w:val="pl-PL" w:eastAsia="pl-PL"/>
        </w:rPr>
        <w:t>umożliwiający wprowadzenie parametrów ofert wymaganych w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</w:t>
      </w:r>
      <w:r w:rsidR="0084453A" w:rsidRPr="00304C7F">
        <w:rPr>
          <w:rFonts w:cstheme="minorHAnsi"/>
          <w:bCs/>
          <w:sz w:val="24"/>
          <w:szCs w:val="22"/>
          <w:lang w:val="pl-PL" w:eastAsia="pl-PL"/>
        </w:rPr>
        <w:t>formularzu wniosku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</w:t>
      </w:r>
      <w:r w:rsidR="00060194" w:rsidRPr="00304C7F">
        <w:rPr>
          <w:rFonts w:cstheme="minorHAnsi"/>
          <w:bCs/>
          <w:sz w:val="24"/>
          <w:szCs w:val="22"/>
          <w:lang w:val="pl-PL" w:eastAsia="pl-PL"/>
        </w:rPr>
        <w:t>(m.in. termin złożenia oferty, sfera pożytku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</w:t>
      </w:r>
      <w:r w:rsidR="00060194" w:rsidRPr="00304C7F">
        <w:rPr>
          <w:rFonts w:cstheme="minorHAnsi"/>
          <w:bCs/>
          <w:sz w:val="24"/>
          <w:szCs w:val="22"/>
          <w:lang w:val="pl-PL" w:eastAsia="pl-PL"/>
        </w:rPr>
        <w:t>publicznego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, </w:t>
      </w:r>
      <w:r w:rsidR="00060194" w:rsidRPr="00304C7F">
        <w:rPr>
          <w:rFonts w:cstheme="minorHAnsi"/>
          <w:bCs/>
          <w:sz w:val="24"/>
          <w:szCs w:val="22"/>
          <w:lang w:val="pl-PL" w:eastAsia="pl-PL"/>
        </w:rPr>
        <w:t>okres realizacji zadania, limity wkładu własnego finansowego, osobowego i rzeczowego, limit środków na ofertę, możliwość wnoszenia wkładu w postaci świadczeń odbiorców zadania i rzeczowego, przeznaczania dotacji na inwestycje, wymagalność szczegółowego opisu rezultatów zadania)</w:t>
      </w:r>
    </w:p>
    <w:p w14:paraId="5AFB9183" w14:textId="7CF8771B" w:rsidR="002655F0" w:rsidRDefault="002655F0" w:rsidP="00304C7F">
      <w:pPr>
        <w:numPr>
          <w:ilvl w:val="0"/>
          <w:numId w:val="12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dodawania konkursów podzielonych na zadania i podzadania z różnymi kwotami środków do rozdysponowania, z możliwością zabezpiecz</w:t>
      </w:r>
      <w:r w:rsidR="004865E5" w:rsidRPr="00304C7F">
        <w:rPr>
          <w:rFonts w:cstheme="minorHAnsi"/>
          <w:bCs/>
          <w:sz w:val="24"/>
          <w:szCs w:val="22"/>
          <w:lang w:val="pl-PL" w:eastAsia="pl-PL"/>
        </w:rPr>
        <w:t>e</w:t>
      </w:r>
      <w:r w:rsidRPr="00304C7F">
        <w:rPr>
          <w:rFonts w:cstheme="minorHAnsi"/>
          <w:bCs/>
          <w:sz w:val="24"/>
          <w:szCs w:val="22"/>
          <w:lang w:val="pl-PL" w:eastAsia="pl-PL"/>
        </w:rPr>
        <w:t>nia składania</w:t>
      </w:r>
      <w:r w:rsidR="00E21040">
        <w:rPr>
          <w:rFonts w:cstheme="minorHAnsi"/>
          <w:bCs/>
          <w:sz w:val="24"/>
          <w:szCs w:val="22"/>
          <w:lang w:val="pl-PL" w:eastAsia="pl-PL"/>
        </w:rPr>
        <w:t xml:space="preserve"> jednej oferty na jedno zadanie</w:t>
      </w:r>
    </w:p>
    <w:p w14:paraId="488A6F6B" w14:textId="3B47F161" w:rsidR="00E21040" w:rsidRPr="00E21040" w:rsidRDefault="00E21040" w:rsidP="00E21040">
      <w:pPr>
        <w:numPr>
          <w:ilvl w:val="0"/>
          <w:numId w:val="12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dołączania wzorów załączników i dokumentacji konkursowej do ogłoszenia konkursowego</w:t>
      </w:r>
    </w:p>
    <w:p w14:paraId="25E47035" w14:textId="77777777" w:rsidR="00A903B2" w:rsidRPr="00304C7F" w:rsidRDefault="00A903B2" w:rsidP="00304C7F">
      <w:pPr>
        <w:numPr>
          <w:ilvl w:val="0"/>
          <w:numId w:val="12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publikowania informacji o konkursach </w:t>
      </w:r>
      <w:r w:rsidR="00060194" w:rsidRPr="00304C7F">
        <w:rPr>
          <w:rFonts w:cstheme="minorHAnsi"/>
          <w:bCs/>
          <w:sz w:val="24"/>
          <w:szCs w:val="22"/>
          <w:lang w:val="pl-PL" w:eastAsia="pl-PL"/>
        </w:rPr>
        <w:t xml:space="preserve">w widokach publicznych poza systemem 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</w:t>
      </w:r>
      <w:r w:rsidR="00060194" w:rsidRPr="00304C7F">
        <w:rPr>
          <w:rFonts w:cstheme="minorHAnsi"/>
          <w:bCs/>
          <w:sz w:val="24"/>
          <w:szCs w:val="22"/>
          <w:lang w:val="pl-PL" w:eastAsia="pl-PL"/>
        </w:rPr>
        <w:t>(</w:t>
      </w:r>
      <w:proofErr w:type="spellStart"/>
      <w:r w:rsidR="00060194" w:rsidRPr="00304C7F">
        <w:rPr>
          <w:rFonts w:cstheme="minorHAnsi"/>
          <w:bCs/>
          <w:sz w:val="24"/>
          <w:szCs w:val="22"/>
          <w:lang w:val="pl-PL" w:eastAsia="pl-PL"/>
        </w:rPr>
        <w:t>iframe</w:t>
      </w:r>
      <w:proofErr w:type="spellEnd"/>
      <w:r w:rsidR="00060194" w:rsidRPr="00304C7F">
        <w:rPr>
          <w:rFonts w:cstheme="minorHAnsi"/>
          <w:bCs/>
          <w:sz w:val="24"/>
          <w:szCs w:val="22"/>
          <w:lang w:val="pl-PL" w:eastAsia="pl-PL"/>
        </w:rPr>
        <w:t xml:space="preserve">; integracja z portalem </w:t>
      </w:r>
      <w:r w:rsidRPr="00304C7F">
        <w:rPr>
          <w:rFonts w:cstheme="minorHAnsi"/>
          <w:bCs/>
          <w:sz w:val="24"/>
          <w:szCs w:val="22"/>
          <w:lang w:val="pl-PL" w:eastAsia="pl-PL"/>
        </w:rPr>
        <w:t>Facebook</w:t>
      </w:r>
      <w:r w:rsidR="00060194" w:rsidRPr="00304C7F">
        <w:rPr>
          <w:rFonts w:cstheme="minorHAnsi"/>
          <w:bCs/>
          <w:sz w:val="24"/>
          <w:szCs w:val="22"/>
          <w:lang w:val="pl-PL" w:eastAsia="pl-PL"/>
        </w:rPr>
        <w:t>)</w:t>
      </w:r>
    </w:p>
    <w:p w14:paraId="47B179BE" w14:textId="77777777" w:rsidR="00060194" w:rsidRPr="00304C7F" w:rsidRDefault="00060194" w:rsidP="00304C7F">
      <w:pPr>
        <w:numPr>
          <w:ilvl w:val="0"/>
          <w:numId w:val="12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publikowania informacji o wynikach konkursów w widokach publicznych poza systemem  (</w:t>
      </w:r>
      <w:proofErr w:type="spellStart"/>
      <w:r w:rsidRPr="00304C7F">
        <w:rPr>
          <w:rFonts w:cstheme="minorHAnsi"/>
          <w:bCs/>
          <w:sz w:val="24"/>
          <w:szCs w:val="22"/>
          <w:lang w:val="pl-PL" w:eastAsia="pl-PL"/>
        </w:rPr>
        <w:t>iframe</w:t>
      </w:r>
      <w:proofErr w:type="spellEnd"/>
      <w:r w:rsidRPr="00304C7F">
        <w:rPr>
          <w:rFonts w:cstheme="minorHAnsi"/>
          <w:bCs/>
          <w:sz w:val="24"/>
          <w:szCs w:val="22"/>
          <w:lang w:val="pl-PL" w:eastAsia="pl-PL"/>
        </w:rPr>
        <w:t>)</w:t>
      </w:r>
    </w:p>
    <w:p w14:paraId="7E985BB7" w14:textId="77777777" w:rsidR="00A903B2" w:rsidRPr="00304C7F" w:rsidRDefault="00A903B2" w:rsidP="00304C7F">
      <w:pPr>
        <w:numPr>
          <w:ilvl w:val="0"/>
          <w:numId w:val="12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szy</w:t>
      </w:r>
      <w:r w:rsidR="00123E3D" w:rsidRPr="00304C7F">
        <w:rPr>
          <w:rFonts w:cstheme="minorHAnsi"/>
          <w:bCs/>
          <w:sz w:val="24"/>
          <w:szCs w:val="22"/>
          <w:lang w:val="pl-PL" w:eastAsia="pl-PL"/>
        </w:rPr>
        <w:t>bkiego dostępu i przeglądania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konkursów w kluczowych fazach tj. trwa nabór, trwa ocena, rozstrzygnięte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 xml:space="preserve"> itp.</w:t>
      </w:r>
    </w:p>
    <w:p w14:paraId="6758B917" w14:textId="0EFB7059" w:rsidR="00E21040" w:rsidRPr="00E21040" w:rsidRDefault="00E21040" w:rsidP="00E21040">
      <w:pPr>
        <w:numPr>
          <w:ilvl w:val="0"/>
          <w:numId w:val="12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>
        <w:rPr>
          <w:rFonts w:cstheme="minorHAnsi"/>
          <w:bCs/>
          <w:sz w:val="24"/>
          <w:szCs w:val="22"/>
          <w:lang w:val="pl-PL" w:eastAsia="pl-PL"/>
        </w:rPr>
        <w:t>Tworzenie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</w:t>
      </w:r>
      <w:r>
        <w:rPr>
          <w:rFonts w:cstheme="minorHAnsi"/>
          <w:bCs/>
          <w:sz w:val="24"/>
          <w:szCs w:val="22"/>
          <w:lang w:val="pl-PL" w:eastAsia="pl-PL"/>
        </w:rPr>
        <w:t xml:space="preserve">(kopiowanie) 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konkursów na podstawie </w:t>
      </w:r>
      <w:r>
        <w:rPr>
          <w:rFonts w:cstheme="minorHAnsi"/>
          <w:bCs/>
          <w:sz w:val="24"/>
          <w:szCs w:val="22"/>
          <w:lang w:val="pl-PL" w:eastAsia="pl-PL"/>
        </w:rPr>
        <w:t>wcześniej opublikowanych</w:t>
      </w:r>
    </w:p>
    <w:p w14:paraId="3E4AFF38" w14:textId="755A89FE" w:rsidR="004865E5" w:rsidRPr="00304C7F" w:rsidRDefault="00304C7F" w:rsidP="004865E5">
      <w:pPr>
        <w:spacing w:line="240" w:lineRule="auto"/>
        <w:jc w:val="both"/>
        <w:rPr>
          <w:rFonts w:cstheme="minorHAnsi"/>
          <w:b/>
          <w:bCs/>
          <w:sz w:val="24"/>
          <w:szCs w:val="22"/>
          <w:lang w:val="pl-PL" w:eastAsia="pl-PL"/>
        </w:rPr>
      </w:pPr>
      <w:r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2. </w:t>
      </w:r>
      <w:r w:rsidR="00282DA0">
        <w:rPr>
          <w:rFonts w:cstheme="minorHAnsi"/>
          <w:b/>
          <w:bCs/>
          <w:sz w:val="24"/>
          <w:szCs w:val="22"/>
          <w:lang w:val="pl-PL" w:eastAsia="pl-PL"/>
        </w:rPr>
        <w:t xml:space="preserve">Grupa funkcjonalności - </w:t>
      </w:r>
      <w:r w:rsidR="00282DA0">
        <w:rPr>
          <w:rFonts w:cstheme="minorHAnsi"/>
          <w:b/>
          <w:bCs/>
          <w:sz w:val="24"/>
          <w:szCs w:val="22"/>
          <w:lang w:val="pl-PL" w:eastAsia="pl-PL"/>
        </w:rPr>
        <w:t>przygotowywanie</w:t>
      </w:r>
      <w:bookmarkStart w:id="0" w:name="_GoBack"/>
      <w:bookmarkEnd w:id="0"/>
      <w:r w:rsidR="004865E5"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 ofert:</w:t>
      </w:r>
    </w:p>
    <w:p w14:paraId="4D000914" w14:textId="40753953" w:rsidR="002655F0" w:rsidRPr="00304C7F" w:rsidRDefault="00665D89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>
        <w:rPr>
          <w:rFonts w:cstheme="minorHAnsi"/>
          <w:bCs/>
          <w:sz w:val="24"/>
          <w:szCs w:val="22"/>
          <w:lang w:val="pl-PL"/>
        </w:rPr>
        <w:t>Możliwość implementacji w systemie dowolnego wzoru wniosku/oferty do wypełnienia przez wnioskodawców/oferentów</w:t>
      </w:r>
    </w:p>
    <w:p w14:paraId="3F9A4F08" w14:textId="60FF902E" w:rsidR="002655F0" w:rsidRPr="00304C7F" w:rsidRDefault="002655F0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lastRenderedPageBreak/>
        <w:t xml:space="preserve">Elektroniczny formularz oferty może zawierać rubryki niewidoczne na wydruku oferty, służące do wprowadzania danych pobieranych do umowy (np. nr konta organizacji). </w:t>
      </w:r>
    </w:p>
    <w:p w14:paraId="4F7A5B03" w14:textId="77777777" w:rsidR="00A903B2" w:rsidRPr="00304C7F" w:rsidRDefault="00A903B2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val="pl-PL" w:eastAsia="pl-PL"/>
        </w:rPr>
        <w:t>Autozapis</w:t>
      </w:r>
      <w:proofErr w:type="spellEnd"/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i zapis manualny ofert będących w fazie opracowania; możliwość edytowania oferty (sprawozdania) na każdym etapie, do czasu jej wysłania</w:t>
      </w:r>
    </w:p>
    <w:p w14:paraId="24025D21" w14:textId="77777777" w:rsidR="00A903B2" w:rsidRPr="00304C7F" w:rsidRDefault="00A903B2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Automatyczny kalkulator zaimplementowany na poziomie budżetu formularza ofertowego obliczający wartości całkowite kosztów na podstawie informacji o cenie jednostkowej, liczbie jednostek, wysokości wkładu; kalkulator oblicza zgodność wysokości wkładów własnych (całkowitego, finansowego i osobowego) z oczekiwany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>mi przez ogłaszającego konkurs,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informu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>je oferenta o wprowadzeniu nie</w:t>
      </w:r>
      <w:r w:rsidRPr="00304C7F">
        <w:rPr>
          <w:rFonts w:cstheme="minorHAnsi"/>
          <w:bCs/>
          <w:sz w:val="24"/>
          <w:szCs w:val="22"/>
          <w:lang w:val="pl-PL" w:eastAsia="pl-PL"/>
        </w:rPr>
        <w:t>prawidłowych wartości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 xml:space="preserve"> oraz wartościach oczekiwanych</w:t>
      </w:r>
    </w:p>
    <w:p w14:paraId="09BB8911" w14:textId="77777777" w:rsidR="00A903B2" w:rsidRPr="00304C7F" w:rsidRDefault="00A903B2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Blokada złożenia błędnie wypełnionej oferty, w tym uniemożliwiająca złożenie oferty w przypadku braku wypełnienia wszystkich wymaganych pól, zawierającej nieprawidłowe 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 xml:space="preserve">dane formalne, niezgodne z oczekiwanymi </w:t>
      </w:r>
      <w:r w:rsidRPr="00304C7F">
        <w:rPr>
          <w:rFonts w:cstheme="minorHAnsi"/>
          <w:bCs/>
          <w:sz w:val="24"/>
          <w:szCs w:val="22"/>
          <w:lang w:val="pl-PL" w:eastAsia="pl-PL"/>
        </w:rPr>
        <w:t>wysokości wkład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>ów lub całkowite koszty zadania</w:t>
      </w:r>
    </w:p>
    <w:p w14:paraId="7A860EFD" w14:textId="77777777" w:rsidR="00A903B2" w:rsidRPr="00304C7F" w:rsidRDefault="00A903B2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dołączania załączników do oferty i blokada możliwości złożenia oferty bez wymaganych załączników</w:t>
      </w:r>
    </w:p>
    <w:p w14:paraId="03F9FA7F" w14:textId="77777777" w:rsidR="00A903B2" w:rsidRPr="00304C7F" w:rsidRDefault="00A903B2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udostępniania ofert pomiędzy użytkownikami (po stronie właściciela oferty) m.in. do wglądu, edycji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>, złożenia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lub dalszego udostępniania</w:t>
      </w:r>
      <w:r w:rsidR="00150FCD" w:rsidRPr="00304C7F">
        <w:rPr>
          <w:rFonts w:cstheme="minorHAnsi"/>
          <w:bCs/>
          <w:sz w:val="24"/>
          <w:szCs w:val="22"/>
          <w:lang w:val="pl-PL" w:eastAsia="pl-PL"/>
        </w:rPr>
        <w:t>, a także udostępniania do edycji sprawozdania.</w:t>
      </w:r>
    </w:p>
    <w:p w14:paraId="280B93E9" w14:textId="77777777" w:rsidR="00A903B2" w:rsidRPr="00304C7F" w:rsidRDefault="00A903B2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eksportowania i importowania oferty z/do systemu w formacie .</w:t>
      </w:r>
      <w:proofErr w:type="spellStart"/>
      <w:r w:rsidRPr="00304C7F">
        <w:rPr>
          <w:rFonts w:cstheme="minorHAnsi"/>
          <w:bCs/>
          <w:sz w:val="24"/>
          <w:szCs w:val="22"/>
          <w:lang w:val="pl-PL" w:eastAsia="pl-PL"/>
        </w:rPr>
        <w:t>xml</w:t>
      </w:r>
      <w:proofErr w:type="spellEnd"/>
    </w:p>
    <w:p w14:paraId="5F3606D8" w14:textId="77777777" w:rsidR="00A903B2" w:rsidRPr="00304C7F" w:rsidRDefault="00A903B2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Oferenci dysponują bazą i historią własnych ofert</w:t>
      </w:r>
    </w:p>
    <w:p w14:paraId="6708C6FC" w14:textId="77777777" w:rsidR="00665D89" w:rsidRDefault="00665D89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>
        <w:rPr>
          <w:rFonts w:cstheme="minorHAnsi"/>
          <w:bCs/>
          <w:sz w:val="24"/>
          <w:szCs w:val="22"/>
          <w:lang w:val="pl-PL" w:eastAsia="pl-PL"/>
        </w:rPr>
        <w:t>Oznaczanie ofert unikatową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 xml:space="preserve"> sumą kontrolną </w:t>
      </w:r>
    </w:p>
    <w:p w14:paraId="36B164F6" w14:textId="57697359" w:rsidR="00A903B2" w:rsidRPr="00304C7F" w:rsidRDefault="00665D89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>
        <w:rPr>
          <w:rFonts w:cstheme="minorHAnsi"/>
          <w:bCs/>
          <w:sz w:val="24"/>
          <w:szCs w:val="22"/>
          <w:lang w:val="pl-PL" w:eastAsia="pl-PL"/>
        </w:rPr>
        <w:t>Generowanie potwierdzenia złożenia wniosku/oferty</w:t>
      </w:r>
    </w:p>
    <w:p w14:paraId="0A5D705F" w14:textId="77777777" w:rsidR="002655F0" w:rsidRPr="00304C7F" w:rsidRDefault="00A903B2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Organizator konkursu ma możliwość podglądu liczby i treści przygotowywanych ofert (uzyskanie dostępu do treści oferty 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 xml:space="preserve">może </w:t>
      </w:r>
      <w:r w:rsidRPr="00304C7F">
        <w:rPr>
          <w:rFonts w:cstheme="minorHAnsi"/>
          <w:bCs/>
          <w:sz w:val="24"/>
          <w:szCs w:val="22"/>
          <w:lang w:val="pl-PL" w:eastAsia="pl-PL"/>
        </w:rPr>
        <w:t>wymaga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>ć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podania uzasadnienia pot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>rzeby wglądu i jest odnotowywane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w systemie) i ich podstawowych parametrów tj. podmiot składający, całkowite koszty realizacji zadania, wysokość kwoty wnioskowanej</w:t>
      </w:r>
    </w:p>
    <w:p w14:paraId="50A5E9EC" w14:textId="3DACAFCC" w:rsidR="002655F0" w:rsidRPr="00304C7F" w:rsidRDefault="002655F0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Filtrowanie ofert wg zadań zadeklarowanych w konkursie oraz na poszczególnych etapach wg status oferty, status umowy.</w:t>
      </w:r>
    </w:p>
    <w:p w14:paraId="4B514F7E" w14:textId="77777777" w:rsidR="00A903B2" w:rsidRPr="00304C7F" w:rsidRDefault="00A903B2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pobierania ofert złożonych do konkursu (indywidualnie i seryjnie) w formacie gotowym do wydruku (.pdf)</w:t>
      </w:r>
    </w:p>
    <w:p w14:paraId="1A015613" w14:textId="02196B98" w:rsidR="00CA4CA3" w:rsidRPr="00304C7F" w:rsidRDefault="00CA4CA3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edycji nazwy oferenta z poziomu systemu (poprawienie np. literówek) umożliwiające procedowanie wniosku/umowy/sprawozdania bez konieczności zwracania się do oferenta o poprawę błędu</w:t>
      </w:r>
    </w:p>
    <w:p w14:paraId="483AFBD3" w14:textId="623FA8B4" w:rsidR="00A903B2" w:rsidRPr="00304C7F" w:rsidRDefault="004865E5" w:rsidP="00304C7F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Automatyczne nadawanie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 xml:space="preserve"> status</w:t>
      </w:r>
      <w:r w:rsidRPr="00304C7F">
        <w:rPr>
          <w:rFonts w:cstheme="minorHAnsi"/>
          <w:bCs/>
          <w:sz w:val="24"/>
          <w:szCs w:val="22"/>
          <w:lang w:val="pl-PL" w:eastAsia="pl-PL"/>
        </w:rPr>
        <w:t>u ofertom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>:</w:t>
      </w:r>
    </w:p>
    <w:p w14:paraId="19DBB32F" w14:textId="77777777" w:rsidR="00A903B2" w:rsidRPr="00304C7F" w:rsidRDefault="00A903B2" w:rsidP="00304C7F">
      <w:pPr>
        <w:numPr>
          <w:ilvl w:val="1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oferty oczekujące (edytowane przez oferentów, przed złożeniem do konkursu)</w:t>
      </w:r>
    </w:p>
    <w:p w14:paraId="1C75CA46" w14:textId="77777777" w:rsidR="00A903B2" w:rsidRPr="00304C7F" w:rsidRDefault="00A903B2" w:rsidP="00304C7F">
      <w:pPr>
        <w:numPr>
          <w:ilvl w:val="1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oferty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złożone</w:t>
      </w:r>
      <w:proofErr w:type="spellEnd"/>
    </w:p>
    <w:p w14:paraId="6DDD9BBF" w14:textId="77777777" w:rsidR="00A903B2" w:rsidRPr="00304C7F" w:rsidRDefault="00A903B2" w:rsidP="00304C7F">
      <w:pPr>
        <w:numPr>
          <w:ilvl w:val="1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lastRenderedPageBreak/>
        <w:t>ocenione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formalnie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pozytywnie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>/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negatywnie</w:t>
      </w:r>
      <w:proofErr w:type="spellEnd"/>
    </w:p>
    <w:p w14:paraId="69ACD0B1" w14:textId="77777777" w:rsidR="00A903B2" w:rsidRPr="00304C7F" w:rsidRDefault="00A903B2" w:rsidP="00304C7F">
      <w:pPr>
        <w:numPr>
          <w:ilvl w:val="1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ocenione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merytorycznie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pozytywnie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>/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negatywnie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</w:p>
    <w:p w14:paraId="25CEFC21" w14:textId="77777777" w:rsidR="00A903B2" w:rsidRPr="00304C7F" w:rsidRDefault="00A903B2" w:rsidP="00304C7F">
      <w:pPr>
        <w:numPr>
          <w:ilvl w:val="1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oferty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dofinansowane</w:t>
      </w:r>
      <w:proofErr w:type="spellEnd"/>
    </w:p>
    <w:p w14:paraId="10AB5210" w14:textId="77777777" w:rsidR="00A903B2" w:rsidRPr="00304C7F" w:rsidRDefault="00A903B2" w:rsidP="00304C7F">
      <w:pPr>
        <w:numPr>
          <w:ilvl w:val="1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oferty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w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trakcie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poprawy</w:t>
      </w:r>
      <w:proofErr w:type="spellEnd"/>
    </w:p>
    <w:p w14:paraId="1777DBA6" w14:textId="77777777" w:rsidR="00A903B2" w:rsidRPr="00304C7F" w:rsidRDefault="00A903B2" w:rsidP="00304C7F">
      <w:pPr>
        <w:numPr>
          <w:ilvl w:val="1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oferty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poprawione</w:t>
      </w:r>
      <w:proofErr w:type="spellEnd"/>
    </w:p>
    <w:p w14:paraId="0CE3EE2C" w14:textId="77777777" w:rsidR="0021053D" w:rsidRPr="00304C7F" w:rsidRDefault="0021053D" w:rsidP="0021053D">
      <w:p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</w:p>
    <w:p w14:paraId="3A1874FD" w14:textId="30B91D2D" w:rsidR="0021053D" w:rsidRDefault="0021053D" w:rsidP="00304C7F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odblokowywania ofert do poprawy (pojedynczo i w pakietach) wraz z możliwością przekazania informacji o oczekiwanych zmianach, określaniem terminu na wprowadzenie zmian, sekcj</w:t>
      </w:r>
      <w:r w:rsidR="00665D89">
        <w:rPr>
          <w:rFonts w:cstheme="minorHAnsi"/>
          <w:bCs/>
          <w:sz w:val="24"/>
          <w:szCs w:val="22"/>
          <w:lang w:val="pl-PL" w:eastAsia="pl-PL"/>
        </w:rPr>
        <w:t>ach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wniosku odblokowywanych do edycji, </w:t>
      </w:r>
      <w:r w:rsidR="00665D89">
        <w:rPr>
          <w:rFonts w:cstheme="minorHAnsi"/>
          <w:bCs/>
          <w:sz w:val="24"/>
          <w:szCs w:val="22"/>
          <w:lang w:val="pl-PL" w:eastAsia="pl-PL"/>
        </w:rPr>
        <w:t xml:space="preserve">ustalenia 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możliwych </w:t>
      </w:r>
      <w:r w:rsidR="00665D89">
        <w:rPr>
          <w:rFonts w:cstheme="minorHAnsi"/>
          <w:bCs/>
          <w:sz w:val="24"/>
          <w:szCs w:val="22"/>
          <w:lang w:val="pl-PL" w:eastAsia="pl-PL"/>
        </w:rPr>
        <w:t xml:space="preserve">do wprowadzenia 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wartości </w:t>
      </w:r>
      <w:r w:rsidR="00665D89">
        <w:rPr>
          <w:rFonts w:cstheme="minorHAnsi"/>
          <w:bCs/>
          <w:sz w:val="24"/>
          <w:szCs w:val="22"/>
          <w:lang w:val="pl-PL" w:eastAsia="pl-PL"/>
        </w:rPr>
        <w:t xml:space="preserve">aktualizowanego 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budżetu </w:t>
      </w:r>
    </w:p>
    <w:p w14:paraId="2005C568" w14:textId="77777777" w:rsidR="00E21040" w:rsidRPr="00304C7F" w:rsidRDefault="00E21040" w:rsidP="00E21040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Wyszukiwanie złożonych ofert po: Tytule oferty, Nazwie oferenta, okresie złożenia oferty</w:t>
      </w:r>
    </w:p>
    <w:p w14:paraId="5D54F9F3" w14:textId="4A7A9FB8" w:rsidR="00E21040" w:rsidRPr="00E21040" w:rsidRDefault="00E21040" w:rsidP="00E21040">
      <w:pPr>
        <w:numPr>
          <w:ilvl w:val="0"/>
          <w:numId w:val="13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pobierania dokumentów rejestracyjnych oferentów z bazy KRS (Ministerstwa Sprawiedliwości) z poziomu systemu</w:t>
      </w:r>
    </w:p>
    <w:p w14:paraId="1D6B57EA" w14:textId="16749A1A" w:rsidR="0021053D" w:rsidRPr="00304C7F" w:rsidRDefault="00304C7F" w:rsidP="0021053D">
      <w:pPr>
        <w:spacing w:before="240" w:line="240" w:lineRule="auto"/>
        <w:jc w:val="both"/>
        <w:rPr>
          <w:rFonts w:cstheme="minorHAnsi"/>
          <w:b/>
          <w:bCs/>
          <w:sz w:val="24"/>
          <w:szCs w:val="22"/>
          <w:lang w:val="pl-PL" w:eastAsia="pl-PL"/>
        </w:rPr>
      </w:pPr>
      <w:r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3. </w:t>
      </w:r>
      <w:r w:rsidR="00282DA0">
        <w:rPr>
          <w:rFonts w:cstheme="minorHAnsi"/>
          <w:b/>
          <w:bCs/>
          <w:sz w:val="24"/>
          <w:szCs w:val="22"/>
          <w:lang w:val="pl-PL" w:eastAsia="pl-PL"/>
        </w:rPr>
        <w:t xml:space="preserve">Grupa funkcjonalności - </w:t>
      </w:r>
      <w:r w:rsidR="00282DA0">
        <w:rPr>
          <w:rFonts w:cstheme="minorHAnsi"/>
          <w:b/>
          <w:bCs/>
          <w:sz w:val="24"/>
          <w:szCs w:val="22"/>
          <w:lang w:val="pl-PL" w:eastAsia="pl-PL"/>
        </w:rPr>
        <w:t>ocena formalna i merytoryczna</w:t>
      </w:r>
      <w:r w:rsidR="0021053D"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 ofert:</w:t>
      </w:r>
    </w:p>
    <w:p w14:paraId="6F8E67E1" w14:textId="77777777" w:rsidR="002655F0" w:rsidRDefault="00A903B2" w:rsidP="00304C7F">
      <w:pPr>
        <w:numPr>
          <w:ilvl w:val="0"/>
          <w:numId w:val="15"/>
        </w:numPr>
        <w:spacing w:before="24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Ocena formalna i merytoryczna ofert on-line, możliwa do wykonania przez wielu użytkowników jednocześnie</w:t>
      </w:r>
    </w:p>
    <w:p w14:paraId="48A109F5" w14:textId="7DE269FB" w:rsidR="00665D89" w:rsidRPr="00304C7F" w:rsidRDefault="00665D89" w:rsidP="00304C7F">
      <w:pPr>
        <w:numPr>
          <w:ilvl w:val="0"/>
          <w:numId w:val="15"/>
        </w:numPr>
        <w:spacing w:before="24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>
        <w:rPr>
          <w:rFonts w:cstheme="minorHAnsi"/>
          <w:bCs/>
          <w:sz w:val="24"/>
          <w:szCs w:val="22"/>
          <w:lang w:val="pl-PL" w:eastAsia="pl-PL"/>
        </w:rPr>
        <w:t>Możliwość włączenia dodatkowego etapu oceny – na zamówienie</w:t>
      </w:r>
    </w:p>
    <w:p w14:paraId="1B533A1C" w14:textId="526177E2" w:rsidR="002655F0" w:rsidRPr="00304C7F" w:rsidRDefault="002655F0" w:rsidP="00304C7F">
      <w:pPr>
        <w:numPr>
          <w:ilvl w:val="0"/>
          <w:numId w:val="15"/>
        </w:numPr>
        <w:spacing w:before="24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włączania wybranym użytkownikom systemu podglądu ofert b</w:t>
      </w:r>
      <w:r w:rsidR="00665D89">
        <w:rPr>
          <w:rFonts w:cstheme="minorHAnsi"/>
          <w:bCs/>
          <w:sz w:val="24"/>
          <w:szCs w:val="22"/>
          <w:lang w:val="pl-PL" w:eastAsia="pl-PL"/>
        </w:rPr>
        <w:t>ez możliwości dokonywania oceny</w:t>
      </w:r>
    </w:p>
    <w:p w14:paraId="5BEB7320" w14:textId="0CACBFE5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składania oświadczeń </w:t>
      </w:r>
      <w:r w:rsidR="004865E5" w:rsidRPr="00304C7F">
        <w:rPr>
          <w:rFonts w:cstheme="minorHAnsi"/>
          <w:bCs/>
          <w:sz w:val="24"/>
          <w:szCs w:val="22"/>
          <w:lang w:val="pl-PL" w:eastAsia="pl-PL"/>
        </w:rPr>
        <w:t>przez osoby oceniające, wydruk oświadczeń</w:t>
      </w:r>
    </w:p>
    <w:p w14:paraId="1355CC6A" w14:textId="77777777" w:rsidR="00665D89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ustawienia liczby ekspe</w:t>
      </w:r>
      <w:r w:rsidR="00665D89">
        <w:rPr>
          <w:rFonts w:cstheme="minorHAnsi"/>
          <w:bCs/>
          <w:sz w:val="24"/>
          <w:szCs w:val="22"/>
          <w:lang w:val="pl-PL" w:eastAsia="pl-PL"/>
        </w:rPr>
        <w:t>rtów oceniających jedną ofertę</w:t>
      </w:r>
    </w:p>
    <w:p w14:paraId="7788BC3E" w14:textId="7F219FD5" w:rsidR="002655F0" w:rsidRPr="00304C7F" w:rsidRDefault="00665D89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>
        <w:rPr>
          <w:rFonts w:cstheme="minorHAnsi"/>
          <w:bCs/>
          <w:sz w:val="24"/>
          <w:szCs w:val="22"/>
          <w:lang w:val="pl-PL" w:eastAsia="pl-PL"/>
        </w:rPr>
        <w:t>M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>ożliwość ustawienia maksymalnej liczby ofert przyp</w:t>
      </w:r>
      <w:r w:rsidR="00064FEC" w:rsidRPr="00304C7F">
        <w:rPr>
          <w:rFonts w:cstheme="minorHAnsi"/>
          <w:bCs/>
          <w:sz w:val="24"/>
          <w:szCs w:val="22"/>
          <w:lang w:val="pl-PL" w:eastAsia="pl-PL"/>
        </w:rPr>
        <w:t>adających do oceny pojedynczej osobie oceniającej</w:t>
      </w:r>
    </w:p>
    <w:p w14:paraId="5FD4B458" w14:textId="0E320674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losowego i manualne</w:t>
      </w:r>
      <w:r w:rsidR="00064FEC" w:rsidRPr="00304C7F">
        <w:rPr>
          <w:rFonts w:cstheme="minorHAnsi"/>
          <w:bCs/>
          <w:sz w:val="24"/>
          <w:szCs w:val="22"/>
          <w:lang w:val="pl-PL" w:eastAsia="pl-PL"/>
        </w:rPr>
        <w:t>go przydzielania ofert do oceny</w:t>
      </w:r>
      <w:r w:rsidR="004865E5" w:rsidRPr="00304C7F">
        <w:rPr>
          <w:rFonts w:cstheme="minorHAnsi"/>
          <w:bCs/>
          <w:sz w:val="24"/>
          <w:szCs w:val="22"/>
          <w:lang w:val="pl-PL" w:eastAsia="pl-PL"/>
        </w:rPr>
        <w:t xml:space="preserve"> </w:t>
      </w:r>
      <w:r w:rsidR="002655F0" w:rsidRPr="00304C7F">
        <w:rPr>
          <w:rFonts w:cstheme="minorHAnsi"/>
          <w:bCs/>
          <w:sz w:val="24"/>
          <w:szCs w:val="22"/>
          <w:lang w:val="pl-PL" w:eastAsia="pl-PL"/>
        </w:rPr>
        <w:t>oraz filtrowania ofert przypisywanych do oceny wg sfer pożytku</w:t>
      </w:r>
      <w:r w:rsidR="004865E5" w:rsidRPr="00304C7F">
        <w:rPr>
          <w:rFonts w:cstheme="minorHAnsi"/>
          <w:bCs/>
          <w:sz w:val="24"/>
          <w:szCs w:val="22"/>
          <w:lang w:val="pl-PL" w:eastAsia="pl-PL"/>
        </w:rPr>
        <w:t xml:space="preserve"> publicznego</w:t>
      </w:r>
      <w:r w:rsidR="002655F0" w:rsidRPr="00304C7F">
        <w:rPr>
          <w:rFonts w:cstheme="minorHAnsi"/>
          <w:bCs/>
          <w:sz w:val="24"/>
          <w:szCs w:val="22"/>
          <w:lang w:val="pl-PL" w:eastAsia="pl-PL"/>
        </w:rPr>
        <w:t xml:space="preserve"> i zadań wyodrębni</w:t>
      </w:r>
      <w:r w:rsidR="004865E5" w:rsidRPr="00304C7F">
        <w:rPr>
          <w:rFonts w:cstheme="minorHAnsi"/>
          <w:bCs/>
          <w:sz w:val="24"/>
          <w:szCs w:val="22"/>
          <w:lang w:val="pl-PL" w:eastAsia="pl-PL"/>
        </w:rPr>
        <w:t>onych w poszczególnych naborach</w:t>
      </w:r>
    </w:p>
    <w:p w14:paraId="7E177A18" w14:textId="75F9F3C7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wprowadzania do systemu kryteriów oceny formalnej</w:t>
      </w:r>
      <w:r w:rsidR="00665D89">
        <w:rPr>
          <w:rFonts w:cstheme="minorHAnsi"/>
          <w:bCs/>
          <w:sz w:val="24"/>
          <w:szCs w:val="22"/>
          <w:lang w:val="pl-PL" w:eastAsia="pl-PL"/>
        </w:rPr>
        <w:t xml:space="preserve"> z odpowiedziami: spełnia, nie spełnia, nie dotyczy, do poprawy</w:t>
      </w:r>
    </w:p>
    <w:p w14:paraId="65B3DAA9" w14:textId="77777777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wprowadzania do systemu kryteriów oceny merytorycznej zgodnych z procedurami przyjętymi w jednostce; możliwość grupowania kryteriów merytorycznych w bloki; możliwość nadawani</w:t>
      </w:r>
      <w:r w:rsidR="00064FEC" w:rsidRPr="00304C7F">
        <w:rPr>
          <w:rFonts w:cstheme="minorHAnsi"/>
          <w:bCs/>
          <w:sz w:val="24"/>
          <w:szCs w:val="22"/>
          <w:lang w:val="pl-PL" w:eastAsia="pl-PL"/>
        </w:rPr>
        <w:t>a kryteriom wartości punktowych (w tym na skali nieciągłej)</w:t>
      </w:r>
    </w:p>
    <w:p w14:paraId="3FD86D9F" w14:textId="77777777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wprowadzania różnorodnych parametrów oceny m.in. liczba </w:t>
      </w:r>
      <w:r w:rsidR="00064FEC" w:rsidRPr="00304C7F">
        <w:rPr>
          <w:rFonts w:cstheme="minorHAnsi"/>
          <w:bCs/>
          <w:sz w:val="24"/>
          <w:szCs w:val="22"/>
          <w:lang w:val="pl-PL" w:eastAsia="pl-PL"/>
        </w:rPr>
        <w:t>osób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oceniających pojedynczą ofertę, minimalna/maksymalna wartość punktowa kryterium, minimalna wymagana do uzyskania oceny pozytywnej wartość punktowa oceny, wartość różnicy w ocenie skutkująca koniecznością wprowadzenia </w:t>
      </w:r>
      <w:r w:rsidR="00064FEC" w:rsidRPr="00304C7F">
        <w:rPr>
          <w:rFonts w:cstheme="minorHAnsi"/>
          <w:bCs/>
          <w:sz w:val="24"/>
          <w:szCs w:val="22"/>
          <w:lang w:val="pl-PL" w:eastAsia="pl-PL"/>
        </w:rPr>
        <w:t>oceny rozstrzygającej i innych</w:t>
      </w:r>
    </w:p>
    <w:p w14:paraId="6CF239A3" w14:textId="77777777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lastRenderedPageBreak/>
        <w:t>Wyświetlanie ocenianej oferty i kryteriów oceny na jednym ekranie; kryteria oceny są widoczne niezależnie od przeglądanego fragmentu oferty</w:t>
      </w:r>
    </w:p>
    <w:p w14:paraId="239A09FE" w14:textId="77777777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wprowadzania przez </w:t>
      </w:r>
      <w:r w:rsidR="00064FEC" w:rsidRPr="00304C7F">
        <w:rPr>
          <w:rFonts w:cstheme="minorHAnsi"/>
          <w:bCs/>
          <w:sz w:val="24"/>
          <w:szCs w:val="22"/>
          <w:lang w:val="pl-PL" w:eastAsia="pl-PL"/>
        </w:rPr>
        <w:t>osoby oceniające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uzasadnień i komentarzy do oceny, które są włączane w treść karty oceny formalnej/merytorycznej</w:t>
      </w:r>
    </w:p>
    <w:p w14:paraId="677E1EC7" w14:textId="4087A455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odblokowywania dokonanej oceny </w:t>
      </w:r>
      <w:r w:rsidR="0021053D" w:rsidRPr="00304C7F">
        <w:rPr>
          <w:rFonts w:cstheme="minorHAnsi"/>
          <w:bCs/>
          <w:sz w:val="24"/>
          <w:szCs w:val="22"/>
          <w:lang w:val="pl-PL" w:eastAsia="pl-PL"/>
        </w:rPr>
        <w:t>formalnej i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merytorycznej przez administratora </w:t>
      </w:r>
      <w:r w:rsidR="0021053D" w:rsidRPr="00304C7F">
        <w:rPr>
          <w:rFonts w:cstheme="minorHAnsi"/>
          <w:bCs/>
          <w:sz w:val="24"/>
          <w:szCs w:val="22"/>
          <w:lang w:val="pl-PL" w:eastAsia="pl-PL"/>
        </w:rPr>
        <w:t>instytucji</w:t>
      </w:r>
    </w:p>
    <w:p w14:paraId="0399DB88" w14:textId="69968EA9" w:rsidR="0021053D" w:rsidRPr="00304C7F" w:rsidRDefault="0021053D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edycji oceny przez administratora instytucji</w:t>
      </w:r>
    </w:p>
    <w:p w14:paraId="2EB82600" w14:textId="2706146C" w:rsidR="0021053D" w:rsidRPr="00304C7F" w:rsidRDefault="0021053D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wymuszania statusu oceny niezależnie od statusu oceny wynikającego z ustaleń komisji oceny wniosków</w:t>
      </w:r>
    </w:p>
    <w:p w14:paraId="6C6F9966" w14:textId="77777777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publikowania do wiadomości oferentów kart oceny formalnej i merytorycznej</w:t>
      </w:r>
    </w:p>
    <w:p w14:paraId="105CC77B" w14:textId="77777777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wprowadzania przez poszczególnych ekspertów sugerowanej kwoty dofinansowania</w:t>
      </w:r>
    </w:p>
    <w:p w14:paraId="525D830A" w14:textId="66016A7B" w:rsidR="00064FEC" w:rsidRPr="00304C7F" w:rsidRDefault="00064FEC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wydruku zestawień roboczych umożliwiających konsultowanie wyników prac komisji z organem </w:t>
      </w:r>
      <w:r w:rsidR="0021053D" w:rsidRPr="00304C7F">
        <w:rPr>
          <w:rFonts w:cstheme="minorHAnsi"/>
          <w:bCs/>
          <w:sz w:val="24"/>
          <w:szCs w:val="22"/>
          <w:lang w:val="pl-PL" w:eastAsia="pl-PL"/>
        </w:rPr>
        <w:t>decyzyjnym</w:t>
      </w:r>
    </w:p>
    <w:p w14:paraId="061FABFC" w14:textId="120264F6" w:rsidR="002655F0" w:rsidRPr="00304C7F" w:rsidRDefault="002655F0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wyświetlania karty oceny merytorycznej w różnych wariantach, m.in. z wyszczególnieniem sumy/średniej oceny każdego eksperta w danym kryterium, z podaniem sumy/śre</w:t>
      </w:r>
      <w:r w:rsidR="0021053D" w:rsidRPr="00304C7F">
        <w:rPr>
          <w:rFonts w:cstheme="minorHAnsi"/>
          <w:bCs/>
          <w:sz w:val="24"/>
          <w:szCs w:val="22"/>
          <w:lang w:val="pl-PL" w:eastAsia="pl-PL"/>
        </w:rPr>
        <w:t>dniej łącznej oceny w kryterium</w:t>
      </w:r>
    </w:p>
    <w:p w14:paraId="01AE4F25" w14:textId="2CDAEE23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publikowania informacji o rozstrzygnięciu konkursu </w:t>
      </w:r>
      <w:r w:rsidR="00064FEC" w:rsidRPr="00304C7F">
        <w:rPr>
          <w:rFonts w:cstheme="minorHAnsi"/>
          <w:bCs/>
          <w:sz w:val="24"/>
          <w:szCs w:val="22"/>
          <w:lang w:val="pl-PL" w:eastAsia="pl-PL"/>
        </w:rPr>
        <w:t xml:space="preserve">przy zachowaniu pełnej </w:t>
      </w:r>
      <w:r w:rsidRPr="00304C7F">
        <w:rPr>
          <w:rFonts w:cstheme="minorHAnsi"/>
          <w:bCs/>
          <w:sz w:val="24"/>
          <w:szCs w:val="22"/>
          <w:lang w:val="pl-PL" w:eastAsia="pl-PL"/>
        </w:rPr>
        <w:t>kontrol</w:t>
      </w:r>
      <w:r w:rsidR="00064FEC" w:rsidRPr="00304C7F">
        <w:rPr>
          <w:rFonts w:cstheme="minorHAnsi"/>
          <w:bCs/>
          <w:sz w:val="24"/>
          <w:szCs w:val="22"/>
          <w:lang w:val="pl-PL" w:eastAsia="pl-PL"/>
        </w:rPr>
        <w:t>i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podmiotu organizującego konkurs</w:t>
      </w:r>
      <w:r w:rsidR="002655F0" w:rsidRPr="00304C7F">
        <w:rPr>
          <w:rFonts w:cstheme="minorHAnsi"/>
          <w:bCs/>
          <w:sz w:val="24"/>
          <w:szCs w:val="22"/>
          <w:lang w:val="pl-PL" w:eastAsia="pl-PL"/>
        </w:rPr>
        <w:t>, wraz z możliwością indywidualnego i grupowego komunikowania oferentom informacji nt. statusu oceny, decyzji o przyznaniu dofinansowania itp.</w:t>
      </w:r>
    </w:p>
    <w:p w14:paraId="171EE09D" w14:textId="77777777" w:rsidR="00A903B2" w:rsidRPr="00304C7F" w:rsidRDefault="00A903B2" w:rsidP="00304C7F">
      <w:pPr>
        <w:numPr>
          <w:ilvl w:val="0"/>
          <w:numId w:val="15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zwracania oferty (sprawozdania) zawierającej błędy wraz z możliwością wskazania zakresu i pól do modyfikacji (np. na skutek popełnienia błędu formalnego z możliwością poprawy lub konieczności wprowadzenia zmiany wysokości dofinansowania i zakresu rzeczowego zadania)</w:t>
      </w:r>
      <w:r w:rsidR="00064FEC" w:rsidRPr="00304C7F">
        <w:rPr>
          <w:rFonts w:cstheme="minorHAnsi"/>
          <w:bCs/>
          <w:sz w:val="24"/>
          <w:szCs w:val="22"/>
          <w:lang w:val="pl-PL" w:eastAsia="pl-PL"/>
        </w:rPr>
        <w:t xml:space="preserve"> w wyznaczonym przez personel urzędu czasie</w:t>
      </w:r>
    </w:p>
    <w:p w14:paraId="00E7DFD4" w14:textId="137DCC1B" w:rsidR="0021053D" w:rsidRPr="00304C7F" w:rsidRDefault="00304C7F" w:rsidP="0021053D">
      <w:pPr>
        <w:spacing w:line="240" w:lineRule="auto"/>
        <w:jc w:val="both"/>
        <w:rPr>
          <w:rFonts w:cstheme="minorHAnsi"/>
          <w:b/>
          <w:bCs/>
          <w:sz w:val="24"/>
          <w:szCs w:val="22"/>
          <w:lang w:val="pl-PL" w:eastAsia="pl-PL"/>
        </w:rPr>
      </w:pPr>
      <w:r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4. </w:t>
      </w:r>
      <w:r w:rsidR="00282DA0">
        <w:rPr>
          <w:rFonts w:cstheme="minorHAnsi"/>
          <w:b/>
          <w:bCs/>
          <w:sz w:val="24"/>
          <w:szCs w:val="22"/>
          <w:lang w:val="pl-PL" w:eastAsia="pl-PL"/>
        </w:rPr>
        <w:t xml:space="preserve">Grupa funkcjonalności - </w:t>
      </w:r>
      <w:r w:rsidR="00282DA0">
        <w:rPr>
          <w:rFonts w:cstheme="minorHAnsi"/>
          <w:b/>
          <w:bCs/>
          <w:sz w:val="24"/>
          <w:szCs w:val="22"/>
          <w:lang w:val="pl-PL" w:eastAsia="pl-PL"/>
        </w:rPr>
        <w:t>przygotowywanie</w:t>
      </w:r>
      <w:r w:rsidR="0021053D"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 umów:</w:t>
      </w:r>
    </w:p>
    <w:p w14:paraId="0B6765AB" w14:textId="63BE5B57" w:rsidR="0021053D" w:rsidRPr="00304C7F" w:rsidRDefault="0021053D" w:rsidP="00304C7F">
      <w:pPr>
        <w:numPr>
          <w:ilvl w:val="0"/>
          <w:numId w:val="16"/>
        </w:numPr>
        <w:spacing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Możliwość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implementacji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w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systemie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dowolnego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szablonu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umowy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–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na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zamówienie</w:t>
      </w:r>
      <w:proofErr w:type="spellEnd"/>
    </w:p>
    <w:p w14:paraId="698687A5" w14:textId="37587988" w:rsidR="00A903B2" w:rsidRPr="00304C7F" w:rsidRDefault="00A903B2" w:rsidP="00304C7F">
      <w:pPr>
        <w:numPr>
          <w:ilvl w:val="0"/>
          <w:numId w:val="16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Automatyczne, seryjne wypełnianie umów na realizację zadań na podstawie wstępnie wprowadzonych danych </w:t>
      </w:r>
      <w:r w:rsidR="0021053D" w:rsidRPr="00304C7F">
        <w:rPr>
          <w:rFonts w:cstheme="minorHAnsi"/>
          <w:bCs/>
          <w:sz w:val="24"/>
          <w:szCs w:val="22"/>
          <w:lang w:val="pl-PL" w:eastAsia="pl-PL"/>
        </w:rPr>
        <w:t>operatora konkursu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i pożądanych parametrów umów (wszystkie części umowy wymagające wypełnienia po stronie zleceniodawcy są sparametryzowane – tj. do seryjnego wypełniania umów wystarczy wprowadzić je tylko raz</w:t>
      </w:r>
      <w:r w:rsidR="000A656E" w:rsidRPr="00304C7F">
        <w:rPr>
          <w:rFonts w:cstheme="minorHAnsi"/>
          <w:bCs/>
          <w:sz w:val="24"/>
          <w:szCs w:val="22"/>
          <w:lang w:val="pl-PL" w:eastAsia="pl-PL"/>
        </w:rPr>
        <w:t xml:space="preserve"> jako ustawienia systemu</w:t>
      </w:r>
      <w:r w:rsidRPr="00304C7F">
        <w:rPr>
          <w:rFonts w:cstheme="minorHAnsi"/>
          <w:bCs/>
          <w:sz w:val="24"/>
          <w:szCs w:val="22"/>
          <w:lang w:val="pl-PL" w:eastAsia="pl-PL"/>
        </w:rPr>
        <w:t>)</w:t>
      </w:r>
    </w:p>
    <w:p w14:paraId="690EA6A5" w14:textId="77777777" w:rsidR="00A903B2" w:rsidRPr="00304C7F" w:rsidRDefault="00A903B2" w:rsidP="00304C7F">
      <w:pPr>
        <w:numPr>
          <w:ilvl w:val="0"/>
          <w:numId w:val="16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Automatyczne, seryjne wypełnianie umów (sprawozdań) na realizację zadań na podstawie danych zawartych w ofertach (dane formalne i finansowe)</w:t>
      </w:r>
    </w:p>
    <w:p w14:paraId="721C02BF" w14:textId="77777777" w:rsidR="00A903B2" w:rsidRPr="00304C7F" w:rsidRDefault="00A903B2" w:rsidP="00304C7F">
      <w:pPr>
        <w:numPr>
          <w:ilvl w:val="0"/>
          <w:numId w:val="16"/>
        </w:numPr>
        <w:spacing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Możliwość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indywidualnej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edycji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umów</w:t>
      </w:r>
      <w:proofErr w:type="spellEnd"/>
    </w:p>
    <w:p w14:paraId="5C556CE2" w14:textId="77777777" w:rsidR="000714A1" w:rsidRPr="00304C7F" w:rsidRDefault="00A903B2" w:rsidP="00304C7F">
      <w:pPr>
        <w:numPr>
          <w:ilvl w:val="0"/>
          <w:numId w:val="16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</w:t>
      </w:r>
      <w:r w:rsidR="000714A1" w:rsidRPr="00304C7F">
        <w:rPr>
          <w:rFonts w:cstheme="minorHAnsi"/>
          <w:bCs/>
          <w:sz w:val="24"/>
          <w:szCs w:val="22"/>
          <w:lang w:val="pl-PL" w:eastAsia="pl-PL"/>
        </w:rPr>
        <w:t xml:space="preserve"> przygotowania aneksów do umów</w:t>
      </w:r>
    </w:p>
    <w:p w14:paraId="7C247D76" w14:textId="77777777" w:rsidR="00A903B2" w:rsidRPr="00304C7F" w:rsidRDefault="00A903B2" w:rsidP="00304C7F">
      <w:pPr>
        <w:numPr>
          <w:ilvl w:val="0"/>
          <w:numId w:val="16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lastRenderedPageBreak/>
        <w:t>Informowani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>e o statusie zleconego zadania</w:t>
      </w:r>
      <w:r w:rsidRPr="00304C7F">
        <w:rPr>
          <w:rFonts w:cstheme="minorHAnsi"/>
          <w:bCs/>
          <w:sz w:val="24"/>
          <w:szCs w:val="22"/>
          <w:lang w:val="pl-PL" w:eastAsia="pl-PL"/>
        </w:rPr>
        <w:t>:</w:t>
      </w:r>
    </w:p>
    <w:p w14:paraId="1EEE191F" w14:textId="77777777" w:rsidR="00A903B2" w:rsidRPr="00304C7F" w:rsidRDefault="00A903B2" w:rsidP="00304C7F">
      <w:pPr>
        <w:pStyle w:val="Akapitzlist"/>
        <w:numPr>
          <w:ilvl w:val="0"/>
          <w:numId w:val="16"/>
        </w:numPr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(na etapie negocjacji ostatecznego kształtu umów – tworzenie umów)</w:t>
      </w:r>
    </w:p>
    <w:p w14:paraId="2F467A7A" w14:textId="77777777" w:rsidR="00A903B2" w:rsidRPr="00304C7F" w:rsidRDefault="00A903B2" w:rsidP="00304C7F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przygotowane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umowy</w:t>
      </w:r>
      <w:proofErr w:type="spellEnd"/>
    </w:p>
    <w:p w14:paraId="3DD56759" w14:textId="77777777" w:rsidR="00A903B2" w:rsidRPr="00304C7F" w:rsidRDefault="00A903B2" w:rsidP="00304C7F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umowy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uzupełnione</w:t>
      </w:r>
      <w:proofErr w:type="spellEnd"/>
    </w:p>
    <w:p w14:paraId="3EEA90AE" w14:textId="77777777" w:rsidR="00A903B2" w:rsidRPr="00304C7F" w:rsidRDefault="00A903B2" w:rsidP="00304C7F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umowy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do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podpisu</w:t>
      </w:r>
      <w:proofErr w:type="spellEnd"/>
    </w:p>
    <w:p w14:paraId="47BD4AC3" w14:textId="77777777" w:rsidR="00A903B2" w:rsidRPr="00304C7F" w:rsidRDefault="00A903B2" w:rsidP="00304C7F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umowy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podpisane</w:t>
      </w:r>
      <w:proofErr w:type="spellEnd"/>
    </w:p>
    <w:p w14:paraId="43E9F5BA" w14:textId="77777777" w:rsidR="00A903B2" w:rsidRPr="00304C7F" w:rsidRDefault="00A903B2" w:rsidP="00304C7F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umowy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niepodpisane</w:t>
      </w:r>
      <w:proofErr w:type="spellEnd"/>
    </w:p>
    <w:p w14:paraId="0184C714" w14:textId="77777777" w:rsidR="00A903B2" w:rsidRPr="00304C7F" w:rsidRDefault="00A903B2" w:rsidP="00304C7F">
      <w:pPr>
        <w:pStyle w:val="Akapitzlist"/>
        <w:numPr>
          <w:ilvl w:val="0"/>
          <w:numId w:val="16"/>
        </w:numPr>
        <w:spacing w:before="240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(na etapie realizacji zadań – aneksowanie umów):</w:t>
      </w:r>
    </w:p>
    <w:p w14:paraId="5DD5E9F5" w14:textId="77777777" w:rsidR="00A903B2" w:rsidRPr="00304C7F" w:rsidRDefault="00A903B2" w:rsidP="00304C7F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wygenerowane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aneksy</w:t>
      </w:r>
      <w:proofErr w:type="spellEnd"/>
    </w:p>
    <w:p w14:paraId="727D55D6" w14:textId="77777777" w:rsidR="00A903B2" w:rsidRPr="00304C7F" w:rsidRDefault="00A903B2" w:rsidP="00304C7F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aneksy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do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podpisu</w:t>
      </w:r>
      <w:proofErr w:type="spellEnd"/>
    </w:p>
    <w:p w14:paraId="4D52E562" w14:textId="77777777" w:rsidR="00A903B2" w:rsidRPr="00304C7F" w:rsidRDefault="00A903B2" w:rsidP="00304C7F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aneksy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niepodpisane</w:t>
      </w:r>
      <w:proofErr w:type="spellEnd"/>
    </w:p>
    <w:p w14:paraId="0036B726" w14:textId="77777777" w:rsidR="00A903B2" w:rsidRPr="00304C7F" w:rsidRDefault="00A903B2" w:rsidP="00304C7F">
      <w:pPr>
        <w:numPr>
          <w:ilvl w:val="2"/>
          <w:numId w:val="16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aneksy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podpisane</w:t>
      </w:r>
      <w:proofErr w:type="spellEnd"/>
    </w:p>
    <w:p w14:paraId="710688E7" w14:textId="0B029B6F" w:rsidR="0021053D" w:rsidRPr="00304C7F" w:rsidRDefault="00304C7F" w:rsidP="00A903B2">
      <w:pPr>
        <w:spacing w:before="240"/>
        <w:ind w:left="426" w:hanging="426"/>
        <w:jc w:val="both"/>
        <w:rPr>
          <w:rFonts w:cstheme="minorHAnsi"/>
          <w:b/>
          <w:bCs/>
          <w:sz w:val="24"/>
          <w:szCs w:val="22"/>
          <w:lang w:val="pl-PL" w:eastAsia="pl-PL"/>
        </w:rPr>
      </w:pPr>
      <w:r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5. </w:t>
      </w:r>
      <w:r w:rsidR="00282DA0">
        <w:rPr>
          <w:rFonts w:cstheme="minorHAnsi"/>
          <w:b/>
          <w:bCs/>
          <w:sz w:val="24"/>
          <w:szCs w:val="22"/>
          <w:lang w:val="pl-PL" w:eastAsia="pl-PL"/>
        </w:rPr>
        <w:t xml:space="preserve">Grupa funkcjonalności - </w:t>
      </w:r>
      <w:r w:rsidR="00282DA0">
        <w:rPr>
          <w:rFonts w:cstheme="minorHAnsi"/>
          <w:b/>
          <w:bCs/>
          <w:sz w:val="24"/>
          <w:szCs w:val="22"/>
          <w:lang w:val="pl-PL" w:eastAsia="pl-PL"/>
        </w:rPr>
        <w:t>sprawozdawczość</w:t>
      </w:r>
      <w:r w:rsidR="0021053D" w:rsidRPr="00304C7F">
        <w:rPr>
          <w:rFonts w:cstheme="minorHAnsi"/>
          <w:b/>
          <w:bCs/>
          <w:sz w:val="24"/>
          <w:szCs w:val="22"/>
          <w:lang w:val="pl-PL" w:eastAsia="pl-PL"/>
        </w:rPr>
        <w:t>:</w:t>
      </w:r>
    </w:p>
    <w:p w14:paraId="1588B83C" w14:textId="08AF4249" w:rsidR="0021053D" w:rsidRPr="00304C7F" w:rsidRDefault="0021053D" w:rsidP="00304C7F">
      <w:pPr>
        <w:numPr>
          <w:ilvl w:val="0"/>
          <w:numId w:val="17"/>
        </w:num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Informowanie o statusie zleconego zadania:</w:t>
      </w:r>
    </w:p>
    <w:p w14:paraId="3ABF2422" w14:textId="77777777" w:rsidR="0021053D" w:rsidRPr="00304C7F" w:rsidRDefault="0021053D" w:rsidP="00304C7F">
      <w:pPr>
        <w:pStyle w:val="Akapitzlist"/>
        <w:numPr>
          <w:ilvl w:val="0"/>
          <w:numId w:val="17"/>
        </w:numPr>
        <w:spacing w:before="240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(na etapie sprawozdawczości – tworzenie sprawozdań):</w:t>
      </w:r>
    </w:p>
    <w:p w14:paraId="51D9F10F" w14:textId="77777777" w:rsidR="0021053D" w:rsidRPr="00304C7F" w:rsidRDefault="0021053D" w:rsidP="00304C7F">
      <w:pPr>
        <w:numPr>
          <w:ilvl w:val="2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sprawozdania niezłożone (przygotowywane przez oferentów, ale formalnie niezłożone)</w:t>
      </w:r>
    </w:p>
    <w:p w14:paraId="3101BBF2" w14:textId="77777777" w:rsidR="0021053D" w:rsidRPr="00304C7F" w:rsidRDefault="0021053D" w:rsidP="00304C7F">
      <w:pPr>
        <w:numPr>
          <w:ilvl w:val="2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sprawozdania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złożone</w:t>
      </w:r>
      <w:proofErr w:type="spellEnd"/>
    </w:p>
    <w:p w14:paraId="2A93F12E" w14:textId="77777777" w:rsidR="0021053D" w:rsidRPr="00304C7F" w:rsidRDefault="0021053D" w:rsidP="00304C7F">
      <w:pPr>
        <w:numPr>
          <w:ilvl w:val="2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sprawozdania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do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poprawy</w:t>
      </w:r>
      <w:proofErr w:type="spellEnd"/>
    </w:p>
    <w:p w14:paraId="08984961" w14:textId="77777777" w:rsidR="0021053D" w:rsidRPr="00304C7F" w:rsidRDefault="0021053D" w:rsidP="00304C7F">
      <w:pPr>
        <w:numPr>
          <w:ilvl w:val="2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sprawozdania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poprawione</w:t>
      </w:r>
      <w:proofErr w:type="spellEnd"/>
    </w:p>
    <w:p w14:paraId="5543D5A5" w14:textId="77777777" w:rsidR="0021053D" w:rsidRPr="00304C7F" w:rsidRDefault="0021053D" w:rsidP="00304C7F">
      <w:pPr>
        <w:numPr>
          <w:ilvl w:val="2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sprawozdania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odrzucone</w:t>
      </w:r>
      <w:proofErr w:type="spellEnd"/>
    </w:p>
    <w:p w14:paraId="2667F8C1" w14:textId="77777777" w:rsidR="0021053D" w:rsidRPr="00304C7F" w:rsidRDefault="0021053D" w:rsidP="00304C7F">
      <w:pPr>
        <w:numPr>
          <w:ilvl w:val="2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2"/>
          <w:lang w:eastAsia="pl-PL"/>
        </w:rPr>
      </w:pP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sprawozdania</w:t>
      </w:r>
      <w:proofErr w:type="spellEnd"/>
      <w:r w:rsidRPr="00304C7F">
        <w:rPr>
          <w:rFonts w:cstheme="minorHAnsi"/>
          <w:bCs/>
          <w:sz w:val="24"/>
          <w:szCs w:val="22"/>
          <w:lang w:eastAsia="pl-PL"/>
        </w:rPr>
        <w:t xml:space="preserve"> </w:t>
      </w:r>
      <w:proofErr w:type="spellStart"/>
      <w:r w:rsidRPr="00304C7F">
        <w:rPr>
          <w:rFonts w:cstheme="minorHAnsi"/>
          <w:bCs/>
          <w:sz w:val="24"/>
          <w:szCs w:val="22"/>
          <w:lang w:eastAsia="pl-PL"/>
        </w:rPr>
        <w:t>przyjęte</w:t>
      </w:r>
      <w:proofErr w:type="spellEnd"/>
    </w:p>
    <w:p w14:paraId="19570748" w14:textId="77777777" w:rsidR="0021053D" w:rsidRPr="00304C7F" w:rsidRDefault="0021053D" w:rsidP="0021053D">
      <w:pPr>
        <w:spacing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</w:p>
    <w:p w14:paraId="5E1B1C5E" w14:textId="77777777" w:rsidR="00A903B2" w:rsidRPr="00304C7F" w:rsidRDefault="00A903B2" w:rsidP="00304C7F">
      <w:pPr>
        <w:numPr>
          <w:ilvl w:val="0"/>
          <w:numId w:val="17"/>
        </w:numPr>
        <w:spacing w:before="24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wstępne wypełnianie formularza sprawozdania </w:t>
      </w:r>
    </w:p>
    <w:p w14:paraId="511C19BD" w14:textId="77777777" w:rsidR="00A903B2" w:rsidRPr="00304C7F" w:rsidRDefault="00A903B2" w:rsidP="00304C7F">
      <w:pPr>
        <w:numPr>
          <w:ilvl w:val="1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danymi formalnymi oferenta zweryfikowanymi na etapie składani</w:t>
      </w:r>
      <w:r w:rsidR="00385602" w:rsidRPr="00304C7F">
        <w:rPr>
          <w:rFonts w:cstheme="minorHAnsi"/>
          <w:bCs/>
          <w:sz w:val="24"/>
          <w:szCs w:val="22"/>
          <w:lang w:val="pl-PL" w:eastAsia="pl-PL"/>
        </w:rPr>
        <w:t>a oferty i podpisywania umowy,</w:t>
      </w:r>
    </w:p>
    <w:p w14:paraId="3E144E76" w14:textId="77777777" w:rsidR="00A903B2" w:rsidRPr="00304C7F" w:rsidRDefault="00A903B2" w:rsidP="00304C7F">
      <w:pPr>
        <w:numPr>
          <w:ilvl w:val="1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dany</w:t>
      </w:r>
      <w:r w:rsidR="000A656E" w:rsidRPr="00304C7F">
        <w:rPr>
          <w:rFonts w:cstheme="minorHAnsi"/>
          <w:bCs/>
          <w:sz w:val="24"/>
          <w:szCs w:val="22"/>
          <w:lang w:val="pl-PL" w:eastAsia="pl-PL"/>
        </w:rPr>
        <w:t>mi finansowymi z budżetu oferty</w:t>
      </w:r>
    </w:p>
    <w:p w14:paraId="4D00E330" w14:textId="1AF7521D" w:rsidR="00D55DA5" w:rsidRPr="00304C7F" w:rsidRDefault="002655F0" w:rsidP="00304C7F">
      <w:pPr>
        <w:pStyle w:val="Akapitzlist"/>
        <w:numPr>
          <w:ilvl w:val="0"/>
          <w:numId w:val="17"/>
        </w:numPr>
        <w:spacing w:before="24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sortowania wprowadzonych faktur/rachunków po dacie wystawienia </w:t>
      </w:r>
      <w:r w:rsidR="00E43463" w:rsidRPr="00304C7F">
        <w:rPr>
          <w:rFonts w:cstheme="minorHAnsi"/>
          <w:bCs/>
          <w:sz w:val="24"/>
          <w:szCs w:val="22"/>
          <w:lang w:val="pl-PL" w:eastAsia="pl-PL"/>
        </w:rPr>
        <w:t>i</w:t>
      </w:r>
      <w:r w:rsidR="0021053D" w:rsidRPr="00304C7F">
        <w:rPr>
          <w:rFonts w:cstheme="minorHAnsi"/>
          <w:bCs/>
          <w:sz w:val="24"/>
          <w:szCs w:val="22"/>
          <w:lang w:val="pl-PL" w:eastAsia="pl-PL"/>
        </w:rPr>
        <w:t xml:space="preserve"> numerze pozycji kosztowej</w:t>
      </w:r>
    </w:p>
    <w:p w14:paraId="1D15DE68" w14:textId="77777777" w:rsidR="0021053D" w:rsidRPr="00304C7F" w:rsidRDefault="0021053D" w:rsidP="0021053D">
      <w:pPr>
        <w:pStyle w:val="Akapitzlist"/>
        <w:spacing w:before="240" w:line="240" w:lineRule="auto"/>
        <w:ind w:left="426"/>
        <w:jc w:val="both"/>
        <w:rPr>
          <w:rFonts w:cstheme="minorHAnsi"/>
          <w:bCs/>
          <w:sz w:val="24"/>
          <w:szCs w:val="22"/>
          <w:lang w:val="pl-PL" w:eastAsia="pl-PL"/>
        </w:rPr>
      </w:pPr>
    </w:p>
    <w:p w14:paraId="319E1F43" w14:textId="77777777" w:rsidR="00D55DA5" w:rsidRPr="00304C7F" w:rsidRDefault="00A903B2" w:rsidP="00304C7F">
      <w:pPr>
        <w:pStyle w:val="Akapitzlist"/>
        <w:numPr>
          <w:ilvl w:val="0"/>
          <w:numId w:val="17"/>
        </w:numPr>
        <w:spacing w:before="24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Automatyczne przeprowadzanie operacji matematycznych w sprawozdaniu w tabelach z danymi finansowymi</w:t>
      </w:r>
    </w:p>
    <w:p w14:paraId="747F27F8" w14:textId="77777777" w:rsidR="00E43463" w:rsidRPr="00304C7F" w:rsidRDefault="00E43463" w:rsidP="00E43463">
      <w:pPr>
        <w:pStyle w:val="Akapitzlist"/>
        <w:spacing w:before="240" w:line="240" w:lineRule="auto"/>
        <w:ind w:left="426"/>
        <w:jc w:val="both"/>
        <w:rPr>
          <w:rFonts w:cstheme="minorHAnsi"/>
          <w:bCs/>
          <w:sz w:val="24"/>
          <w:szCs w:val="22"/>
          <w:lang w:val="pl-PL" w:eastAsia="pl-PL"/>
        </w:rPr>
      </w:pPr>
    </w:p>
    <w:p w14:paraId="5FE9D31B" w14:textId="164D02A0" w:rsidR="00A903B2" w:rsidRPr="00304C7F" w:rsidRDefault="00D55DA5" w:rsidP="00304C7F">
      <w:pPr>
        <w:pStyle w:val="Akapitzlist"/>
        <w:numPr>
          <w:ilvl w:val="0"/>
          <w:numId w:val="17"/>
        </w:numPr>
        <w:spacing w:before="24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importowania </w:t>
      </w:r>
      <w:r w:rsidR="00E43463" w:rsidRPr="00304C7F">
        <w:rPr>
          <w:rFonts w:cstheme="minorHAnsi"/>
          <w:bCs/>
          <w:sz w:val="24"/>
          <w:szCs w:val="22"/>
          <w:lang w:val="pl-PL" w:eastAsia="pl-PL"/>
        </w:rPr>
        <w:t xml:space="preserve">do sprawozdania 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danych </w:t>
      </w:r>
      <w:r w:rsidR="00E43463" w:rsidRPr="00304C7F">
        <w:rPr>
          <w:rFonts w:cstheme="minorHAnsi"/>
          <w:bCs/>
          <w:sz w:val="24"/>
          <w:szCs w:val="22"/>
          <w:lang w:val="pl-PL" w:eastAsia="pl-PL"/>
        </w:rPr>
        <w:t>(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do zestawienia dokumentów finansowych </w:t>
      </w:r>
      <w:r w:rsidR="00E43463" w:rsidRPr="00304C7F">
        <w:rPr>
          <w:rFonts w:cstheme="minorHAnsi"/>
          <w:bCs/>
          <w:sz w:val="24"/>
          <w:szCs w:val="22"/>
          <w:lang w:val="pl-PL" w:eastAsia="pl-PL"/>
        </w:rPr>
        <w:t xml:space="preserve">i </w:t>
      </w:r>
      <w:r w:rsidRPr="00304C7F">
        <w:rPr>
          <w:rFonts w:cstheme="minorHAnsi"/>
          <w:bCs/>
          <w:sz w:val="24"/>
          <w:szCs w:val="22"/>
          <w:lang w:val="pl-PL" w:eastAsia="pl-PL"/>
        </w:rPr>
        <w:t>wkładu rzeczowego/osobowego</w:t>
      </w:r>
      <w:r w:rsidR="00E43463" w:rsidRPr="00304C7F">
        <w:rPr>
          <w:rFonts w:cstheme="minorHAnsi"/>
          <w:bCs/>
          <w:sz w:val="24"/>
          <w:szCs w:val="22"/>
          <w:lang w:val="pl-PL" w:eastAsia="pl-PL"/>
        </w:rPr>
        <w:t>)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z wykorzystaniem arkusza kalkulacyjnego przygotowanego na udostępnionym </w:t>
      </w:r>
      <w:r w:rsidR="0021053D" w:rsidRPr="00304C7F">
        <w:rPr>
          <w:rFonts w:cstheme="minorHAnsi"/>
          <w:bCs/>
          <w:sz w:val="24"/>
          <w:szCs w:val="22"/>
          <w:lang w:val="pl-PL" w:eastAsia="pl-PL"/>
        </w:rPr>
        <w:t>wzorze – na zamówienie</w:t>
      </w:r>
    </w:p>
    <w:p w14:paraId="2F26AD0A" w14:textId="77777777" w:rsidR="00D55DA5" w:rsidRPr="00304C7F" w:rsidRDefault="00D55DA5" w:rsidP="00D55DA5">
      <w:pPr>
        <w:pStyle w:val="Akapitzlist"/>
        <w:spacing w:before="240" w:line="240" w:lineRule="auto"/>
        <w:ind w:left="426"/>
        <w:jc w:val="both"/>
        <w:rPr>
          <w:rFonts w:cstheme="minorHAnsi"/>
          <w:bCs/>
          <w:sz w:val="24"/>
          <w:szCs w:val="22"/>
          <w:lang w:val="pl-PL" w:eastAsia="pl-PL"/>
        </w:rPr>
      </w:pPr>
    </w:p>
    <w:p w14:paraId="2854AF31" w14:textId="30C6C00B" w:rsidR="000A656E" w:rsidRPr="00304C7F" w:rsidRDefault="00A903B2" w:rsidP="00304C7F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Weryfikacja rachunkowej części spraw</w:t>
      </w:r>
      <w:r w:rsidR="0021053D" w:rsidRPr="00304C7F">
        <w:rPr>
          <w:rFonts w:cstheme="minorHAnsi"/>
          <w:bCs/>
          <w:sz w:val="24"/>
          <w:szCs w:val="22"/>
          <w:lang w:val="pl-PL" w:eastAsia="pl-PL"/>
        </w:rPr>
        <w:t>ozdania względem zapisów umowy – na zamówienie</w:t>
      </w:r>
    </w:p>
    <w:p w14:paraId="53D1B25B" w14:textId="73625C4B" w:rsidR="00A903B2" w:rsidRPr="00304C7F" w:rsidRDefault="000A656E" w:rsidP="00304C7F">
      <w:pPr>
        <w:pStyle w:val="Akapitzlist"/>
        <w:numPr>
          <w:ilvl w:val="1"/>
          <w:numId w:val="19"/>
        </w:numPr>
        <w:spacing w:before="240" w:after="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lastRenderedPageBreak/>
        <w:t>zaznaczanie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 xml:space="preserve"> 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i wskazywanie wartości 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>prz</w:t>
      </w:r>
      <w:r w:rsidRPr="00304C7F">
        <w:rPr>
          <w:rFonts w:cstheme="minorHAnsi"/>
          <w:bCs/>
          <w:sz w:val="24"/>
          <w:szCs w:val="22"/>
          <w:lang w:val="pl-PL" w:eastAsia="pl-PL"/>
        </w:rPr>
        <w:t>ekroczeń</w:t>
      </w:r>
      <w:r w:rsidR="00E43463" w:rsidRPr="00304C7F">
        <w:rPr>
          <w:rFonts w:cstheme="minorHAnsi"/>
          <w:bCs/>
          <w:sz w:val="24"/>
          <w:szCs w:val="22"/>
          <w:lang w:val="pl-PL" w:eastAsia="pl-PL"/>
        </w:rPr>
        <w:t xml:space="preserve"> względem zapisów umowy 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w pozycjach kosztorysu </w:t>
      </w:r>
    </w:p>
    <w:p w14:paraId="2EB438CF" w14:textId="77777777" w:rsidR="000A656E" w:rsidRPr="00304C7F" w:rsidRDefault="000A656E" w:rsidP="00304C7F">
      <w:pPr>
        <w:pStyle w:val="Akapitzlist"/>
        <w:numPr>
          <w:ilvl w:val="1"/>
          <w:numId w:val="19"/>
        </w:numPr>
        <w:spacing w:before="240" w:after="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zaznaczanie niezgodnych z terminem realizacji zadania dat wystawienia dokumentów księgowych i dokonania zapłaty </w:t>
      </w:r>
    </w:p>
    <w:p w14:paraId="52F41851" w14:textId="77777777" w:rsidR="00A903B2" w:rsidRPr="00304C7F" w:rsidRDefault="00A903B2" w:rsidP="00304C7F">
      <w:pPr>
        <w:numPr>
          <w:ilvl w:val="0"/>
          <w:numId w:val="17"/>
        </w:numPr>
        <w:spacing w:before="240" w:line="240" w:lineRule="auto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W przypadku złożenia sprawozdania zawierającego błędy możliwość przekazania go oferentowi do poprawy, wraz z informacją o oczekiwanych zmianach; możliwość odblokowania wskazanych sekcji formularza przeznaczonych do poprawy</w:t>
      </w:r>
      <w:r w:rsidR="000A656E" w:rsidRPr="00304C7F">
        <w:rPr>
          <w:rFonts w:cstheme="minorHAnsi"/>
          <w:bCs/>
          <w:sz w:val="24"/>
          <w:szCs w:val="22"/>
          <w:lang w:val="pl-PL" w:eastAsia="pl-PL"/>
        </w:rPr>
        <w:t>; możliwość ograniczenia czasu na korektę sprawozdania</w:t>
      </w: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</w:t>
      </w:r>
    </w:p>
    <w:p w14:paraId="6EB54C1C" w14:textId="77777777" w:rsidR="00304C7F" w:rsidRPr="00304C7F" w:rsidRDefault="00304C7F" w:rsidP="0021053D">
      <w:pPr>
        <w:spacing w:before="240" w:line="240" w:lineRule="auto"/>
        <w:jc w:val="both"/>
        <w:rPr>
          <w:rFonts w:cstheme="minorHAnsi"/>
          <w:b/>
          <w:bCs/>
          <w:sz w:val="24"/>
          <w:szCs w:val="22"/>
          <w:lang w:eastAsia="pl-PL"/>
        </w:rPr>
      </w:pPr>
    </w:p>
    <w:p w14:paraId="4F470C6D" w14:textId="4B99A24B" w:rsidR="00304C7F" w:rsidRPr="00304C7F" w:rsidRDefault="00282DA0" w:rsidP="0021053D">
      <w:pPr>
        <w:spacing w:before="240" w:line="240" w:lineRule="auto"/>
        <w:jc w:val="both"/>
        <w:rPr>
          <w:rFonts w:cstheme="minorHAnsi"/>
          <w:b/>
          <w:bCs/>
          <w:sz w:val="24"/>
          <w:szCs w:val="22"/>
          <w:lang w:eastAsia="pl-PL"/>
        </w:rPr>
      </w:pPr>
      <w:proofErr w:type="spellStart"/>
      <w:r>
        <w:rPr>
          <w:rFonts w:cstheme="minorHAnsi"/>
          <w:b/>
          <w:bCs/>
          <w:sz w:val="24"/>
          <w:szCs w:val="22"/>
          <w:lang w:eastAsia="pl-PL"/>
        </w:rPr>
        <w:t>Funkcjonalności</w:t>
      </w:r>
      <w:proofErr w:type="spellEnd"/>
      <w:r w:rsidR="00304C7F" w:rsidRPr="00304C7F">
        <w:rPr>
          <w:rFonts w:cstheme="minorHAnsi"/>
          <w:b/>
          <w:bCs/>
          <w:sz w:val="24"/>
          <w:szCs w:val="22"/>
          <w:lang w:eastAsia="pl-PL"/>
        </w:rPr>
        <w:t xml:space="preserve"> </w:t>
      </w:r>
      <w:proofErr w:type="spellStart"/>
      <w:r w:rsidR="00304C7F" w:rsidRPr="00304C7F">
        <w:rPr>
          <w:rFonts w:cstheme="minorHAnsi"/>
          <w:b/>
          <w:bCs/>
          <w:sz w:val="24"/>
          <w:szCs w:val="22"/>
          <w:lang w:eastAsia="pl-PL"/>
        </w:rPr>
        <w:t>dodatkowe</w:t>
      </w:r>
      <w:proofErr w:type="spellEnd"/>
    </w:p>
    <w:p w14:paraId="1C0869F2" w14:textId="3E9FF999" w:rsidR="00A903B2" w:rsidRPr="00304C7F" w:rsidRDefault="00282DA0" w:rsidP="0021053D">
      <w:pPr>
        <w:spacing w:before="240" w:line="240" w:lineRule="auto"/>
        <w:jc w:val="both"/>
        <w:rPr>
          <w:rFonts w:cstheme="minorHAnsi"/>
          <w:b/>
          <w:bCs/>
          <w:sz w:val="24"/>
          <w:szCs w:val="22"/>
          <w:lang w:eastAsia="pl-PL"/>
        </w:rPr>
      </w:pPr>
      <w:r>
        <w:rPr>
          <w:rFonts w:cstheme="minorHAnsi"/>
          <w:b/>
          <w:bCs/>
          <w:sz w:val="24"/>
          <w:szCs w:val="22"/>
          <w:lang w:val="pl-PL" w:eastAsia="pl-PL"/>
        </w:rPr>
        <w:t xml:space="preserve">Grupa funkcjonalności - </w:t>
      </w:r>
      <w:r w:rsidR="00A903B2" w:rsidRPr="00304C7F">
        <w:rPr>
          <w:rFonts w:cstheme="minorHAnsi"/>
          <w:b/>
          <w:bCs/>
          <w:sz w:val="24"/>
          <w:szCs w:val="22"/>
          <w:lang w:eastAsia="pl-PL"/>
        </w:rPr>
        <w:t xml:space="preserve"> </w:t>
      </w:r>
      <w:proofErr w:type="spellStart"/>
      <w:r w:rsidR="00A903B2" w:rsidRPr="00304C7F">
        <w:rPr>
          <w:rFonts w:cstheme="minorHAnsi"/>
          <w:b/>
          <w:bCs/>
          <w:sz w:val="24"/>
          <w:szCs w:val="22"/>
          <w:lang w:eastAsia="pl-PL"/>
        </w:rPr>
        <w:t>komunika</w:t>
      </w:r>
      <w:r>
        <w:rPr>
          <w:rFonts w:cstheme="minorHAnsi"/>
          <w:b/>
          <w:bCs/>
          <w:sz w:val="24"/>
          <w:szCs w:val="22"/>
          <w:lang w:eastAsia="pl-PL"/>
        </w:rPr>
        <w:t>cja</w:t>
      </w:r>
      <w:proofErr w:type="spellEnd"/>
      <w:r>
        <w:rPr>
          <w:rFonts w:cstheme="minorHAnsi"/>
          <w:b/>
          <w:bCs/>
          <w:sz w:val="24"/>
          <w:szCs w:val="22"/>
          <w:lang w:eastAsia="pl-PL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2"/>
          <w:lang w:eastAsia="pl-PL"/>
        </w:rPr>
        <w:t>i</w:t>
      </w:r>
      <w:proofErr w:type="spellEnd"/>
      <w:r>
        <w:rPr>
          <w:rFonts w:cstheme="minorHAnsi"/>
          <w:b/>
          <w:bCs/>
          <w:sz w:val="24"/>
          <w:szCs w:val="22"/>
          <w:lang w:eastAsia="pl-PL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2"/>
          <w:lang w:eastAsia="pl-PL"/>
        </w:rPr>
        <w:t>automatyzacja</w:t>
      </w:r>
      <w:proofErr w:type="spellEnd"/>
    </w:p>
    <w:p w14:paraId="09D53C17" w14:textId="77777777" w:rsidR="00A903B2" w:rsidRPr="00304C7F" w:rsidRDefault="00A903B2" w:rsidP="00D55DA5">
      <w:pPr>
        <w:numPr>
          <w:ilvl w:val="1"/>
          <w:numId w:val="6"/>
        </w:numPr>
        <w:spacing w:after="0" w:line="240" w:lineRule="auto"/>
        <w:ind w:left="851" w:hanging="426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wysyłania korespondencji seryjnej do użytkowników systemu podzielonych na grupy urzędy/wydziały/konkursy oraz wewnątrz grup w sposób umożliwiający nadanie szybkiego komunikatu do dowolnej grupy użytkowników systemu (m.in. administratorzy w urzędach, personel konkursów, oferenci ze złożonymi/niezłożonymi ofertami, oferenci z oceną pozytywną/negatywną, do poprawy itd.)</w:t>
      </w:r>
    </w:p>
    <w:p w14:paraId="36C54F89" w14:textId="77777777" w:rsidR="00D55DA5" w:rsidRPr="00304C7F" w:rsidRDefault="00CC01EA" w:rsidP="00D55DA5">
      <w:pPr>
        <w:numPr>
          <w:ilvl w:val="1"/>
          <w:numId w:val="6"/>
        </w:numPr>
        <w:spacing w:after="0" w:line="240" w:lineRule="auto"/>
        <w:ind w:left="851" w:hanging="426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wysyłania korespondencji indywidulanej do poszczególnych oferentów</w:t>
      </w:r>
    </w:p>
    <w:p w14:paraId="0F096F54" w14:textId="4354971E" w:rsidR="00A903B2" w:rsidRPr="00304C7F" w:rsidRDefault="00D55DA5" w:rsidP="00D55DA5">
      <w:pPr>
        <w:numPr>
          <w:ilvl w:val="1"/>
          <w:numId w:val="6"/>
        </w:numPr>
        <w:spacing w:after="0" w:line="240" w:lineRule="auto"/>
        <w:ind w:left="851" w:hanging="426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wysyłanie automatycznych powiadomień o złożeniu oferty, </w:t>
      </w:r>
      <w:proofErr w:type="spellStart"/>
      <w:r w:rsidRPr="00304C7F">
        <w:rPr>
          <w:rFonts w:cstheme="minorHAnsi"/>
          <w:bCs/>
          <w:sz w:val="24"/>
          <w:szCs w:val="22"/>
          <w:lang w:val="pl-PL" w:eastAsia="pl-PL"/>
        </w:rPr>
        <w:t>odblookowaniu</w:t>
      </w:r>
      <w:proofErr w:type="spellEnd"/>
      <w:r w:rsidRPr="00304C7F">
        <w:rPr>
          <w:rFonts w:cstheme="minorHAnsi"/>
          <w:bCs/>
          <w:sz w:val="24"/>
          <w:szCs w:val="22"/>
          <w:lang w:val="pl-PL" w:eastAsia="pl-PL"/>
        </w:rPr>
        <w:t xml:space="preserve"> jej do poprawy, zmianie statusu umowy do Organizacji. 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>Archiwizacja danych</w:t>
      </w:r>
    </w:p>
    <w:p w14:paraId="7800956C" w14:textId="77777777" w:rsidR="00A903B2" w:rsidRPr="00304C7F" w:rsidRDefault="00A903B2" w:rsidP="00D55DA5">
      <w:pPr>
        <w:pStyle w:val="Akapitzlist"/>
        <w:numPr>
          <w:ilvl w:val="1"/>
          <w:numId w:val="7"/>
        </w:numPr>
        <w:spacing w:after="0" w:line="240" w:lineRule="auto"/>
        <w:ind w:left="851" w:hanging="426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wszystkie dane dotyczące konkursów, oferty, umowy, sprawozdania i pozostała dokumentacja konkursowa jes</w:t>
      </w:r>
      <w:r w:rsidR="00CC01EA" w:rsidRPr="00304C7F">
        <w:rPr>
          <w:rFonts w:cstheme="minorHAnsi"/>
          <w:bCs/>
          <w:sz w:val="24"/>
          <w:szCs w:val="22"/>
          <w:lang w:val="pl-PL" w:eastAsia="pl-PL"/>
        </w:rPr>
        <w:t>t cały czas dostępna w systemie</w:t>
      </w:r>
    </w:p>
    <w:p w14:paraId="49713B02" w14:textId="77777777" w:rsidR="00A903B2" w:rsidRPr="00304C7F" w:rsidRDefault="00385602" w:rsidP="00A903B2">
      <w:pPr>
        <w:pStyle w:val="Akapitzlist"/>
        <w:numPr>
          <w:ilvl w:val="1"/>
          <w:numId w:val="7"/>
        </w:numPr>
        <w:spacing w:line="240" w:lineRule="auto"/>
        <w:ind w:left="851" w:hanging="426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t</w:t>
      </w:r>
      <w:r w:rsidR="00B7645A" w:rsidRPr="00304C7F">
        <w:rPr>
          <w:rFonts w:cstheme="minorHAnsi"/>
          <w:bCs/>
          <w:sz w:val="24"/>
          <w:szCs w:val="22"/>
          <w:lang w:val="pl-PL" w:eastAsia="pl-PL"/>
        </w:rPr>
        <w:t>worzenie kopii zapasowych min. j</w:t>
      </w:r>
      <w:r w:rsidRPr="00304C7F">
        <w:rPr>
          <w:rFonts w:cstheme="minorHAnsi"/>
          <w:bCs/>
          <w:sz w:val="24"/>
          <w:szCs w:val="22"/>
          <w:lang w:val="pl-PL" w:eastAsia="pl-PL"/>
        </w:rPr>
        <w:t>eden raz w ciągu doby</w:t>
      </w:r>
    </w:p>
    <w:p w14:paraId="17F18F6D" w14:textId="77777777" w:rsidR="00A903B2" w:rsidRPr="00304C7F" w:rsidRDefault="00385602" w:rsidP="00A903B2">
      <w:pPr>
        <w:pStyle w:val="Akapitzlist"/>
        <w:numPr>
          <w:ilvl w:val="1"/>
          <w:numId w:val="7"/>
        </w:numPr>
        <w:spacing w:line="240" w:lineRule="auto"/>
        <w:ind w:left="851" w:hanging="426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>możliwość pobierania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 xml:space="preserve"> dokument</w:t>
      </w:r>
      <w:r w:rsidRPr="00304C7F">
        <w:rPr>
          <w:rFonts w:cstheme="minorHAnsi"/>
          <w:bCs/>
          <w:sz w:val="24"/>
          <w:szCs w:val="22"/>
          <w:lang w:val="pl-PL" w:eastAsia="pl-PL"/>
        </w:rPr>
        <w:t>acji w dowolnej ilości, w dowolnym czasie</w:t>
      </w:r>
    </w:p>
    <w:p w14:paraId="2917F7F4" w14:textId="77777777" w:rsidR="00A903B2" w:rsidRPr="00304C7F" w:rsidRDefault="00A903B2" w:rsidP="00A903B2">
      <w:pPr>
        <w:pStyle w:val="Akapitzlist"/>
        <w:ind w:left="426" w:hanging="426"/>
        <w:rPr>
          <w:rFonts w:cstheme="minorHAnsi"/>
          <w:bCs/>
          <w:sz w:val="24"/>
          <w:szCs w:val="22"/>
          <w:lang w:val="pl-PL" w:eastAsia="pl-PL"/>
        </w:rPr>
      </w:pPr>
    </w:p>
    <w:p w14:paraId="17901DB1" w14:textId="707FD665" w:rsidR="00385602" w:rsidRPr="00304C7F" w:rsidRDefault="00282DA0" w:rsidP="00304C7F">
      <w:pPr>
        <w:spacing w:line="240" w:lineRule="auto"/>
        <w:jc w:val="both"/>
        <w:rPr>
          <w:rFonts w:cstheme="minorHAnsi"/>
          <w:b/>
          <w:bCs/>
          <w:sz w:val="24"/>
          <w:szCs w:val="22"/>
          <w:lang w:val="pl-PL" w:eastAsia="pl-PL"/>
        </w:rPr>
      </w:pPr>
      <w:r>
        <w:rPr>
          <w:rFonts w:cstheme="minorHAnsi"/>
          <w:b/>
          <w:bCs/>
          <w:sz w:val="24"/>
          <w:szCs w:val="22"/>
          <w:lang w:val="pl-PL" w:eastAsia="pl-PL"/>
        </w:rPr>
        <w:t xml:space="preserve">Grupa funkcjonalności - </w:t>
      </w:r>
      <w:r>
        <w:rPr>
          <w:rFonts w:cstheme="minorHAnsi"/>
          <w:b/>
          <w:bCs/>
          <w:sz w:val="24"/>
          <w:szCs w:val="22"/>
          <w:lang w:val="pl-PL" w:eastAsia="pl-PL"/>
        </w:rPr>
        <w:t>szablony</w:t>
      </w:r>
      <w:r w:rsidR="00385602" w:rsidRPr="00304C7F">
        <w:rPr>
          <w:rFonts w:cstheme="minorHAnsi"/>
          <w:b/>
          <w:bCs/>
          <w:sz w:val="24"/>
          <w:szCs w:val="22"/>
          <w:lang w:val="pl-PL" w:eastAsia="pl-PL"/>
        </w:rPr>
        <w:t xml:space="preserve"> dokumentów</w:t>
      </w:r>
    </w:p>
    <w:p w14:paraId="0ECFBECF" w14:textId="0D188231" w:rsidR="00A903B2" w:rsidRPr="00304C7F" w:rsidRDefault="00385602" w:rsidP="00304C7F">
      <w:pPr>
        <w:pStyle w:val="Akapitzlist"/>
        <w:numPr>
          <w:ilvl w:val="1"/>
          <w:numId w:val="11"/>
        </w:numPr>
        <w:spacing w:line="240" w:lineRule="auto"/>
        <w:ind w:left="851"/>
        <w:jc w:val="both"/>
        <w:rPr>
          <w:rFonts w:cstheme="minorHAnsi"/>
          <w:bCs/>
          <w:sz w:val="24"/>
          <w:szCs w:val="22"/>
          <w:lang w:val="pl-PL" w:eastAsia="pl-PL"/>
        </w:rPr>
      </w:pPr>
      <w:r w:rsidRPr="00304C7F">
        <w:rPr>
          <w:rFonts w:cstheme="minorHAnsi"/>
          <w:bCs/>
          <w:sz w:val="24"/>
          <w:szCs w:val="22"/>
          <w:lang w:val="pl-PL" w:eastAsia="pl-PL"/>
        </w:rPr>
        <w:t xml:space="preserve">Możliwość tworzenia </w:t>
      </w:r>
      <w:r w:rsidR="00A903B2" w:rsidRPr="00304C7F">
        <w:rPr>
          <w:rFonts w:cstheme="minorHAnsi"/>
          <w:bCs/>
          <w:sz w:val="24"/>
          <w:szCs w:val="22"/>
          <w:lang w:val="pl-PL" w:eastAsia="pl-PL"/>
        </w:rPr>
        <w:t>dowolnej treści dokumentów zawierających dane przechowywane w systemie; dane są zagnieżdżane w treści dokumentu zgodnie z opracowanym przez użytkownika szablonem dokumentu (podobnie do tzw. korespondencji seryjnej)</w:t>
      </w:r>
      <w:r w:rsidR="005A725A" w:rsidRPr="00304C7F">
        <w:rPr>
          <w:rFonts w:cstheme="minorHAnsi"/>
          <w:bCs/>
          <w:sz w:val="24"/>
          <w:szCs w:val="22"/>
          <w:lang w:val="pl-PL" w:eastAsia="pl-PL"/>
        </w:rPr>
        <w:t xml:space="preserve"> np. list obecności, wykazów/rankingów, decyzji, dokumentów wewnętrznych urzędu itd.</w:t>
      </w:r>
    </w:p>
    <w:p w14:paraId="52D7C4D1" w14:textId="77777777" w:rsidR="002A2DB2" w:rsidRPr="00304C7F" w:rsidRDefault="002A2DB2" w:rsidP="00A903B2">
      <w:pPr>
        <w:rPr>
          <w:rFonts w:cstheme="minorHAnsi"/>
          <w:sz w:val="24"/>
          <w:szCs w:val="22"/>
        </w:rPr>
      </w:pPr>
    </w:p>
    <w:sectPr w:rsidR="002A2DB2" w:rsidRPr="0030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3047"/>
    <w:multiLevelType w:val="hybridMultilevel"/>
    <w:tmpl w:val="76C25F88"/>
    <w:lvl w:ilvl="0" w:tplc="B5249A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678"/>
    <w:multiLevelType w:val="hybridMultilevel"/>
    <w:tmpl w:val="356E49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636"/>
    <w:multiLevelType w:val="hybridMultilevel"/>
    <w:tmpl w:val="EC1A1E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01070">
      <w:start w:val="1"/>
      <w:numFmt w:val="decimal"/>
      <w:lvlText w:val="%4.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C03E1F"/>
    <w:multiLevelType w:val="hybridMultilevel"/>
    <w:tmpl w:val="EFD0BE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C11E5"/>
    <w:multiLevelType w:val="hybridMultilevel"/>
    <w:tmpl w:val="B94085DA"/>
    <w:lvl w:ilvl="0" w:tplc="30FEEE6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41B62"/>
    <w:multiLevelType w:val="hybridMultilevel"/>
    <w:tmpl w:val="5E0C47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74CFA"/>
    <w:multiLevelType w:val="hybridMultilevel"/>
    <w:tmpl w:val="A0A681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01070">
      <w:start w:val="1"/>
      <w:numFmt w:val="decimal"/>
      <w:lvlText w:val="%4.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62A0F61"/>
    <w:multiLevelType w:val="hybridMultilevel"/>
    <w:tmpl w:val="82AEB0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C5ACB"/>
    <w:multiLevelType w:val="multilevel"/>
    <w:tmpl w:val="B4443DCC"/>
    <w:lvl w:ilvl="0">
      <w:start w:val="1"/>
      <w:numFmt w:val="decimal"/>
      <w:pStyle w:val="Nagwek1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pStyle w:val="Nagwek2"/>
      <w:lvlText w:val="%1.%2."/>
      <w:lvlJc w:val="left"/>
      <w:pPr>
        <w:ind w:left="964" w:hanging="624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1758" w:hanging="794"/>
      </w:pPr>
      <w:rPr>
        <w:rFonts w:hint="default"/>
        <w:b w:val="0"/>
        <w:lang w:val="pl-PL"/>
      </w:rPr>
    </w:lvl>
    <w:lvl w:ilvl="3">
      <w:start w:val="1"/>
      <w:numFmt w:val="lowerLetter"/>
      <w:pStyle w:val="Nagwek4"/>
      <w:lvlText w:val="%4)"/>
      <w:lvlJc w:val="left"/>
      <w:pPr>
        <w:ind w:left="2211" w:hanging="453"/>
      </w:pPr>
      <w:rPr>
        <w:rFonts w:hint="default"/>
        <w:b w:val="0"/>
      </w:rPr>
    </w:lvl>
    <w:lvl w:ilvl="4">
      <w:start w:val="1"/>
      <w:numFmt w:val="lowerRoman"/>
      <w:pStyle w:val="Nagwek5"/>
      <w:lvlText w:val="%5."/>
      <w:lvlJc w:val="left"/>
      <w:pPr>
        <w:ind w:left="2665" w:hanging="397"/>
      </w:pPr>
      <w:rPr>
        <w:rFonts w:hint="default"/>
      </w:rPr>
    </w:lvl>
    <w:lvl w:ilvl="5">
      <w:start w:val="1"/>
      <w:numFmt w:val="bullet"/>
      <w:pStyle w:val="Nagwek6"/>
      <w:lvlText w:val=""/>
      <w:lvlJc w:val="left"/>
      <w:pPr>
        <w:ind w:left="3119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BF2A97"/>
    <w:multiLevelType w:val="hybridMultilevel"/>
    <w:tmpl w:val="F9A6F7E2"/>
    <w:lvl w:ilvl="0" w:tplc="7EF04A2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36EBB"/>
    <w:multiLevelType w:val="hybridMultilevel"/>
    <w:tmpl w:val="A8FC6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73F1B"/>
    <w:multiLevelType w:val="hybridMultilevel"/>
    <w:tmpl w:val="53CC26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01070">
      <w:start w:val="1"/>
      <w:numFmt w:val="decimal"/>
      <w:lvlText w:val="%4.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C467BAA"/>
    <w:multiLevelType w:val="hybridMultilevel"/>
    <w:tmpl w:val="FDECE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514B4"/>
    <w:multiLevelType w:val="hybridMultilevel"/>
    <w:tmpl w:val="032611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9329F"/>
    <w:multiLevelType w:val="hybridMultilevel"/>
    <w:tmpl w:val="BABC7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E60DDD8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1981854"/>
    <w:multiLevelType w:val="hybridMultilevel"/>
    <w:tmpl w:val="2B7C8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01070">
      <w:start w:val="1"/>
      <w:numFmt w:val="decimal"/>
      <w:lvlText w:val="%4.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40126B0"/>
    <w:multiLevelType w:val="hybridMultilevel"/>
    <w:tmpl w:val="C8B6A0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637E6F"/>
    <w:multiLevelType w:val="hybridMultilevel"/>
    <w:tmpl w:val="76B2E6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12352"/>
    <w:multiLevelType w:val="hybridMultilevel"/>
    <w:tmpl w:val="8EF6209C"/>
    <w:lvl w:ilvl="0" w:tplc="A08CC7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4"/>
  </w:num>
  <w:num w:numId="5">
    <w:abstractNumId w:val="15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8"/>
  </w:num>
  <w:num w:numId="12">
    <w:abstractNumId w:val="12"/>
  </w:num>
  <w:num w:numId="13">
    <w:abstractNumId w:val="1"/>
  </w:num>
  <w:num w:numId="14">
    <w:abstractNumId w:val="10"/>
  </w:num>
  <w:num w:numId="15">
    <w:abstractNumId w:val="7"/>
  </w:num>
  <w:num w:numId="16">
    <w:abstractNumId w:val="13"/>
  </w:num>
  <w:num w:numId="17">
    <w:abstractNumId w:val="1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B2"/>
    <w:rsid w:val="00060194"/>
    <w:rsid w:val="00064FEC"/>
    <w:rsid w:val="000714A1"/>
    <w:rsid w:val="000A634E"/>
    <w:rsid w:val="000A656E"/>
    <w:rsid w:val="00123E3D"/>
    <w:rsid w:val="00150FCD"/>
    <w:rsid w:val="001F2C81"/>
    <w:rsid w:val="0021053D"/>
    <w:rsid w:val="002655F0"/>
    <w:rsid w:val="00282DA0"/>
    <w:rsid w:val="002A2DB2"/>
    <w:rsid w:val="00304C7F"/>
    <w:rsid w:val="00382ABB"/>
    <w:rsid w:val="00385602"/>
    <w:rsid w:val="004865E5"/>
    <w:rsid w:val="005A725A"/>
    <w:rsid w:val="005A7BA0"/>
    <w:rsid w:val="005B153A"/>
    <w:rsid w:val="005F659D"/>
    <w:rsid w:val="00665D89"/>
    <w:rsid w:val="0074174A"/>
    <w:rsid w:val="00776570"/>
    <w:rsid w:val="0084453A"/>
    <w:rsid w:val="00A617DF"/>
    <w:rsid w:val="00A903B2"/>
    <w:rsid w:val="00B7645A"/>
    <w:rsid w:val="00BF4434"/>
    <w:rsid w:val="00BF4853"/>
    <w:rsid w:val="00C40E63"/>
    <w:rsid w:val="00CA4CA3"/>
    <w:rsid w:val="00CC01EA"/>
    <w:rsid w:val="00D55DA5"/>
    <w:rsid w:val="00E21040"/>
    <w:rsid w:val="00E43463"/>
    <w:rsid w:val="00EA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C59A"/>
  <w15:docId w15:val="{4207AB8F-15FC-449D-B24B-54A3CC3D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3B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Nagwek1">
    <w:name w:val="heading 1"/>
    <w:basedOn w:val="Normalny"/>
    <w:link w:val="Nagwek1Znak"/>
    <w:qFormat/>
    <w:rsid w:val="002A2DB2"/>
    <w:pPr>
      <w:numPr>
        <w:numId w:val="1"/>
      </w:numPr>
      <w:spacing w:before="120" w:after="120"/>
      <w:jc w:val="both"/>
      <w:outlineLvl w:val="0"/>
    </w:pPr>
    <w:rPr>
      <w:rFonts w:ascii="Arial" w:eastAsia="Times New Roman" w:hAnsi="Arial" w:cs="Arial"/>
      <w:b/>
      <w:color w:val="000000"/>
    </w:rPr>
  </w:style>
  <w:style w:type="paragraph" w:styleId="Nagwek2">
    <w:name w:val="heading 2"/>
    <w:basedOn w:val="Nagwek1"/>
    <w:link w:val="Nagwek2Znak1"/>
    <w:qFormat/>
    <w:rsid w:val="002A2DB2"/>
    <w:pPr>
      <w:numPr>
        <w:ilvl w:val="1"/>
      </w:numPr>
      <w:spacing w:before="0" w:after="0"/>
      <w:outlineLvl w:val="1"/>
    </w:pPr>
  </w:style>
  <w:style w:type="paragraph" w:styleId="Nagwek3">
    <w:name w:val="heading 3"/>
    <w:basedOn w:val="Nagwek2"/>
    <w:link w:val="Nagwek3Znak"/>
    <w:qFormat/>
    <w:rsid w:val="002A2DB2"/>
    <w:pPr>
      <w:numPr>
        <w:ilvl w:val="2"/>
      </w:numPr>
      <w:tabs>
        <w:tab w:val="num" w:pos="360"/>
      </w:tabs>
      <w:outlineLvl w:val="2"/>
    </w:pPr>
    <w:rPr>
      <w:b w:val="0"/>
    </w:rPr>
  </w:style>
  <w:style w:type="paragraph" w:styleId="Nagwek4">
    <w:name w:val="heading 4"/>
    <w:basedOn w:val="Normalny"/>
    <w:link w:val="Nagwek4Znak"/>
    <w:uiPriority w:val="9"/>
    <w:unhideWhenUsed/>
    <w:qFormat/>
    <w:rsid w:val="002A2DB2"/>
    <w:pPr>
      <w:keepNext/>
      <w:keepLines/>
      <w:numPr>
        <w:ilvl w:val="3"/>
        <w:numId w:val="1"/>
      </w:numPr>
      <w:spacing w:after="0"/>
      <w:jc w:val="both"/>
      <w:outlineLvl w:val="3"/>
    </w:pPr>
    <w:rPr>
      <w:rFonts w:ascii="Arial" w:eastAsiaTheme="majorEastAsia" w:hAnsi="Arial" w:cstheme="majorBidi"/>
      <w:iCs/>
    </w:rPr>
  </w:style>
  <w:style w:type="paragraph" w:styleId="Nagwek5">
    <w:name w:val="heading 5"/>
    <w:basedOn w:val="Normalny"/>
    <w:link w:val="Nagwek5Znak"/>
    <w:uiPriority w:val="9"/>
    <w:unhideWhenUsed/>
    <w:qFormat/>
    <w:rsid w:val="002A2DB2"/>
    <w:pPr>
      <w:keepNext/>
      <w:keepLines/>
      <w:numPr>
        <w:ilvl w:val="4"/>
        <w:numId w:val="1"/>
      </w:numPr>
      <w:spacing w:after="0"/>
      <w:jc w:val="both"/>
      <w:outlineLvl w:val="4"/>
    </w:pPr>
    <w:rPr>
      <w:rFonts w:ascii="Arial" w:eastAsiaTheme="majorEastAsia" w:hAnsi="Arial" w:cstheme="majorBidi"/>
    </w:rPr>
  </w:style>
  <w:style w:type="paragraph" w:styleId="Nagwek6">
    <w:name w:val="heading 6"/>
    <w:basedOn w:val="Nagwek5"/>
    <w:link w:val="Nagwek6Znak"/>
    <w:uiPriority w:val="9"/>
    <w:unhideWhenUsed/>
    <w:qFormat/>
    <w:rsid w:val="002A2DB2"/>
    <w:pPr>
      <w:numPr>
        <w:ilvl w:val="5"/>
      </w:numPr>
      <w:spacing w:before="4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2DB2"/>
    <w:rPr>
      <w:rFonts w:ascii="Arial" w:eastAsia="Times New Roman" w:hAnsi="Arial" w:cs="Arial"/>
      <w:b/>
      <w:color w:val="000000"/>
    </w:rPr>
  </w:style>
  <w:style w:type="character" w:customStyle="1" w:styleId="Nagwek2Znak">
    <w:name w:val="Nagłówek 2 Znak"/>
    <w:basedOn w:val="Domylnaczcionkaakapitu"/>
    <w:uiPriority w:val="9"/>
    <w:semiHidden/>
    <w:rsid w:val="002A2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A2DB2"/>
    <w:rPr>
      <w:rFonts w:ascii="Arial" w:eastAsia="Times New Roman" w:hAnsi="Arial" w:cs="Arial"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2A2DB2"/>
    <w:rPr>
      <w:rFonts w:ascii="Arial" w:eastAsiaTheme="majorEastAsia" w:hAnsi="Arial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2A2DB2"/>
    <w:rPr>
      <w:rFonts w:ascii="Arial" w:eastAsiaTheme="majorEastAsia" w:hAnsi="Arial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2A2DB2"/>
    <w:rPr>
      <w:rFonts w:ascii="Arial" w:eastAsiaTheme="majorEastAsia" w:hAnsi="Arial" w:cstheme="majorBidi"/>
    </w:rPr>
  </w:style>
  <w:style w:type="character" w:customStyle="1" w:styleId="Nagwek2Znak1">
    <w:name w:val="Nagłówek 2 Znak1"/>
    <w:link w:val="Nagwek2"/>
    <w:rsid w:val="002A2DB2"/>
    <w:rPr>
      <w:rFonts w:ascii="Arial" w:eastAsia="Times New Roman" w:hAnsi="Arial" w:cs="Arial"/>
      <w:b/>
      <w:color w:val="000000"/>
    </w:rPr>
  </w:style>
  <w:style w:type="paragraph" w:styleId="Akapitzlist">
    <w:name w:val="List Paragraph"/>
    <w:basedOn w:val="Normalny"/>
    <w:uiPriority w:val="34"/>
    <w:qFormat/>
    <w:rsid w:val="00A903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B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BA0"/>
    <w:rPr>
      <w:rFonts w:eastAsiaTheme="minorEastAsia"/>
      <w:sz w:val="20"/>
      <w:szCs w:val="20"/>
      <w:lang w:val="en-US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BA0"/>
    <w:rPr>
      <w:rFonts w:eastAsiaTheme="minorEastAsia"/>
      <w:b/>
      <w:bCs/>
      <w:sz w:val="20"/>
      <w:szCs w:val="20"/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A0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D132-4A01-42A0-87CF-DABE75EA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Basarab</dc:creator>
  <cp:lastModifiedBy>Jacek Bartczak</cp:lastModifiedBy>
  <cp:revision>3</cp:revision>
  <dcterms:created xsi:type="dcterms:W3CDTF">2018-06-14T11:45:00Z</dcterms:created>
  <dcterms:modified xsi:type="dcterms:W3CDTF">2019-12-19T09:46:00Z</dcterms:modified>
</cp:coreProperties>
</file>