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D88E2" w14:textId="33EEC5CC" w:rsidR="00923EB9" w:rsidRPr="00883E26" w:rsidRDefault="00923EB9" w:rsidP="00883E26">
      <w:pPr>
        <w:pStyle w:val="Nagwek"/>
        <w:jc w:val="right"/>
        <w:rPr>
          <w:rFonts w:ascii="Arial" w:hAnsi="Arial" w:cs="Arial"/>
          <w:b/>
          <w:sz w:val="16"/>
          <w:szCs w:val="16"/>
        </w:rPr>
      </w:pPr>
      <w:r w:rsidRPr="00883E26">
        <w:rPr>
          <w:rFonts w:ascii="Arial" w:hAnsi="Arial" w:cs="Arial"/>
          <w:b/>
          <w:sz w:val="16"/>
          <w:szCs w:val="16"/>
        </w:rPr>
        <w:t xml:space="preserve">Załącznik nr 1 do zapytania ofertowego </w:t>
      </w:r>
    </w:p>
    <w:p w14:paraId="17C99FA7" w14:textId="77777777" w:rsidR="00C10B40" w:rsidRDefault="00C10B40" w:rsidP="00883E26">
      <w:pPr>
        <w:spacing w:after="0"/>
        <w:jc w:val="right"/>
        <w:rPr>
          <w:rFonts w:ascii="Arial" w:hAnsi="Arial" w:cs="Arial"/>
          <w:b/>
        </w:rPr>
      </w:pPr>
    </w:p>
    <w:p w14:paraId="2CFE829D" w14:textId="77777777" w:rsidR="00F12426" w:rsidRPr="00C10B40" w:rsidRDefault="00F12426" w:rsidP="00FF7CE8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3AE59CAC" w14:textId="77777777" w:rsidR="00605910" w:rsidRDefault="00605910" w:rsidP="00A83C7E">
      <w:pPr>
        <w:spacing w:line="360" w:lineRule="auto"/>
        <w:jc w:val="center"/>
        <w:rPr>
          <w:b/>
        </w:rPr>
      </w:pPr>
      <w:r>
        <w:rPr>
          <w:b/>
        </w:rPr>
        <w:t>OPIS PRZEDMIOTU ZAMÓWIENIA</w:t>
      </w:r>
    </w:p>
    <w:p w14:paraId="5B2C7420" w14:textId="44614D26" w:rsidR="00A83C7E" w:rsidRDefault="00605910" w:rsidP="000948B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b/>
        </w:rPr>
        <w:t>dotyczący</w:t>
      </w:r>
      <w:r w:rsidR="00A83C7E" w:rsidRPr="003D296C">
        <w:rPr>
          <w:b/>
        </w:rPr>
        <w:t xml:space="preserve"> </w:t>
      </w:r>
      <w:r w:rsidR="00166DFA">
        <w:rPr>
          <w:b/>
        </w:rPr>
        <w:t xml:space="preserve">kompleksowej usługi organizacji </w:t>
      </w:r>
      <w:r w:rsidR="00A83C7E" w:rsidRPr="003D296C">
        <w:rPr>
          <w:b/>
        </w:rPr>
        <w:t xml:space="preserve">międzynarodowej Konferencji </w:t>
      </w:r>
      <w:r w:rsidR="00A83C7E" w:rsidRPr="003D296C">
        <w:rPr>
          <w:rFonts w:ascii="Arial" w:hAnsi="Arial" w:cs="Arial"/>
          <w:b/>
          <w:sz w:val="20"/>
          <w:szCs w:val="20"/>
        </w:rPr>
        <w:t xml:space="preserve">podsumowującej </w:t>
      </w:r>
      <w:r w:rsidR="00A83C7E">
        <w:rPr>
          <w:rFonts w:ascii="Arial" w:hAnsi="Arial" w:cs="Arial"/>
          <w:b/>
          <w:sz w:val="20"/>
          <w:szCs w:val="20"/>
        </w:rPr>
        <w:t xml:space="preserve">projekt </w:t>
      </w:r>
      <w:r w:rsidR="00A83C7E" w:rsidRPr="003D296C">
        <w:rPr>
          <w:rFonts w:ascii="Arial" w:hAnsi="Arial" w:cs="Arial"/>
          <w:b/>
          <w:sz w:val="20"/>
          <w:szCs w:val="20"/>
        </w:rPr>
        <w:t xml:space="preserve"> ARRIVAL REGIONS</w:t>
      </w:r>
      <w:r w:rsidR="00A83C7E">
        <w:rPr>
          <w:rFonts w:ascii="Arial" w:hAnsi="Arial" w:cs="Arial"/>
          <w:b/>
          <w:sz w:val="20"/>
          <w:szCs w:val="20"/>
        </w:rPr>
        <w:t>”</w:t>
      </w:r>
      <w:r w:rsidR="00A83C7E" w:rsidRPr="003D296C">
        <w:rPr>
          <w:rFonts w:ascii="Arial" w:hAnsi="Arial" w:cs="Arial"/>
          <w:b/>
          <w:sz w:val="20"/>
          <w:szCs w:val="20"/>
        </w:rPr>
        <w:t xml:space="preserve"> Innowacje społeczne w zakresie integracji społecznej </w:t>
      </w:r>
      <w:r w:rsidR="007B3CA0">
        <w:rPr>
          <w:rFonts w:ascii="Arial" w:hAnsi="Arial" w:cs="Arial"/>
          <w:b/>
          <w:sz w:val="20"/>
          <w:szCs w:val="20"/>
        </w:rPr>
        <w:br/>
      </w:r>
      <w:r w:rsidR="00A83C7E" w:rsidRPr="003D296C">
        <w:rPr>
          <w:rFonts w:ascii="Arial" w:hAnsi="Arial" w:cs="Arial"/>
          <w:b/>
          <w:sz w:val="20"/>
          <w:szCs w:val="20"/>
        </w:rPr>
        <w:t>i gospo</w:t>
      </w:r>
      <w:r w:rsidR="00A83C7E">
        <w:rPr>
          <w:rFonts w:ascii="Arial" w:hAnsi="Arial" w:cs="Arial"/>
          <w:b/>
          <w:sz w:val="20"/>
          <w:szCs w:val="20"/>
        </w:rPr>
        <w:t xml:space="preserve">darczej obywateli państw spoza </w:t>
      </w:r>
      <w:r w:rsidR="00A83C7E" w:rsidRPr="003D296C">
        <w:rPr>
          <w:rFonts w:ascii="Arial" w:hAnsi="Arial" w:cs="Arial"/>
          <w:b/>
          <w:sz w:val="20"/>
          <w:szCs w:val="20"/>
        </w:rPr>
        <w:t>UE”</w:t>
      </w:r>
      <w:r w:rsidR="00A83C7E">
        <w:rPr>
          <w:b/>
        </w:rPr>
        <w:t xml:space="preserve"> na terenie miasta</w:t>
      </w:r>
      <w:r w:rsidR="00A83C7E" w:rsidRPr="003D296C">
        <w:rPr>
          <w:b/>
        </w:rPr>
        <w:t xml:space="preserve"> Łodzi </w:t>
      </w:r>
      <w:r w:rsidR="007B0793">
        <w:rPr>
          <w:b/>
        </w:rPr>
        <w:br/>
      </w:r>
      <w:r w:rsidR="000B5F95">
        <w:rPr>
          <w:rFonts w:ascii="Arial" w:hAnsi="Arial" w:cs="Arial"/>
          <w:b/>
          <w:sz w:val="20"/>
          <w:szCs w:val="20"/>
        </w:rPr>
        <w:t>w dniu</w:t>
      </w:r>
      <w:r w:rsidR="00A83C7E" w:rsidRPr="00FC3D88">
        <w:rPr>
          <w:rFonts w:ascii="Arial" w:hAnsi="Arial" w:cs="Arial"/>
          <w:b/>
          <w:sz w:val="20"/>
          <w:szCs w:val="20"/>
        </w:rPr>
        <w:t xml:space="preserve"> </w:t>
      </w:r>
      <w:r w:rsidR="00A77D97">
        <w:rPr>
          <w:rFonts w:ascii="Arial" w:hAnsi="Arial" w:cs="Arial"/>
          <w:b/>
          <w:sz w:val="20"/>
          <w:szCs w:val="20"/>
        </w:rPr>
        <w:t>22</w:t>
      </w:r>
      <w:r w:rsidR="00A83C7E">
        <w:rPr>
          <w:rFonts w:ascii="Arial" w:hAnsi="Arial" w:cs="Arial"/>
          <w:b/>
          <w:sz w:val="20"/>
          <w:szCs w:val="20"/>
        </w:rPr>
        <w:t>.03.2022</w:t>
      </w:r>
      <w:r w:rsidR="007B0793">
        <w:rPr>
          <w:rFonts w:ascii="Arial" w:hAnsi="Arial" w:cs="Arial"/>
          <w:b/>
          <w:sz w:val="20"/>
          <w:szCs w:val="20"/>
        </w:rPr>
        <w:t xml:space="preserve"> roku. </w:t>
      </w:r>
    </w:p>
    <w:p w14:paraId="536FC6D7" w14:textId="77777777" w:rsidR="00A83C7E" w:rsidRPr="00A83C7E" w:rsidRDefault="00A83C7E" w:rsidP="00EA4F47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A83C7E">
        <w:rPr>
          <w:rFonts w:ascii="Arial" w:hAnsi="Arial" w:cs="Arial"/>
          <w:b/>
          <w:sz w:val="20"/>
          <w:szCs w:val="20"/>
        </w:rPr>
        <w:t xml:space="preserve">Nazwa i adres Zamawiającego: </w:t>
      </w:r>
    </w:p>
    <w:p w14:paraId="022C106F" w14:textId="77777777" w:rsidR="00A83C7E" w:rsidRPr="00A83C7E" w:rsidRDefault="00A83C7E" w:rsidP="00A83C7E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83C7E">
        <w:rPr>
          <w:rFonts w:ascii="Arial" w:hAnsi="Arial" w:cs="Arial"/>
          <w:sz w:val="20"/>
          <w:szCs w:val="20"/>
        </w:rPr>
        <w:t>Województwo Łódzkie, al. Piłsudskiego 8, 90-051 Łódź</w:t>
      </w:r>
    </w:p>
    <w:p w14:paraId="6F7F1C22" w14:textId="77777777" w:rsidR="00A83C7E" w:rsidRPr="00A83C7E" w:rsidRDefault="00EF30CF" w:rsidP="00EA4F4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83C7E">
        <w:rPr>
          <w:rFonts w:ascii="Arial" w:hAnsi="Arial" w:cs="Arial"/>
          <w:b/>
          <w:sz w:val="20"/>
          <w:szCs w:val="20"/>
        </w:rPr>
        <w:t>Przedmiotem zamówienia</w:t>
      </w:r>
      <w:r w:rsidR="00A83C7E" w:rsidRPr="00A83C7E">
        <w:rPr>
          <w:rFonts w:ascii="Arial" w:hAnsi="Arial" w:cs="Arial"/>
          <w:b/>
          <w:sz w:val="20"/>
          <w:szCs w:val="20"/>
        </w:rPr>
        <w:t>:</w:t>
      </w:r>
    </w:p>
    <w:p w14:paraId="7A672BD4" w14:textId="6D7EFFE8" w:rsidR="00287C3A" w:rsidRPr="00A77D97" w:rsidRDefault="00A83C7E" w:rsidP="00A83C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77D97">
        <w:rPr>
          <w:rFonts w:ascii="Arial" w:hAnsi="Arial" w:cs="Arial"/>
          <w:sz w:val="20"/>
          <w:szCs w:val="20"/>
        </w:rPr>
        <w:t>Przedmiotem zamówienia</w:t>
      </w:r>
      <w:r w:rsidR="00EF30CF" w:rsidRPr="00A77D97">
        <w:rPr>
          <w:rFonts w:ascii="Arial" w:hAnsi="Arial" w:cs="Arial"/>
          <w:sz w:val="20"/>
          <w:szCs w:val="20"/>
        </w:rPr>
        <w:t xml:space="preserve"> jest </w:t>
      </w:r>
      <w:r w:rsidR="00DD1882" w:rsidRPr="00A77D97">
        <w:rPr>
          <w:rFonts w:ascii="Arial" w:hAnsi="Arial" w:cs="Arial"/>
          <w:sz w:val="20"/>
          <w:szCs w:val="20"/>
        </w:rPr>
        <w:t xml:space="preserve">świadczenie </w:t>
      </w:r>
      <w:r w:rsidR="00CD57A3" w:rsidRPr="00A77D97">
        <w:rPr>
          <w:rFonts w:ascii="Arial" w:hAnsi="Arial" w:cs="Arial"/>
          <w:sz w:val="20"/>
          <w:szCs w:val="20"/>
        </w:rPr>
        <w:t xml:space="preserve">kompleksowej </w:t>
      </w:r>
      <w:r w:rsidR="00DD1882" w:rsidRPr="00A77D97">
        <w:rPr>
          <w:rFonts w:ascii="Arial" w:hAnsi="Arial" w:cs="Arial"/>
          <w:sz w:val="20"/>
          <w:szCs w:val="20"/>
        </w:rPr>
        <w:t>usług</w:t>
      </w:r>
      <w:r w:rsidRPr="00A77D97">
        <w:rPr>
          <w:rFonts w:ascii="Arial" w:hAnsi="Arial" w:cs="Arial"/>
          <w:sz w:val="20"/>
          <w:szCs w:val="20"/>
        </w:rPr>
        <w:t xml:space="preserve">i </w:t>
      </w:r>
      <w:r w:rsidR="00166DFA" w:rsidRPr="00A77D97">
        <w:rPr>
          <w:rFonts w:ascii="Arial" w:hAnsi="Arial" w:cs="Arial"/>
          <w:sz w:val="20"/>
          <w:szCs w:val="20"/>
        </w:rPr>
        <w:t xml:space="preserve">organizacji </w:t>
      </w:r>
      <w:r w:rsidR="00802C54" w:rsidRPr="00A77D97">
        <w:rPr>
          <w:rFonts w:ascii="Arial" w:hAnsi="Arial" w:cs="Arial"/>
          <w:sz w:val="20"/>
          <w:szCs w:val="20"/>
        </w:rPr>
        <w:t>międzynarodowej k</w:t>
      </w:r>
      <w:r w:rsidRPr="00A77D97">
        <w:rPr>
          <w:rFonts w:ascii="Arial" w:hAnsi="Arial" w:cs="Arial"/>
          <w:sz w:val="20"/>
          <w:szCs w:val="20"/>
        </w:rPr>
        <w:t>onferencji podsumowu</w:t>
      </w:r>
      <w:r w:rsidR="00A77D97" w:rsidRPr="00A77D97">
        <w:rPr>
          <w:rFonts w:ascii="Arial" w:hAnsi="Arial" w:cs="Arial"/>
          <w:sz w:val="20"/>
          <w:szCs w:val="20"/>
        </w:rPr>
        <w:t>jącej projekt  ARRIVAL REGIONS „</w:t>
      </w:r>
      <w:r w:rsidRPr="00A77D97">
        <w:rPr>
          <w:rFonts w:ascii="Arial" w:hAnsi="Arial" w:cs="Arial"/>
          <w:sz w:val="20"/>
          <w:szCs w:val="20"/>
        </w:rPr>
        <w:t>Innowacje społeczne w zakresie integracji społecznej i gospodarczej obywateli państw spoza UE</w:t>
      </w:r>
      <w:r w:rsidRPr="00A77D97">
        <w:rPr>
          <w:rFonts w:ascii="Arial" w:hAnsi="Arial" w:cs="Arial"/>
          <w:b/>
          <w:sz w:val="20"/>
          <w:szCs w:val="20"/>
        </w:rPr>
        <w:t xml:space="preserve">” </w:t>
      </w:r>
      <w:r w:rsidR="00DD1882" w:rsidRPr="00A77D97">
        <w:rPr>
          <w:rFonts w:ascii="Arial" w:hAnsi="Arial" w:cs="Arial"/>
          <w:sz w:val="20"/>
          <w:szCs w:val="20"/>
        </w:rPr>
        <w:t>na</w:t>
      </w:r>
      <w:r w:rsidR="00011857" w:rsidRPr="00A77D97">
        <w:rPr>
          <w:rFonts w:ascii="Arial" w:hAnsi="Arial" w:cs="Arial"/>
          <w:sz w:val="20"/>
          <w:szCs w:val="20"/>
        </w:rPr>
        <w:t xml:space="preserve"> </w:t>
      </w:r>
      <w:r w:rsidRPr="00A77D97">
        <w:rPr>
          <w:rFonts w:ascii="Arial" w:hAnsi="Arial" w:cs="Arial"/>
          <w:sz w:val="20"/>
          <w:szCs w:val="20"/>
        </w:rPr>
        <w:t>terenie miasta Łodzi.</w:t>
      </w:r>
    </w:p>
    <w:p w14:paraId="63094EF0" w14:textId="77777777" w:rsidR="00714A49" w:rsidRPr="00A77D97" w:rsidRDefault="00EF30CF" w:rsidP="00A83C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77D97">
        <w:rPr>
          <w:rFonts w:ascii="Arial" w:hAnsi="Arial" w:cs="Arial"/>
          <w:sz w:val="20"/>
          <w:szCs w:val="20"/>
        </w:rPr>
        <w:t xml:space="preserve">Poprzez świadczenie </w:t>
      </w:r>
      <w:r w:rsidR="00CD57A3" w:rsidRPr="00A77D97">
        <w:rPr>
          <w:rFonts w:ascii="Arial" w:hAnsi="Arial" w:cs="Arial"/>
          <w:sz w:val="20"/>
          <w:szCs w:val="20"/>
        </w:rPr>
        <w:t xml:space="preserve">kompleksowej </w:t>
      </w:r>
      <w:r w:rsidRPr="00A77D97">
        <w:rPr>
          <w:rFonts w:ascii="Arial" w:hAnsi="Arial" w:cs="Arial"/>
          <w:sz w:val="20"/>
          <w:szCs w:val="20"/>
        </w:rPr>
        <w:t>usług</w:t>
      </w:r>
      <w:r w:rsidR="00A83C7E" w:rsidRPr="00A77D97">
        <w:rPr>
          <w:rFonts w:ascii="Arial" w:hAnsi="Arial" w:cs="Arial"/>
          <w:sz w:val="20"/>
          <w:szCs w:val="20"/>
        </w:rPr>
        <w:t xml:space="preserve">i </w:t>
      </w:r>
      <w:r w:rsidR="00166DFA" w:rsidRPr="00A77D97">
        <w:rPr>
          <w:rFonts w:ascii="Arial" w:hAnsi="Arial" w:cs="Arial"/>
          <w:sz w:val="20"/>
          <w:szCs w:val="20"/>
        </w:rPr>
        <w:t xml:space="preserve">organizacji </w:t>
      </w:r>
      <w:r w:rsidR="00440CE5" w:rsidRPr="00A77D97">
        <w:rPr>
          <w:rFonts w:ascii="Arial" w:hAnsi="Arial" w:cs="Arial"/>
          <w:sz w:val="20"/>
          <w:szCs w:val="20"/>
        </w:rPr>
        <w:t xml:space="preserve">międzynarodowej konferencji </w:t>
      </w:r>
      <w:r w:rsidR="00A83C7E" w:rsidRPr="00A77D97">
        <w:rPr>
          <w:rFonts w:ascii="Arial" w:hAnsi="Arial" w:cs="Arial"/>
          <w:sz w:val="20"/>
          <w:szCs w:val="20"/>
        </w:rPr>
        <w:t xml:space="preserve">Zamawiający rozumie </w:t>
      </w:r>
      <w:r w:rsidR="007B3CA0" w:rsidRPr="00A77D97">
        <w:rPr>
          <w:rFonts w:ascii="Arial" w:hAnsi="Arial" w:cs="Arial"/>
          <w:sz w:val="20"/>
          <w:szCs w:val="20"/>
        </w:rPr>
        <w:t>zapewnienie kompleksowej usługi cateringowej podczas konferencji (ciągła przerwa kawowa</w:t>
      </w:r>
      <w:r w:rsidR="007B3CA0" w:rsidRPr="00A77D97">
        <w:rPr>
          <w:rFonts w:ascii="Arial" w:hAnsi="Arial" w:cs="Arial"/>
          <w:sz w:val="20"/>
          <w:szCs w:val="20"/>
        </w:rPr>
        <w:br/>
        <w:t xml:space="preserve"> i kanapkowa w formie bufetu szwedzkiego</w:t>
      </w:r>
      <w:r w:rsidR="00D64159" w:rsidRPr="00A77D97">
        <w:rPr>
          <w:rFonts w:ascii="Arial" w:hAnsi="Arial" w:cs="Arial"/>
          <w:sz w:val="20"/>
          <w:szCs w:val="20"/>
        </w:rPr>
        <w:t xml:space="preserve"> oraz lunch</w:t>
      </w:r>
      <w:r w:rsidR="007B3CA0" w:rsidRPr="00A77D97">
        <w:rPr>
          <w:rFonts w:ascii="Arial" w:hAnsi="Arial" w:cs="Arial"/>
          <w:sz w:val="20"/>
          <w:szCs w:val="20"/>
        </w:rPr>
        <w:t>)</w:t>
      </w:r>
      <w:r w:rsidR="00440CE5" w:rsidRPr="00A77D97">
        <w:rPr>
          <w:rFonts w:ascii="Arial" w:hAnsi="Arial" w:cs="Arial"/>
          <w:sz w:val="20"/>
          <w:szCs w:val="20"/>
        </w:rPr>
        <w:t>, usługi tłumaczeń</w:t>
      </w:r>
      <w:r w:rsidR="006A4A61" w:rsidRPr="00A77D97">
        <w:rPr>
          <w:rFonts w:ascii="Arial" w:hAnsi="Arial" w:cs="Arial"/>
          <w:sz w:val="20"/>
          <w:szCs w:val="20"/>
        </w:rPr>
        <w:t xml:space="preserve"> wraz z zapewnieniem infrastruktury</w:t>
      </w:r>
      <w:r w:rsidR="00440CE5" w:rsidRPr="00A77D97">
        <w:rPr>
          <w:rFonts w:ascii="Arial" w:hAnsi="Arial" w:cs="Arial"/>
          <w:sz w:val="20"/>
          <w:szCs w:val="20"/>
        </w:rPr>
        <w:t xml:space="preserve">, usługi streamingu (prowadzenie transmisji na żywo, online) oraz </w:t>
      </w:r>
      <w:r w:rsidR="00AD367B" w:rsidRPr="00A77D97">
        <w:rPr>
          <w:rFonts w:ascii="Arial" w:hAnsi="Arial" w:cs="Arial"/>
          <w:sz w:val="20"/>
          <w:szCs w:val="20"/>
        </w:rPr>
        <w:t xml:space="preserve">zapewnienie organizacji </w:t>
      </w:r>
      <w:proofErr w:type="spellStart"/>
      <w:r w:rsidR="00AD367B" w:rsidRPr="00A77D97">
        <w:rPr>
          <w:rFonts w:ascii="Arial" w:hAnsi="Arial" w:cs="Arial"/>
          <w:sz w:val="20"/>
          <w:szCs w:val="20"/>
        </w:rPr>
        <w:t>zasiadanej</w:t>
      </w:r>
      <w:proofErr w:type="spellEnd"/>
      <w:r w:rsidR="00AD367B" w:rsidRPr="00A77D97">
        <w:rPr>
          <w:rFonts w:ascii="Arial" w:hAnsi="Arial" w:cs="Arial"/>
          <w:sz w:val="20"/>
          <w:szCs w:val="20"/>
        </w:rPr>
        <w:t xml:space="preserve"> uroczystej kolacji w restauracji.</w:t>
      </w:r>
    </w:p>
    <w:p w14:paraId="77262ED1" w14:textId="77777777" w:rsidR="00D608F6" w:rsidRPr="00A77D97" w:rsidRDefault="00D608F6" w:rsidP="00D608F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77D97">
        <w:rPr>
          <w:rFonts w:ascii="Arial" w:hAnsi="Arial" w:cs="Arial"/>
          <w:bCs/>
          <w:sz w:val="20"/>
          <w:szCs w:val="20"/>
        </w:rPr>
        <w:t xml:space="preserve">Zakończenie wykonania przedmiotu zamówienia nastąpi po podpisaniu protokołu odbioru  przez Wykonawcę i Zamawiającego. </w:t>
      </w:r>
    </w:p>
    <w:p w14:paraId="7D07A092" w14:textId="016D9170" w:rsidR="0083038C" w:rsidRPr="009D6FAB" w:rsidRDefault="00883E26" w:rsidP="0083038C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83038C">
        <w:rPr>
          <w:rFonts w:ascii="Arial" w:hAnsi="Arial" w:cs="Arial"/>
          <w:b/>
          <w:sz w:val="20"/>
          <w:szCs w:val="20"/>
        </w:rPr>
        <w:t>ropozycja Agendy</w:t>
      </w:r>
      <w:r w:rsidR="0083038C" w:rsidRPr="009D6FAB">
        <w:rPr>
          <w:rFonts w:ascii="Arial" w:hAnsi="Arial" w:cs="Arial"/>
          <w:b/>
          <w:sz w:val="20"/>
          <w:szCs w:val="20"/>
        </w:rPr>
        <w:t xml:space="preserve">: </w:t>
      </w:r>
    </w:p>
    <w:p w14:paraId="28A7FAF3" w14:textId="77777777" w:rsidR="0083038C" w:rsidRPr="00004D55" w:rsidRDefault="0083038C" w:rsidP="0083038C">
      <w:pPr>
        <w:spacing w:before="120" w:after="0" w:line="360" w:lineRule="auto"/>
        <w:ind w:left="2124" w:right="339" w:hanging="1415"/>
        <w:contextualSpacing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C91055">
        <w:rPr>
          <w:rFonts w:ascii="Arial" w:eastAsia="Times New Roman" w:hAnsi="Arial" w:cs="Arial"/>
          <w:noProof/>
          <w:sz w:val="20"/>
          <w:szCs w:val="20"/>
        </w:rPr>
        <w:t xml:space="preserve">09.00 - 09.30 -  </w:t>
      </w:r>
      <w:r w:rsidRPr="00004D55">
        <w:rPr>
          <w:rFonts w:ascii="Arial" w:eastAsia="Times New Roman" w:hAnsi="Arial" w:cs="Arial"/>
          <w:noProof/>
          <w:sz w:val="20"/>
          <w:szCs w:val="20"/>
        </w:rPr>
        <w:t>Rejestracja uczestników</w:t>
      </w:r>
    </w:p>
    <w:p w14:paraId="4F530422" w14:textId="77777777" w:rsidR="0083038C" w:rsidRPr="00004D55" w:rsidRDefault="0083038C" w:rsidP="0083038C">
      <w:pPr>
        <w:spacing w:before="120" w:after="0" w:line="360" w:lineRule="auto"/>
        <w:ind w:left="2124" w:right="339" w:hanging="1415"/>
        <w:contextualSpacing/>
        <w:jc w:val="both"/>
        <w:rPr>
          <w:rFonts w:ascii="Arial" w:eastAsia="Times New Roman" w:hAnsi="Arial" w:cs="Arial"/>
          <w:i/>
          <w:noProof/>
          <w:sz w:val="20"/>
          <w:szCs w:val="20"/>
        </w:rPr>
      </w:pPr>
      <w:r w:rsidRPr="00004D55">
        <w:rPr>
          <w:rFonts w:ascii="Arial" w:eastAsia="Times New Roman" w:hAnsi="Arial" w:cs="Arial"/>
          <w:noProof/>
          <w:sz w:val="20"/>
          <w:szCs w:val="20"/>
        </w:rPr>
        <w:t xml:space="preserve">09.30 - 09.45 - </w:t>
      </w:r>
      <w:r w:rsidRPr="00004D55">
        <w:rPr>
          <w:rFonts w:ascii="Arial" w:eastAsia="Times New Roman" w:hAnsi="Arial" w:cs="Arial"/>
          <w:noProof/>
          <w:sz w:val="20"/>
          <w:szCs w:val="20"/>
        </w:rPr>
        <w:tab/>
        <w:t xml:space="preserve">Rozpoczęcie konferencji </w:t>
      </w:r>
    </w:p>
    <w:p w14:paraId="3ED26D9C" w14:textId="77777777" w:rsidR="0083038C" w:rsidRPr="00004D55" w:rsidRDefault="0083038C" w:rsidP="0083038C">
      <w:pPr>
        <w:spacing w:before="120" w:after="0" w:line="360" w:lineRule="auto"/>
        <w:ind w:left="709" w:right="339"/>
        <w:contextualSpacing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004D55">
        <w:rPr>
          <w:rFonts w:ascii="Arial" w:eastAsia="Times New Roman" w:hAnsi="Arial" w:cs="Arial"/>
          <w:noProof/>
          <w:sz w:val="20"/>
          <w:szCs w:val="20"/>
        </w:rPr>
        <w:t xml:space="preserve">09.45 -10.00 - </w:t>
      </w:r>
      <w:r w:rsidRPr="00004D55">
        <w:rPr>
          <w:rFonts w:ascii="Arial" w:eastAsia="Times New Roman" w:hAnsi="Arial" w:cs="Arial"/>
          <w:noProof/>
          <w:sz w:val="20"/>
          <w:szCs w:val="20"/>
        </w:rPr>
        <w:tab/>
        <w:t>Wystąpienie Lidera Projektu</w:t>
      </w:r>
    </w:p>
    <w:p w14:paraId="29C3CAAC" w14:textId="77777777" w:rsidR="0083038C" w:rsidRPr="00004D55" w:rsidRDefault="0083038C" w:rsidP="0083038C">
      <w:pPr>
        <w:spacing w:before="120" w:after="0" w:line="360" w:lineRule="auto"/>
        <w:ind w:left="2127" w:right="339" w:hanging="1416"/>
        <w:contextualSpacing/>
        <w:jc w:val="both"/>
        <w:rPr>
          <w:rFonts w:ascii="Arial" w:eastAsia="Times New Roman" w:hAnsi="Arial" w:cs="Arial"/>
          <w:iCs/>
          <w:noProof/>
          <w:sz w:val="20"/>
          <w:szCs w:val="20"/>
          <w:lang w:eastAsia="pl-PL"/>
        </w:rPr>
      </w:pPr>
      <w:r w:rsidRPr="00004D55">
        <w:rPr>
          <w:rFonts w:ascii="Arial" w:eastAsia="Times New Roman" w:hAnsi="Arial" w:cs="Arial"/>
          <w:noProof/>
          <w:sz w:val="20"/>
          <w:szCs w:val="20"/>
        </w:rPr>
        <w:t xml:space="preserve">10.00 - 10.45 - </w:t>
      </w:r>
      <w:r w:rsidRPr="00004D55">
        <w:rPr>
          <w:rFonts w:ascii="Arial" w:eastAsia="Times New Roman" w:hAnsi="Arial" w:cs="Arial"/>
          <w:noProof/>
          <w:sz w:val="20"/>
          <w:szCs w:val="20"/>
        </w:rPr>
        <w:tab/>
      </w:r>
      <w:r>
        <w:rPr>
          <w:rFonts w:ascii="Arial" w:eastAsia="Times New Roman" w:hAnsi="Arial" w:cs="Arial"/>
          <w:iCs/>
          <w:noProof/>
          <w:sz w:val="20"/>
          <w:szCs w:val="20"/>
          <w:lang w:eastAsia="pl-PL"/>
        </w:rPr>
        <w:t>D</w:t>
      </w:r>
      <w:r w:rsidRPr="00004D55">
        <w:rPr>
          <w:rFonts w:ascii="Arial" w:eastAsia="Times New Roman" w:hAnsi="Arial" w:cs="Arial"/>
          <w:iCs/>
          <w:noProof/>
          <w:sz w:val="20"/>
          <w:szCs w:val="20"/>
          <w:lang w:eastAsia="pl-PL"/>
        </w:rPr>
        <w:t xml:space="preserve">yskusja panelowa </w:t>
      </w:r>
    </w:p>
    <w:p w14:paraId="5742E985" w14:textId="77777777" w:rsidR="0083038C" w:rsidRPr="00C91055" w:rsidRDefault="0083038C" w:rsidP="0083038C">
      <w:pPr>
        <w:spacing w:before="120" w:after="0" w:line="360" w:lineRule="auto"/>
        <w:ind w:left="709" w:right="339"/>
        <w:contextualSpacing/>
        <w:jc w:val="both"/>
        <w:rPr>
          <w:rFonts w:ascii="Arial" w:eastAsia="Times New Roman" w:hAnsi="Arial" w:cs="Arial"/>
          <w:i/>
          <w:noProof/>
          <w:sz w:val="20"/>
          <w:szCs w:val="20"/>
        </w:rPr>
      </w:pPr>
      <w:r w:rsidRPr="00C91055">
        <w:rPr>
          <w:rFonts w:ascii="Arial" w:eastAsia="Times New Roman" w:hAnsi="Arial" w:cs="Arial"/>
          <w:noProof/>
          <w:sz w:val="20"/>
          <w:szCs w:val="20"/>
        </w:rPr>
        <w:t xml:space="preserve">10.45 - 11.45 - </w:t>
      </w:r>
      <w:r w:rsidRPr="00C91055">
        <w:rPr>
          <w:rFonts w:ascii="Arial" w:eastAsia="Times New Roman" w:hAnsi="Arial" w:cs="Arial"/>
          <w:noProof/>
          <w:sz w:val="20"/>
          <w:szCs w:val="20"/>
        </w:rPr>
        <w:tab/>
      </w:r>
      <w:r w:rsidRPr="00004D55">
        <w:rPr>
          <w:rFonts w:ascii="Arial" w:eastAsia="Times New Roman" w:hAnsi="Arial" w:cs="Arial"/>
          <w:noProof/>
          <w:sz w:val="20"/>
          <w:szCs w:val="20"/>
        </w:rPr>
        <w:t>Przerwa kawowa</w:t>
      </w:r>
      <w:r>
        <w:rPr>
          <w:rFonts w:ascii="Arial" w:eastAsia="Times New Roman" w:hAnsi="Arial" w:cs="Arial"/>
          <w:i/>
          <w:noProof/>
          <w:sz w:val="20"/>
          <w:szCs w:val="20"/>
        </w:rPr>
        <w:t xml:space="preserve"> </w:t>
      </w:r>
    </w:p>
    <w:p w14:paraId="3D0586A2" w14:textId="77777777" w:rsidR="0083038C" w:rsidRPr="00C91055" w:rsidRDefault="0083038C" w:rsidP="0083038C">
      <w:pPr>
        <w:spacing w:before="120" w:after="0" w:line="360" w:lineRule="auto"/>
        <w:ind w:left="2127" w:right="339" w:hanging="1418"/>
        <w:contextualSpacing/>
        <w:jc w:val="both"/>
        <w:rPr>
          <w:rFonts w:ascii="Arial" w:eastAsia="Times New Roman" w:hAnsi="Arial" w:cs="Arial"/>
          <w:i/>
          <w:noProof/>
          <w:sz w:val="20"/>
          <w:szCs w:val="20"/>
        </w:rPr>
      </w:pPr>
      <w:r w:rsidRPr="00C91055">
        <w:rPr>
          <w:rFonts w:ascii="Arial" w:eastAsia="Times New Roman" w:hAnsi="Arial" w:cs="Arial"/>
          <w:noProof/>
          <w:sz w:val="20"/>
          <w:szCs w:val="20"/>
        </w:rPr>
        <w:t xml:space="preserve">11.45 - 12.15 - </w:t>
      </w:r>
      <w:r w:rsidRPr="00C91055">
        <w:rPr>
          <w:rFonts w:ascii="Arial" w:eastAsia="Times New Roman" w:hAnsi="Arial" w:cs="Arial"/>
          <w:noProof/>
          <w:sz w:val="20"/>
          <w:szCs w:val="20"/>
        </w:rPr>
        <w:tab/>
      </w:r>
      <w:r w:rsidRPr="00004D55">
        <w:rPr>
          <w:rFonts w:ascii="Arial" w:eastAsia="Times New Roman" w:hAnsi="Arial" w:cs="Arial"/>
          <w:noProof/>
          <w:sz w:val="20"/>
          <w:szCs w:val="20"/>
        </w:rPr>
        <w:t>Prezentacja założeń akcji pilotażowej</w:t>
      </w:r>
      <w:r w:rsidRPr="00C91055">
        <w:rPr>
          <w:rFonts w:ascii="Arial" w:eastAsia="Times New Roman" w:hAnsi="Arial" w:cs="Arial"/>
          <w:b/>
          <w:noProof/>
          <w:sz w:val="20"/>
          <w:szCs w:val="20"/>
        </w:rPr>
        <w:t xml:space="preserve"> </w:t>
      </w:r>
    </w:p>
    <w:p w14:paraId="180ABD3C" w14:textId="77777777" w:rsidR="0083038C" w:rsidRPr="00004D55" w:rsidRDefault="0083038C" w:rsidP="0083038C">
      <w:pPr>
        <w:spacing w:before="120" w:after="0" w:line="360" w:lineRule="auto"/>
        <w:ind w:left="709" w:right="339"/>
        <w:contextualSpacing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C91055">
        <w:rPr>
          <w:rFonts w:ascii="Arial" w:eastAsia="Times New Roman" w:hAnsi="Arial" w:cs="Arial"/>
          <w:noProof/>
          <w:sz w:val="20"/>
          <w:szCs w:val="20"/>
        </w:rPr>
        <w:t xml:space="preserve">12.15 - 13.15 - </w:t>
      </w:r>
      <w:r w:rsidRPr="00C91055">
        <w:rPr>
          <w:rFonts w:ascii="Arial" w:eastAsia="Times New Roman" w:hAnsi="Arial" w:cs="Arial"/>
          <w:noProof/>
          <w:sz w:val="20"/>
          <w:szCs w:val="20"/>
        </w:rPr>
        <w:tab/>
      </w:r>
      <w:r w:rsidRPr="00004D55">
        <w:rPr>
          <w:rFonts w:ascii="Arial" w:eastAsia="Times New Roman" w:hAnsi="Arial" w:cs="Arial"/>
          <w:noProof/>
          <w:sz w:val="20"/>
          <w:szCs w:val="20"/>
        </w:rPr>
        <w:t xml:space="preserve">Przerwa na lunch </w:t>
      </w:r>
    </w:p>
    <w:p w14:paraId="6F0A6C1A" w14:textId="77777777" w:rsidR="0083038C" w:rsidRPr="00C91055" w:rsidRDefault="0083038C" w:rsidP="0083038C">
      <w:pPr>
        <w:spacing w:before="120" w:after="0" w:line="360" w:lineRule="auto"/>
        <w:ind w:left="2127" w:right="339" w:hanging="1418"/>
        <w:contextualSpacing/>
        <w:jc w:val="both"/>
        <w:rPr>
          <w:rFonts w:ascii="Arial" w:eastAsia="Times New Roman" w:hAnsi="Arial" w:cs="Arial"/>
          <w:i/>
          <w:noProof/>
          <w:sz w:val="20"/>
          <w:szCs w:val="20"/>
        </w:rPr>
      </w:pPr>
      <w:r w:rsidRPr="00C91055">
        <w:rPr>
          <w:rFonts w:ascii="Arial" w:eastAsia="Times New Roman" w:hAnsi="Arial" w:cs="Arial"/>
          <w:noProof/>
          <w:sz w:val="20"/>
          <w:szCs w:val="20"/>
        </w:rPr>
        <w:t xml:space="preserve">13.15 - 14.15 - </w:t>
      </w:r>
      <w:r w:rsidRPr="00C91055">
        <w:rPr>
          <w:rFonts w:ascii="Arial" w:eastAsia="Times New Roman" w:hAnsi="Arial" w:cs="Arial"/>
          <w:noProof/>
          <w:sz w:val="20"/>
          <w:szCs w:val="20"/>
        </w:rPr>
        <w:tab/>
      </w:r>
      <w:r w:rsidRPr="00004D55">
        <w:rPr>
          <w:rFonts w:ascii="Arial" w:eastAsia="Times New Roman" w:hAnsi="Arial" w:cs="Arial"/>
          <w:noProof/>
          <w:sz w:val="20"/>
          <w:szCs w:val="20"/>
        </w:rPr>
        <w:t>Prezentacja Lidera Projektu</w:t>
      </w:r>
    </w:p>
    <w:p w14:paraId="7DE22252" w14:textId="77777777" w:rsidR="0083038C" w:rsidRPr="00004D55" w:rsidRDefault="0083038C" w:rsidP="0083038C">
      <w:pPr>
        <w:spacing w:before="120" w:after="0" w:line="360" w:lineRule="auto"/>
        <w:ind w:left="709" w:right="339"/>
        <w:contextualSpacing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C91055">
        <w:rPr>
          <w:rFonts w:ascii="Arial" w:eastAsia="Times New Roman" w:hAnsi="Arial" w:cs="Arial"/>
          <w:noProof/>
          <w:sz w:val="20"/>
          <w:szCs w:val="20"/>
        </w:rPr>
        <w:t xml:space="preserve">14.15 - 14.45 - </w:t>
      </w:r>
      <w:r w:rsidRPr="00C91055">
        <w:rPr>
          <w:rFonts w:ascii="Arial" w:eastAsia="Times New Roman" w:hAnsi="Arial" w:cs="Arial"/>
          <w:noProof/>
          <w:sz w:val="20"/>
          <w:szCs w:val="20"/>
        </w:rPr>
        <w:tab/>
      </w:r>
      <w:r w:rsidRPr="00004D55">
        <w:rPr>
          <w:rFonts w:ascii="Arial" w:eastAsia="Times New Roman" w:hAnsi="Arial" w:cs="Arial"/>
          <w:noProof/>
          <w:sz w:val="20"/>
          <w:szCs w:val="20"/>
        </w:rPr>
        <w:t>Dyskusja</w:t>
      </w:r>
      <w:r w:rsidRPr="00004D55">
        <w:rPr>
          <w:rFonts w:ascii="Arial" w:eastAsia="Times New Roman" w:hAnsi="Arial" w:cs="Arial"/>
          <w:noProof/>
          <w:sz w:val="20"/>
          <w:szCs w:val="20"/>
        </w:rPr>
        <w:tab/>
      </w:r>
    </w:p>
    <w:p w14:paraId="674B8DCF" w14:textId="77777777" w:rsidR="0083038C" w:rsidRPr="00004D55" w:rsidRDefault="0083038C" w:rsidP="0083038C">
      <w:pPr>
        <w:spacing w:before="120" w:after="0" w:line="360" w:lineRule="auto"/>
        <w:ind w:left="2127" w:right="339" w:hanging="1418"/>
        <w:contextualSpacing/>
        <w:jc w:val="both"/>
        <w:rPr>
          <w:rFonts w:ascii="Arial" w:eastAsia="Times New Roman" w:hAnsi="Arial" w:cs="Arial"/>
          <w:noProof/>
          <w:sz w:val="20"/>
          <w:szCs w:val="20"/>
          <w:lang w:eastAsia="pl-PL"/>
        </w:rPr>
      </w:pPr>
      <w:r w:rsidRPr="00004D55">
        <w:rPr>
          <w:rFonts w:ascii="Arial" w:eastAsia="Times New Roman" w:hAnsi="Arial" w:cs="Arial"/>
          <w:noProof/>
          <w:sz w:val="20"/>
          <w:szCs w:val="20"/>
        </w:rPr>
        <w:t xml:space="preserve">14.45 - 15.15 - </w:t>
      </w:r>
      <w:r w:rsidRPr="00004D55">
        <w:rPr>
          <w:rFonts w:ascii="Arial" w:eastAsia="Times New Roman" w:hAnsi="Arial" w:cs="Arial"/>
          <w:noProof/>
          <w:sz w:val="20"/>
          <w:szCs w:val="20"/>
        </w:rPr>
        <w:tab/>
      </w:r>
      <w:r w:rsidRPr="00004D55">
        <w:rPr>
          <w:rFonts w:ascii="Arial" w:eastAsia="Times New Roman" w:hAnsi="Arial" w:cs="Arial"/>
          <w:noProof/>
          <w:sz w:val="20"/>
          <w:szCs w:val="20"/>
          <w:lang w:eastAsia="pl-PL"/>
        </w:rPr>
        <w:t xml:space="preserve">Dyskusja panelowa </w:t>
      </w:r>
    </w:p>
    <w:p w14:paraId="588C3F4D" w14:textId="77777777" w:rsidR="0083038C" w:rsidRPr="00004D55" w:rsidRDefault="0083038C" w:rsidP="0083038C">
      <w:pPr>
        <w:spacing w:before="120" w:after="0" w:line="360" w:lineRule="auto"/>
        <w:ind w:left="709" w:right="339"/>
        <w:contextualSpacing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004D55">
        <w:rPr>
          <w:rFonts w:ascii="Arial" w:eastAsia="Times New Roman" w:hAnsi="Arial" w:cs="Arial"/>
          <w:noProof/>
          <w:sz w:val="20"/>
          <w:szCs w:val="20"/>
        </w:rPr>
        <w:t xml:space="preserve">15.15 - 16.00 - </w:t>
      </w:r>
      <w:r w:rsidRPr="00004D55">
        <w:rPr>
          <w:rFonts w:ascii="Arial" w:eastAsia="Times New Roman" w:hAnsi="Arial" w:cs="Arial"/>
          <w:noProof/>
          <w:sz w:val="20"/>
          <w:szCs w:val="20"/>
        </w:rPr>
        <w:tab/>
        <w:t xml:space="preserve">Zakończenie konferencji </w:t>
      </w:r>
    </w:p>
    <w:p w14:paraId="1765458A" w14:textId="77777777" w:rsidR="0083038C" w:rsidRPr="00C91055" w:rsidRDefault="0083038C" w:rsidP="0083038C">
      <w:pPr>
        <w:spacing w:before="120" w:after="0" w:line="360" w:lineRule="auto"/>
        <w:ind w:left="709" w:right="339"/>
        <w:contextualSpacing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14:paraId="3A00E04A" w14:textId="21D69685" w:rsidR="007A6C96" w:rsidRDefault="0083038C" w:rsidP="0083038C">
      <w:pPr>
        <w:spacing w:before="120" w:after="0" w:line="360" w:lineRule="auto"/>
        <w:ind w:left="709" w:right="339"/>
        <w:contextualSpacing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C91055">
        <w:rPr>
          <w:rFonts w:ascii="Arial" w:eastAsia="Times New Roman" w:hAnsi="Arial" w:cs="Arial"/>
          <w:noProof/>
          <w:sz w:val="20"/>
          <w:szCs w:val="20"/>
        </w:rPr>
        <w:t>19.00 - 21.30 - Kolacja w restauracji w centrum Łodzi</w:t>
      </w:r>
    </w:p>
    <w:p w14:paraId="405934FF" w14:textId="77777777" w:rsidR="00883E26" w:rsidRPr="0083038C" w:rsidRDefault="00883E26" w:rsidP="0083038C">
      <w:pPr>
        <w:spacing w:before="120" w:after="0" w:line="360" w:lineRule="auto"/>
        <w:ind w:left="709" w:right="339"/>
        <w:contextualSpacing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14:paraId="4EA93BAB" w14:textId="77777777" w:rsidR="00A83C7E" w:rsidRPr="00A83C7E" w:rsidRDefault="00A83C7E" w:rsidP="00EA4F4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83C7E">
        <w:rPr>
          <w:rFonts w:ascii="Arial" w:hAnsi="Arial" w:cs="Arial"/>
          <w:b/>
          <w:sz w:val="20"/>
          <w:szCs w:val="20"/>
        </w:rPr>
        <w:lastRenderedPageBreak/>
        <w:t>Termin wykonania usługi:</w:t>
      </w:r>
    </w:p>
    <w:p w14:paraId="4D62DF38" w14:textId="36805080" w:rsidR="00A83C7E" w:rsidRPr="0083038C" w:rsidRDefault="00D608F6" w:rsidP="00A83C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Wydarzenie </w:t>
      </w:r>
      <w:r w:rsidRPr="0083038C">
        <w:rPr>
          <w:rFonts w:ascii="Arial" w:hAnsi="Arial" w:cs="Arial"/>
          <w:sz w:val="20"/>
          <w:szCs w:val="20"/>
        </w:rPr>
        <w:t xml:space="preserve">będzie odbywać się </w:t>
      </w:r>
      <w:r w:rsidR="00F948D5" w:rsidRPr="0083038C">
        <w:rPr>
          <w:rFonts w:ascii="Arial" w:hAnsi="Arial" w:cs="Arial"/>
          <w:sz w:val="20"/>
          <w:szCs w:val="20"/>
        </w:rPr>
        <w:t>w dniu</w:t>
      </w:r>
      <w:r w:rsidR="0083038C" w:rsidRPr="0083038C">
        <w:rPr>
          <w:rFonts w:ascii="Arial" w:hAnsi="Arial" w:cs="Arial"/>
          <w:sz w:val="20"/>
          <w:szCs w:val="20"/>
        </w:rPr>
        <w:t xml:space="preserve"> 22</w:t>
      </w:r>
      <w:r w:rsidR="00A83C7E" w:rsidRPr="0083038C">
        <w:rPr>
          <w:rFonts w:ascii="Arial" w:hAnsi="Arial" w:cs="Arial"/>
          <w:sz w:val="20"/>
          <w:szCs w:val="20"/>
        </w:rPr>
        <w:t xml:space="preserve"> marca 2022 r. </w:t>
      </w:r>
    </w:p>
    <w:p w14:paraId="651A47D9" w14:textId="77777777" w:rsidR="00440CE5" w:rsidRPr="0083038C" w:rsidRDefault="00440CE5" w:rsidP="00A83C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038C">
        <w:rPr>
          <w:rFonts w:ascii="Arial" w:hAnsi="Arial" w:cs="Arial"/>
          <w:sz w:val="20"/>
          <w:szCs w:val="20"/>
        </w:rPr>
        <w:t>Konferencja odbędzie się w godz.: 9:30 – 16:00</w:t>
      </w:r>
    </w:p>
    <w:p w14:paraId="3C434E3D" w14:textId="77777777" w:rsidR="00440CE5" w:rsidRPr="0083038C" w:rsidRDefault="00440CE5" w:rsidP="00A83C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038C">
        <w:rPr>
          <w:rFonts w:ascii="Arial" w:hAnsi="Arial" w:cs="Arial"/>
          <w:sz w:val="20"/>
          <w:szCs w:val="20"/>
        </w:rPr>
        <w:t xml:space="preserve">Uroczysta kolacja odbędzie się w godz.: 19:00 – 21:30 </w:t>
      </w:r>
    </w:p>
    <w:p w14:paraId="7D1D3E0B" w14:textId="77777777" w:rsidR="00A83C7E" w:rsidRPr="0083038C" w:rsidRDefault="00D608F6" w:rsidP="00D608F6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3038C">
        <w:rPr>
          <w:rFonts w:ascii="Arial" w:hAnsi="Arial" w:cs="Arial"/>
          <w:bCs/>
          <w:sz w:val="20"/>
          <w:szCs w:val="20"/>
        </w:rPr>
        <w:t>W przypadku, gdy na obszarze Rzeczypospolitej Polskiej będzie obowiązywał stan epidemii lub stan zagrożenia epidemicznego związany z rozprzestrzenianiem się wirusa SARS-CoV-2, rozumiany jako siła wyższa,  Zamawiający zastrzega sobie prawo do możliwości odstąpienia od realizacji Konferencji lub zmiany jej terminu.</w:t>
      </w:r>
    </w:p>
    <w:p w14:paraId="65E21B90" w14:textId="77777777" w:rsidR="00A83C7E" w:rsidRPr="0083038C" w:rsidRDefault="00A83C7E" w:rsidP="00EA4F4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3038C">
        <w:rPr>
          <w:rFonts w:ascii="Arial" w:hAnsi="Arial" w:cs="Arial"/>
          <w:b/>
          <w:sz w:val="20"/>
          <w:szCs w:val="20"/>
        </w:rPr>
        <w:t>Miejsce realizacji usługi:</w:t>
      </w:r>
    </w:p>
    <w:p w14:paraId="3747A1F2" w14:textId="66EBE419" w:rsidR="0083038C" w:rsidRPr="0083038C" w:rsidRDefault="00D608F6" w:rsidP="0083038C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3038C">
        <w:rPr>
          <w:rFonts w:ascii="Arial" w:hAnsi="Arial" w:cs="Arial"/>
          <w:sz w:val="20"/>
          <w:szCs w:val="20"/>
        </w:rPr>
        <w:t xml:space="preserve"> </w:t>
      </w:r>
      <w:r w:rsidR="0083038C" w:rsidRPr="0083038C">
        <w:rPr>
          <w:rFonts w:ascii="Arial" w:hAnsi="Arial" w:cs="Arial"/>
          <w:sz w:val="20"/>
          <w:szCs w:val="20"/>
        </w:rPr>
        <w:t xml:space="preserve">Konferencja odbędzie się na terenie </w:t>
      </w:r>
      <w:r w:rsidR="00C87194">
        <w:rPr>
          <w:rFonts w:ascii="Arial" w:hAnsi="Arial" w:cs="Arial"/>
          <w:sz w:val="20"/>
          <w:szCs w:val="20"/>
        </w:rPr>
        <w:t xml:space="preserve">miasta </w:t>
      </w:r>
      <w:r w:rsidR="0083038C" w:rsidRPr="0083038C">
        <w:rPr>
          <w:rFonts w:ascii="Arial" w:hAnsi="Arial" w:cs="Arial"/>
          <w:sz w:val="20"/>
          <w:szCs w:val="20"/>
        </w:rPr>
        <w:t xml:space="preserve">Łodzi, </w:t>
      </w:r>
      <w:r w:rsidR="00602E6B">
        <w:rPr>
          <w:rFonts w:ascii="Arial" w:hAnsi="Arial" w:cs="Arial"/>
          <w:sz w:val="20"/>
          <w:szCs w:val="20"/>
        </w:rPr>
        <w:t>Zamawiający udostępni lokalizację Wykonawcy</w:t>
      </w:r>
      <w:r w:rsidR="007A36CF">
        <w:rPr>
          <w:rFonts w:ascii="Arial" w:hAnsi="Arial" w:cs="Arial"/>
          <w:sz w:val="20"/>
          <w:szCs w:val="20"/>
        </w:rPr>
        <w:t xml:space="preserve">. </w:t>
      </w:r>
    </w:p>
    <w:p w14:paraId="2E484EFC" w14:textId="26A27D03" w:rsidR="00D608F6" w:rsidRPr="0083038C" w:rsidRDefault="0083038C" w:rsidP="0083038C">
      <w:pPr>
        <w:pStyle w:val="Akapitzlist"/>
        <w:numPr>
          <w:ilvl w:val="0"/>
          <w:numId w:val="25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83038C">
        <w:rPr>
          <w:rFonts w:ascii="Arial" w:hAnsi="Arial" w:cs="Arial"/>
          <w:sz w:val="20"/>
          <w:szCs w:val="20"/>
        </w:rPr>
        <w:t xml:space="preserve">Uroczysta kolacja obędzie się na terenie Łodzi, w miejscu wskazanym przez Wykonawcę </w:t>
      </w:r>
      <w:r w:rsidRPr="0083038C">
        <w:rPr>
          <w:rFonts w:ascii="Arial" w:hAnsi="Arial" w:cs="Arial"/>
          <w:sz w:val="20"/>
          <w:szCs w:val="20"/>
        </w:rPr>
        <w:br/>
        <w:t xml:space="preserve">z uwzględnieniem następujących wytycznych: </w:t>
      </w:r>
    </w:p>
    <w:p w14:paraId="7974759E" w14:textId="64DB2DFC" w:rsidR="00166DFA" w:rsidRPr="0083038C" w:rsidRDefault="00166DFA" w:rsidP="0083038C">
      <w:pPr>
        <w:pStyle w:val="Akapitzlist"/>
        <w:numPr>
          <w:ilvl w:val="0"/>
          <w:numId w:val="7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83038C">
        <w:rPr>
          <w:rFonts w:ascii="Arial" w:hAnsi="Arial" w:cs="Arial"/>
          <w:sz w:val="20"/>
          <w:szCs w:val="20"/>
        </w:rPr>
        <w:t xml:space="preserve">restauracja musi </w:t>
      </w:r>
      <w:r w:rsidR="0083038C">
        <w:rPr>
          <w:rFonts w:ascii="Arial" w:hAnsi="Arial" w:cs="Arial"/>
          <w:sz w:val="20"/>
          <w:szCs w:val="20"/>
        </w:rPr>
        <w:t>znajdować się</w:t>
      </w:r>
      <w:r w:rsidRPr="0083038C">
        <w:rPr>
          <w:rFonts w:ascii="Arial" w:hAnsi="Arial" w:cs="Arial"/>
          <w:sz w:val="20"/>
          <w:szCs w:val="20"/>
        </w:rPr>
        <w:t xml:space="preserve"> </w:t>
      </w:r>
      <w:r w:rsidR="00974D72" w:rsidRPr="0083038C">
        <w:rPr>
          <w:rFonts w:ascii="Arial" w:hAnsi="Arial" w:cs="Arial"/>
          <w:sz w:val="20"/>
          <w:szCs w:val="20"/>
        </w:rPr>
        <w:t xml:space="preserve">w odległości </w:t>
      </w:r>
      <w:r w:rsidR="00E707F7" w:rsidRPr="0083038C">
        <w:rPr>
          <w:rFonts w:ascii="Arial" w:hAnsi="Arial" w:cs="Arial"/>
          <w:sz w:val="20"/>
          <w:szCs w:val="20"/>
        </w:rPr>
        <w:t>nie większej niż 7</w:t>
      </w:r>
      <w:r w:rsidR="00974D72" w:rsidRPr="0083038C">
        <w:rPr>
          <w:rFonts w:ascii="Arial" w:hAnsi="Arial" w:cs="Arial"/>
          <w:sz w:val="20"/>
          <w:szCs w:val="20"/>
        </w:rPr>
        <w:t>0</w:t>
      </w:r>
      <w:r w:rsidRPr="0083038C">
        <w:rPr>
          <w:rFonts w:ascii="Arial" w:hAnsi="Arial" w:cs="Arial"/>
          <w:sz w:val="20"/>
          <w:szCs w:val="20"/>
        </w:rPr>
        <w:t xml:space="preserve">0 m </w:t>
      </w:r>
      <w:r w:rsidR="00D61F6D" w:rsidRPr="0083038C">
        <w:rPr>
          <w:rFonts w:ascii="Arial" w:hAnsi="Arial" w:cs="Arial"/>
          <w:sz w:val="20"/>
          <w:szCs w:val="20"/>
        </w:rPr>
        <w:t xml:space="preserve">w linii prostej </w:t>
      </w:r>
      <w:r w:rsidRPr="0083038C">
        <w:rPr>
          <w:rFonts w:ascii="Arial" w:hAnsi="Arial" w:cs="Arial"/>
          <w:sz w:val="20"/>
          <w:szCs w:val="20"/>
        </w:rPr>
        <w:t xml:space="preserve">wg Google </w:t>
      </w:r>
      <w:proofErr w:type="spellStart"/>
      <w:r w:rsidRPr="0083038C">
        <w:rPr>
          <w:rFonts w:ascii="Arial" w:hAnsi="Arial" w:cs="Arial"/>
          <w:sz w:val="20"/>
          <w:szCs w:val="20"/>
        </w:rPr>
        <w:t>Maps</w:t>
      </w:r>
      <w:proofErr w:type="spellEnd"/>
      <w:r w:rsidRPr="0083038C">
        <w:rPr>
          <w:rFonts w:ascii="Arial" w:hAnsi="Arial" w:cs="Arial"/>
          <w:sz w:val="20"/>
          <w:szCs w:val="20"/>
        </w:rPr>
        <w:t xml:space="preserve"> od </w:t>
      </w:r>
      <w:r w:rsidR="0083038C" w:rsidRPr="0083038C">
        <w:rPr>
          <w:rFonts w:ascii="Arial" w:hAnsi="Arial" w:cs="Arial"/>
          <w:sz w:val="20"/>
          <w:szCs w:val="20"/>
        </w:rPr>
        <w:t xml:space="preserve">lokalizacji </w:t>
      </w:r>
      <w:r w:rsidRPr="0083038C">
        <w:rPr>
          <w:rFonts w:ascii="Arial" w:hAnsi="Arial" w:cs="Arial"/>
          <w:sz w:val="20"/>
          <w:szCs w:val="20"/>
        </w:rPr>
        <w:t xml:space="preserve">siedziby Urzędu Marszałkowskiego Województwa Łódzkiego mieszczącego się przy al. </w:t>
      </w:r>
      <w:r w:rsidR="00802C54" w:rsidRPr="0083038C">
        <w:rPr>
          <w:rFonts w:ascii="Arial" w:hAnsi="Arial" w:cs="Arial"/>
          <w:sz w:val="20"/>
          <w:szCs w:val="20"/>
        </w:rPr>
        <w:t>Piłsudskiego 8 w Łodzi,</w:t>
      </w:r>
    </w:p>
    <w:p w14:paraId="03D1265D" w14:textId="3C6BC619" w:rsidR="00F554B5" w:rsidRPr="0083038C" w:rsidRDefault="00802C54" w:rsidP="00EA4F4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038C">
        <w:rPr>
          <w:rFonts w:ascii="Arial" w:hAnsi="Arial" w:cs="Arial"/>
          <w:sz w:val="20"/>
          <w:szCs w:val="20"/>
        </w:rPr>
        <w:t>r</w:t>
      </w:r>
      <w:r w:rsidR="001C06A7" w:rsidRPr="0083038C">
        <w:rPr>
          <w:rFonts w:ascii="Arial" w:hAnsi="Arial" w:cs="Arial"/>
          <w:sz w:val="20"/>
          <w:szCs w:val="20"/>
        </w:rPr>
        <w:t>estauracja musi wyróżniać się wysokim standardem świa</w:t>
      </w:r>
      <w:r w:rsidR="0083038C" w:rsidRPr="0083038C">
        <w:rPr>
          <w:rFonts w:ascii="Arial" w:hAnsi="Arial" w:cs="Arial"/>
          <w:sz w:val="20"/>
          <w:szCs w:val="20"/>
        </w:rPr>
        <w:t xml:space="preserve">dczonych usług tj. posiadać </w:t>
      </w:r>
      <w:r w:rsidR="001C06A7" w:rsidRPr="0083038C">
        <w:rPr>
          <w:rFonts w:ascii="Arial" w:hAnsi="Arial" w:cs="Arial"/>
          <w:sz w:val="20"/>
          <w:szCs w:val="20"/>
        </w:rPr>
        <w:t>wyszkolony personel, szeroką funkcjonalność pomieszczeń, gdzie zachowana jest czystość zarówno w części restauracyjnej jak i łazienkach ogólnodostępnych dla uczestników kolacji</w:t>
      </w:r>
      <w:r w:rsidRPr="0083038C">
        <w:rPr>
          <w:rFonts w:ascii="Arial" w:hAnsi="Arial" w:cs="Arial"/>
          <w:sz w:val="20"/>
          <w:szCs w:val="20"/>
        </w:rPr>
        <w:t>,</w:t>
      </w:r>
    </w:p>
    <w:p w14:paraId="09B969EC" w14:textId="5F2227B6" w:rsidR="00802C54" w:rsidRPr="0083038C" w:rsidRDefault="00802C54" w:rsidP="00EA4F47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038C">
        <w:rPr>
          <w:rFonts w:ascii="Arial" w:hAnsi="Arial" w:cs="Arial"/>
          <w:sz w:val="20"/>
          <w:szCs w:val="20"/>
        </w:rPr>
        <w:t>k</w:t>
      </w:r>
      <w:r w:rsidR="00F554B5" w:rsidRPr="0083038C">
        <w:rPr>
          <w:rFonts w:ascii="Arial" w:hAnsi="Arial" w:cs="Arial"/>
          <w:sz w:val="20"/>
          <w:szCs w:val="20"/>
        </w:rPr>
        <w:t>olacja powinna mieć miejsce w wyodrębnionej d</w:t>
      </w:r>
      <w:r w:rsidR="007A36CF">
        <w:rPr>
          <w:rFonts w:ascii="Arial" w:hAnsi="Arial" w:cs="Arial"/>
          <w:sz w:val="20"/>
          <w:szCs w:val="20"/>
        </w:rPr>
        <w:t>o tego celu sali restauracyjnej.</w:t>
      </w:r>
    </w:p>
    <w:p w14:paraId="7A156831" w14:textId="77777777" w:rsidR="00802C54" w:rsidRPr="0083038C" w:rsidRDefault="00802C54" w:rsidP="00802C54">
      <w:pPr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24B160A" w14:textId="77777777" w:rsidR="00D76C00" w:rsidRPr="0083038C" w:rsidRDefault="00F554B5" w:rsidP="004019E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038C">
        <w:rPr>
          <w:rFonts w:ascii="Arial" w:hAnsi="Arial" w:cs="Arial"/>
          <w:sz w:val="20"/>
          <w:szCs w:val="20"/>
        </w:rPr>
        <w:t>Zaproponowana lokalizacja będzie mogła zostać zmieniona na równorzędną po wyrażeniu zgody przez Zamawiającego.</w:t>
      </w:r>
    </w:p>
    <w:p w14:paraId="35994963" w14:textId="77777777" w:rsidR="00D76C00" w:rsidRPr="0083038C" w:rsidRDefault="00D76C00" w:rsidP="00A83C7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4A126F1" w14:textId="77777777" w:rsidR="00A83C7E" w:rsidRPr="0083038C" w:rsidRDefault="00974D72" w:rsidP="00EA4F4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3038C">
        <w:rPr>
          <w:rFonts w:ascii="Arial" w:hAnsi="Arial" w:cs="Arial"/>
          <w:b/>
          <w:sz w:val="20"/>
          <w:szCs w:val="20"/>
        </w:rPr>
        <w:t xml:space="preserve">Zakres zamówienia, </w:t>
      </w:r>
      <w:r w:rsidR="00CD57A3" w:rsidRPr="0083038C">
        <w:rPr>
          <w:rFonts w:ascii="Arial" w:hAnsi="Arial" w:cs="Arial"/>
          <w:b/>
          <w:sz w:val="20"/>
          <w:szCs w:val="20"/>
        </w:rPr>
        <w:t>l</w:t>
      </w:r>
      <w:r w:rsidR="00AD367B" w:rsidRPr="0083038C">
        <w:rPr>
          <w:rFonts w:ascii="Arial" w:hAnsi="Arial" w:cs="Arial"/>
          <w:b/>
          <w:sz w:val="20"/>
          <w:szCs w:val="20"/>
        </w:rPr>
        <w:t>iczba uczestników:</w:t>
      </w:r>
    </w:p>
    <w:p w14:paraId="455FCC6F" w14:textId="77777777" w:rsidR="00AD367B" w:rsidRPr="0083038C" w:rsidRDefault="00AD367B" w:rsidP="00AD367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038C">
        <w:rPr>
          <w:rFonts w:ascii="Arial" w:hAnsi="Arial" w:cs="Arial"/>
          <w:sz w:val="20"/>
          <w:szCs w:val="20"/>
        </w:rPr>
        <w:t>Zamówienie będzie uwzględniało następujące elementy:</w:t>
      </w:r>
    </w:p>
    <w:p w14:paraId="073292D9" w14:textId="3C856376" w:rsidR="00AD367B" w:rsidRPr="0083038C" w:rsidRDefault="00AD367B" w:rsidP="00EA4F4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038C">
        <w:rPr>
          <w:rFonts w:ascii="Arial" w:hAnsi="Arial" w:cs="Arial"/>
          <w:sz w:val="20"/>
          <w:szCs w:val="20"/>
        </w:rPr>
        <w:t xml:space="preserve">zapewnienie </w:t>
      </w:r>
      <w:r w:rsidR="007B3CA0" w:rsidRPr="0083038C">
        <w:rPr>
          <w:rFonts w:ascii="Arial" w:hAnsi="Arial" w:cs="Arial"/>
          <w:sz w:val="20"/>
          <w:szCs w:val="20"/>
        </w:rPr>
        <w:t xml:space="preserve">kompleksowej usługi </w:t>
      </w:r>
      <w:r w:rsidRPr="0083038C">
        <w:rPr>
          <w:rFonts w:ascii="Arial" w:hAnsi="Arial" w:cs="Arial"/>
          <w:sz w:val="20"/>
          <w:szCs w:val="20"/>
        </w:rPr>
        <w:t>catering</w:t>
      </w:r>
      <w:r w:rsidR="007B3CA0" w:rsidRPr="0083038C">
        <w:rPr>
          <w:rFonts w:ascii="Arial" w:hAnsi="Arial" w:cs="Arial"/>
          <w:sz w:val="20"/>
          <w:szCs w:val="20"/>
        </w:rPr>
        <w:t>owej</w:t>
      </w:r>
      <w:r w:rsidRPr="0083038C">
        <w:rPr>
          <w:rFonts w:ascii="Arial" w:hAnsi="Arial" w:cs="Arial"/>
          <w:sz w:val="20"/>
          <w:szCs w:val="20"/>
        </w:rPr>
        <w:t xml:space="preserve"> podczas konferencji</w:t>
      </w:r>
      <w:r w:rsidR="007B3CA0" w:rsidRPr="0083038C">
        <w:rPr>
          <w:rFonts w:ascii="Arial" w:hAnsi="Arial" w:cs="Arial"/>
          <w:sz w:val="20"/>
          <w:szCs w:val="20"/>
        </w:rPr>
        <w:t xml:space="preserve"> (ciągła przerwa kawowa </w:t>
      </w:r>
      <w:r w:rsidR="00E4750A" w:rsidRPr="0083038C">
        <w:rPr>
          <w:rFonts w:ascii="Arial" w:hAnsi="Arial" w:cs="Arial"/>
          <w:sz w:val="20"/>
          <w:szCs w:val="20"/>
        </w:rPr>
        <w:br/>
      </w:r>
      <w:r w:rsidR="007B3CA0" w:rsidRPr="0083038C">
        <w:rPr>
          <w:rFonts w:ascii="Arial" w:hAnsi="Arial" w:cs="Arial"/>
          <w:sz w:val="20"/>
          <w:szCs w:val="20"/>
        </w:rPr>
        <w:t>i kanapkowa w formie bufetu szwedzkiego</w:t>
      </w:r>
      <w:r w:rsidR="00804D60" w:rsidRPr="0083038C">
        <w:rPr>
          <w:rFonts w:ascii="Arial" w:hAnsi="Arial" w:cs="Arial"/>
          <w:sz w:val="20"/>
          <w:szCs w:val="20"/>
        </w:rPr>
        <w:t xml:space="preserve"> oraz lunch</w:t>
      </w:r>
      <w:r w:rsidR="007B3CA0" w:rsidRPr="0083038C">
        <w:rPr>
          <w:rFonts w:ascii="Arial" w:hAnsi="Arial" w:cs="Arial"/>
          <w:sz w:val="20"/>
          <w:szCs w:val="20"/>
        </w:rPr>
        <w:t>)</w:t>
      </w:r>
      <w:r w:rsidRPr="0083038C">
        <w:rPr>
          <w:rFonts w:ascii="Arial" w:hAnsi="Arial" w:cs="Arial"/>
          <w:sz w:val="20"/>
          <w:szCs w:val="20"/>
        </w:rPr>
        <w:t xml:space="preserve">, liczba osób – maksymalnie 80 </w:t>
      </w:r>
      <w:r w:rsidRPr="000948B0">
        <w:rPr>
          <w:rFonts w:ascii="Arial" w:hAnsi="Arial" w:cs="Arial"/>
          <w:sz w:val="20"/>
          <w:szCs w:val="20"/>
        </w:rPr>
        <w:t>(Zamawiający zastrzega</w:t>
      </w:r>
      <w:r w:rsidRPr="00280051">
        <w:rPr>
          <w:rFonts w:ascii="Arial" w:hAnsi="Arial" w:cs="Arial"/>
          <w:sz w:val="20"/>
          <w:szCs w:val="20"/>
        </w:rPr>
        <w:t xml:space="preserve"> </w:t>
      </w:r>
      <w:r w:rsidR="0083038C" w:rsidRPr="000948B0">
        <w:rPr>
          <w:rFonts w:ascii="Arial" w:hAnsi="Arial" w:cs="Arial"/>
          <w:sz w:val="20"/>
          <w:szCs w:val="20"/>
          <w:u w:val="single"/>
        </w:rPr>
        <w:t>możliwość</w:t>
      </w:r>
      <w:r w:rsidR="0083038C" w:rsidRPr="000948B0">
        <w:rPr>
          <w:rFonts w:ascii="Arial" w:hAnsi="Arial" w:cs="Arial"/>
          <w:sz w:val="20"/>
          <w:szCs w:val="20"/>
        </w:rPr>
        <w:t xml:space="preserve"> zmniejszenia li</w:t>
      </w:r>
      <w:r w:rsidR="00FD2F38" w:rsidRPr="000948B0">
        <w:rPr>
          <w:rFonts w:ascii="Arial" w:hAnsi="Arial" w:cs="Arial"/>
          <w:sz w:val="20"/>
          <w:szCs w:val="20"/>
        </w:rPr>
        <w:t>czby</w:t>
      </w:r>
      <w:r w:rsidRPr="000948B0">
        <w:rPr>
          <w:rFonts w:ascii="Arial" w:hAnsi="Arial" w:cs="Arial"/>
          <w:sz w:val="20"/>
          <w:szCs w:val="20"/>
        </w:rPr>
        <w:t xml:space="preserve"> uczestników na </w:t>
      </w:r>
      <w:r w:rsidR="00CC25A7">
        <w:rPr>
          <w:rFonts w:ascii="Arial" w:hAnsi="Arial" w:cs="Arial"/>
          <w:sz w:val="20"/>
          <w:szCs w:val="20"/>
        </w:rPr>
        <w:t>3</w:t>
      </w:r>
      <w:r w:rsidR="00FD2F38" w:rsidRPr="000948B0">
        <w:rPr>
          <w:rFonts w:ascii="Arial" w:hAnsi="Arial" w:cs="Arial"/>
          <w:sz w:val="20"/>
          <w:szCs w:val="20"/>
        </w:rPr>
        <w:t xml:space="preserve"> dni przed</w:t>
      </w:r>
      <w:r w:rsidR="00FD2F38">
        <w:rPr>
          <w:rFonts w:ascii="Arial" w:hAnsi="Arial" w:cs="Arial"/>
          <w:sz w:val="20"/>
          <w:szCs w:val="20"/>
        </w:rPr>
        <w:t xml:space="preserve"> wydarzeniem),</w:t>
      </w:r>
    </w:p>
    <w:p w14:paraId="3A383E1D" w14:textId="443947E8" w:rsidR="00AD367B" w:rsidRPr="0083038C" w:rsidRDefault="00AD367B" w:rsidP="00EA4F47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038C">
        <w:rPr>
          <w:rFonts w:ascii="Arial" w:hAnsi="Arial" w:cs="Arial"/>
          <w:sz w:val="20"/>
          <w:szCs w:val="20"/>
        </w:rPr>
        <w:t xml:space="preserve">zapewnienie </w:t>
      </w:r>
      <w:r w:rsidR="00421F25" w:rsidRPr="0083038C">
        <w:rPr>
          <w:rFonts w:ascii="Arial" w:hAnsi="Arial" w:cs="Arial"/>
          <w:sz w:val="20"/>
          <w:szCs w:val="20"/>
        </w:rPr>
        <w:t xml:space="preserve">kompleksowego </w:t>
      </w:r>
      <w:r w:rsidRPr="0083038C">
        <w:rPr>
          <w:rFonts w:ascii="Arial" w:hAnsi="Arial" w:cs="Arial"/>
          <w:sz w:val="20"/>
          <w:szCs w:val="20"/>
        </w:rPr>
        <w:t>świadczenia usługi tłumaczeń ustnych symultanicznych z języka angielskiego na po</w:t>
      </w:r>
      <w:r w:rsidR="00FD2F38">
        <w:rPr>
          <w:rFonts w:ascii="Arial" w:hAnsi="Arial" w:cs="Arial"/>
          <w:sz w:val="20"/>
          <w:szCs w:val="20"/>
        </w:rPr>
        <w:t>lski i z polskiego na angielski,</w:t>
      </w:r>
    </w:p>
    <w:p w14:paraId="1AB3A99E" w14:textId="3409B7CD" w:rsidR="001C1708" w:rsidRPr="0083038C" w:rsidRDefault="001C1708" w:rsidP="001C1708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83038C">
        <w:rPr>
          <w:rFonts w:ascii="Arial" w:hAnsi="Arial" w:cs="Arial"/>
          <w:sz w:val="20"/>
          <w:szCs w:val="20"/>
        </w:rPr>
        <w:t>zapewnienie przygotowania, obsługi technicznej i realizacji streamingu  (transmisji na żywo, online)</w:t>
      </w:r>
      <w:r w:rsidR="00FD2F38">
        <w:rPr>
          <w:rFonts w:ascii="Arial" w:hAnsi="Arial" w:cs="Arial"/>
          <w:sz w:val="20"/>
          <w:szCs w:val="20"/>
        </w:rPr>
        <w:t>,</w:t>
      </w:r>
    </w:p>
    <w:p w14:paraId="5B9B00A5" w14:textId="115543A7" w:rsidR="007A36CF" w:rsidRPr="008750F1" w:rsidRDefault="00AD367B" w:rsidP="00BF7E5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038C">
        <w:rPr>
          <w:rFonts w:ascii="Arial" w:hAnsi="Arial" w:cs="Arial"/>
          <w:sz w:val="20"/>
          <w:szCs w:val="20"/>
        </w:rPr>
        <w:t xml:space="preserve">zapewnienie organizacji </w:t>
      </w:r>
      <w:proofErr w:type="spellStart"/>
      <w:r w:rsidRPr="0083038C">
        <w:rPr>
          <w:rFonts w:ascii="Arial" w:hAnsi="Arial" w:cs="Arial"/>
          <w:sz w:val="20"/>
          <w:szCs w:val="20"/>
        </w:rPr>
        <w:t>zasiadanej</w:t>
      </w:r>
      <w:proofErr w:type="spellEnd"/>
      <w:r w:rsidRPr="0083038C">
        <w:rPr>
          <w:rFonts w:ascii="Arial" w:hAnsi="Arial" w:cs="Arial"/>
          <w:sz w:val="20"/>
          <w:szCs w:val="20"/>
        </w:rPr>
        <w:t xml:space="preserve"> uroczystej kolacji w restauracji, liczba osób – maksymalnie </w:t>
      </w:r>
      <w:r w:rsidR="00674A40" w:rsidRPr="0083038C">
        <w:rPr>
          <w:rFonts w:ascii="Arial" w:hAnsi="Arial" w:cs="Arial"/>
          <w:sz w:val="20"/>
          <w:szCs w:val="20"/>
        </w:rPr>
        <w:t>5</w:t>
      </w:r>
      <w:r w:rsidRPr="0083038C">
        <w:rPr>
          <w:rFonts w:ascii="Arial" w:hAnsi="Arial" w:cs="Arial"/>
          <w:sz w:val="20"/>
          <w:szCs w:val="20"/>
        </w:rPr>
        <w:t xml:space="preserve">0 (Zamawiający zastrzega </w:t>
      </w:r>
      <w:r w:rsidR="00FD2F38">
        <w:rPr>
          <w:rFonts w:ascii="Arial" w:hAnsi="Arial" w:cs="Arial"/>
          <w:sz w:val="20"/>
          <w:szCs w:val="20"/>
        </w:rPr>
        <w:t xml:space="preserve">możliwość </w:t>
      </w:r>
      <w:r w:rsidRPr="0083038C">
        <w:rPr>
          <w:rFonts w:ascii="Arial" w:hAnsi="Arial" w:cs="Arial"/>
          <w:sz w:val="20"/>
          <w:szCs w:val="20"/>
        </w:rPr>
        <w:t xml:space="preserve">zmniejszenia liczby uczestników na </w:t>
      </w:r>
      <w:r w:rsidR="00CC25A7">
        <w:rPr>
          <w:rFonts w:ascii="Arial" w:hAnsi="Arial" w:cs="Arial"/>
          <w:sz w:val="20"/>
          <w:szCs w:val="20"/>
        </w:rPr>
        <w:t>3</w:t>
      </w:r>
      <w:r w:rsidRPr="0083038C">
        <w:rPr>
          <w:rFonts w:ascii="Arial" w:hAnsi="Arial" w:cs="Arial"/>
          <w:sz w:val="20"/>
          <w:szCs w:val="20"/>
        </w:rPr>
        <w:t xml:space="preserve"> dni przed wydarzeniem).  </w:t>
      </w:r>
    </w:p>
    <w:p w14:paraId="694F074F" w14:textId="4C5A3B33" w:rsidR="00FD2F38" w:rsidRDefault="00FD2F38" w:rsidP="00BF7E5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9DF8FB" w14:textId="7CD2039A" w:rsidR="00602E6B" w:rsidRDefault="00602E6B" w:rsidP="00BF7E5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FE118CB" w14:textId="77777777" w:rsidR="00602E6B" w:rsidRPr="0083038C" w:rsidRDefault="00602E6B" w:rsidP="00BF7E5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211D88" w14:textId="77777777" w:rsidR="001C06A7" w:rsidRPr="0083038C" w:rsidRDefault="00CD57A3" w:rsidP="00EA4F4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3038C">
        <w:rPr>
          <w:rFonts w:ascii="Arial" w:hAnsi="Arial" w:cs="Arial"/>
          <w:b/>
          <w:sz w:val="20"/>
          <w:szCs w:val="20"/>
        </w:rPr>
        <w:lastRenderedPageBreak/>
        <w:t>Szczegółowy zakres usługi:</w:t>
      </w:r>
    </w:p>
    <w:p w14:paraId="5E76B961" w14:textId="77777777" w:rsidR="00D25947" w:rsidRPr="0083038C" w:rsidRDefault="00D25947" w:rsidP="00D25947">
      <w:pPr>
        <w:pStyle w:val="Akapitzlist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0BB2A950" w14:textId="77777777" w:rsidR="00AD367B" w:rsidRPr="0083038C" w:rsidRDefault="009C6672" w:rsidP="00EA4F47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83038C">
        <w:rPr>
          <w:rFonts w:ascii="Arial" w:hAnsi="Arial" w:cs="Arial"/>
          <w:b/>
          <w:sz w:val="20"/>
          <w:szCs w:val="20"/>
        </w:rPr>
        <w:t xml:space="preserve">ZAPEWNIENIE </w:t>
      </w:r>
      <w:r w:rsidR="007B3CA0" w:rsidRPr="0083038C">
        <w:rPr>
          <w:rFonts w:ascii="Arial" w:hAnsi="Arial" w:cs="Arial"/>
          <w:b/>
          <w:sz w:val="20"/>
          <w:szCs w:val="20"/>
        </w:rPr>
        <w:t xml:space="preserve">KOMPLEKSOWEJ USŁUGI CATERINGOWEJ PODCZAS </w:t>
      </w:r>
      <w:r w:rsidRPr="0083038C">
        <w:rPr>
          <w:rFonts w:ascii="Arial" w:hAnsi="Arial" w:cs="Arial"/>
          <w:b/>
          <w:sz w:val="20"/>
          <w:szCs w:val="20"/>
        </w:rPr>
        <w:t>KONFERENCJI, LICZBA OSÓB – MAKSYMALNIE 80</w:t>
      </w:r>
    </w:p>
    <w:p w14:paraId="60162B31" w14:textId="77777777" w:rsidR="00417880" w:rsidRPr="0083038C" w:rsidRDefault="00417880" w:rsidP="007B3C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D83DB6E" w14:textId="62A0A701" w:rsidR="007B3CA0" w:rsidRPr="0083038C" w:rsidRDefault="00FD2F38" w:rsidP="007B3C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0AE5">
        <w:rPr>
          <w:rFonts w:ascii="Arial" w:hAnsi="Arial" w:cs="Arial"/>
          <w:sz w:val="20"/>
          <w:szCs w:val="20"/>
        </w:rPr>
        <w:t xml:space="preserve">Kompleksowa usługa cateringowa </w:t>
      </w:r>
      <w:r>
        <w:rPr>
          <w:rFonts w:ascii="Arial" w:hAnsi="Arial" w:cs="Arial"/>
          <w:sz w:val="20"/>
          <w:szCs w:val="20"/>
        </w:rPr>
        <w:t>polegająca na zapewnieniu ciągłej przerwy kawowej</w:t>
      </w:r>
      <w:r w:rsidRPr="00004D5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i kanapkowej </w:t>
      </w:r>
      <w:r w:rsidRPr="00004D55">
        <w:rPr>
          <w:rFonts w:ascii="Arial" w:hAnsi="Arial" w:cs="Arial"/>
          <w:sz w:val="20"/>
          <w:szCs w:val="20"/>
        </w:rPr>
        <w:t>w formie bufetu szwedzkiego oraz lunch</w:t>
      </w:r>
      <w:r>
        <w:rPr>
          <w:rFonts w:ascii="Arial" w:hAnsi="Arial" w:cs="Arial"/>
          <w:sz w:val="20"/>
          <w:szCs w:val="20"/>
        </w:rPr>
        <w:t>u</w:t>
      </w:r>
      <w:r w:rsidRPr="00004D55">
        <w:rPr>
          <w:rFonts w:ascii="Arial" w:hAnsi="Arial" w:cs="Arial"/>
          <w:sz w:val="20"/>
          <w:szCs w:val="20"/>
        </w:rPr>
        <w:t>, liczba osób – maksymalnie 80</w:t>
      </w:r>
      <w:r w:rsidR="007B3CA0" w:rsidRPr="0083038C">
        <w:rPr>
          <w:rFonts w:ascii="Arial" w:hAnsi="Arial" w:cs="Arial"/>
          <w:sz w:val="20"/>
          <w:szCs w:val="20"/>
        </w:rPr>
        <w:t xml:space="preserve"> wraz z obsługą kelnerską. </w:t>
      </w:r>
    </w:p>
    <w:p w14:paraId="5685E2A0" w14:textId="77777777" w:rsidR="007B3CA0" w:rsidRPr="0083038C" w:rsidRDefault="007B3CA0" w:rsidP="007B3C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95401E5" w14:textId="77777777" w:rsidR="007B3CA0" w:rsidRPr="0083038C" w:rsidRDefault="007B3CA0" w:rsidP="007B3C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038C">
        <w:rPr>
          <w:rFonts w:ascii="Arial" w:hAnsi="Arial" w:cs="Arial"/>
          <w:sz w:val="20"/>
          <w:szCs w:val="20"/>
        </w:rPr>
        <w:t xml:space="preserve">Z uwagi na międzynarodowy charakter organizowanego wydarzenia Zamawiającemu zależy na oryginalności produktów lokalnych wytwarzanych zgodnie z tradycyjną recepturą, która przyciąga turystów i podkreśla specyfikę regionu. Poprzez zaprezentowane potrawy Zamawiający chce pokazać </w:t>
      </w:r>
      <w:r w:rsidRPr="0083038C">
        <w:rPr>
          <w:rFonts w:ascii="Arial" w:hAnsi="Arial" w:cs="Arial"/>
          <w:sz w:val="20"/>
          <w:szCs w:val="20"/>
        </w:rPr>
        <w:br/>
        <w:t>i promować wśród zagranicznych gości dziedzictwo kulinarne województwa Łódzkiego. Atrakcyjność wyrobów tradycyjnych i regionalnych polega na zakorzenieniu w tradycji i silnym związku z danym obszarem i jest to jeden z elementów jaki Zamawiający chce zaprezentować w ramach organizowanego wydarzenia. Wykonawca ma w atrakcyjny sposób przedstawić produkty, które posiadają wyjątkowe cechy i właściwości wynikające ze stosowania tradycyjnych metod produkcji.</w:t>
      </w:r>
    </w:p>
    <w:p w14:paraId="56D98C00" w14:textId="77777777" w:rsidR="007B3CA0" w:rsidRPr="0083038C" w:rsidRDefault="007B3CA0" w:rsidP="007B3C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038C">
        <w:rPr>
          <w:rFonts w:ascii="Arial" w:hAnsi="Arial" w:cs="Arial"/>
          <w:sz w:val="20"/>
          <w:szCs w:val="20"/>
        </w:rPr>
        <w:t xml:space="preserve">Usługa ma również być formą promocji walorów kulturowych i potencjału kulinarnego województwa łódzkiego. </w:t>
      </w:r>
    </w:p>
    <w:p w14:paraId="2817BEA8" w14:textId="77777777" w:rsidR="007B3CA0" w:rsidRPr="0083038C" w:rsidRDefault="007B3CA0" w:rsidP="007B3CA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1F9EB87" w14:textId="77777777" w:rsidR="007B3CA0" w:rsidRPr="0083038C" w:rsidRDefault="007B3CA0" w:rsidP="007B3CA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3038C">
        <w:rPr>
          <w:rFonts w:ascii="Arial" w:hAnsi="Arial" w:cs="Arial"/>
          <w:b/>
          <w:sz w:val="20"/>
          <w:szCs w:val="20"/>
        </w:rPr>
        <w:t>Szczegółowy zakres usługi:</w:t>
      </w:r>
    </w:p>
    <w:p w14:paraId="5BCD723B" w14:textId="77777777" w:rsidR="007B3CA0" w:rsidRPr="0083038C" w:rsidRDefault="007B3CA0" w:rsidP="007B3C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038C">
        <w:rPr>
          <w:rFonts w:ascii="Arial" w:hAnsi="Arial" w:cs="Arial"/>
          <w:sz w:val="20"/>
          <w:szCs w:val="20"/>
        </w:rPr>
        <w:t xml:space="preserve">Menu powinno uwzględniać regionalne produkty / wyroby spożywcze, kulinarne (m.in.: sery, wyroby mięsne / wędliniarskie, owoce, przetwory, wyroby cukiernicze i piekarnicze, dania oraz napoje itd.), napoje – do uzgodnienia z Zamawiającym. </w:t>
      </w:r>
    </w:p>
    <w:p w14:paraId="73A4399E" w14:textId="77777777" w:rsidR="007B3CA0" w:rsidRPr="0083038C" w:rsidRDefault="007B3CA0" w:rsidP="007B3CA0">
      <w:pPr>
        <w:spacing w:line="360" w:lineRule="auto"/>
        <w:rPr>
          <w:rFonts w:ascii="Arial" w:hAnsi="Arial" w:cs="Arial"/>
          <w:sz w:val="20"/>
          <w:szCs w:val="20"/>
        </w:rPr>
      </w:pPr>
      <w:r w:rsidRPr="0083038C">
        <w:rPr>
          <w:rFonts w:ascii="Arial" w:hAnsi="Arial" w:cs="Arial"/>
          <w:sz w:val="20"/>
          <w:szCs w:val="20"/>
        </w:rPr>
        <w:t>Usługa powinna zostać wykonana odpowiednio do wymogów określonych poniżej:</w:t>
      </w:r>
    </w:p>
    <w:p w14:paraId="7E4349B9" w14:textId="77777777" w:rsidR="007B3CA0" w:rsidRPr="00C10B40" w:rsidRDefault="007B3CA0" w:rsidP="007B3CA0">
      <w:pPr>
        <w:spacing w:after="0" w:line="360" w:lineRule="auto"/>
        <w:ind w:firstLine="284"/>
        <w:jc w:val="both"/>
        <w:rPr>
          <w:rFonts w:ascii="Arial" w:hAnsi="Arial" w:cs="Arial"/>
          <w:sz w:val="20"/>
          <w:szCs w:val="20"/>
          <w:u w:val="single"/>
        </w:rPr>
      </w:pPr>
      <w:r w:rsidRPr="0083038C">
        <w:rPr>
          <w:rFonts w:ascii="Arial" w:hAnsi="Arial" w:cs="Arial"/>
          <w:sz w:val="20"/>
          <w:szCs w:val="20"/>
          <w:u w:val="single"/>
        </w:rPr>
        <w:t>Przerwa kawowa i kanapkow</w:t>
      </w:r>
      <w:r>
        <w:rPr>
          <w:rFonts w:ascii="Arial" w:hAnsi="Arial" w:cs="Arial"/>
          <w:sz w:val="20"/>
          <w:szCs w:val="20"/>
          <w:u w:val="single"/>
        </w:rPr>
        <w:t>a</w:t>
      </w:r>
      <w:r w:rsidRPr="00C10B40">
        <w:rPr>
          <w:rFonts w:ascii="Arial" w:hAnsi="Arial" w:cs="Arial"/>
          <w:sz w:val="20"/>
          <w:szCs w:val="20"/>
          <w:u w:val="single"/>
        </w:rPr>
        <w:t xml:space="preserve">  w formie bufetu szwedzkiego:</w:t>
      </w:r>
    </w:p>
    <w:p w14:paraId="76702AA0" w14:textId="286212AB" w:rsidR="007B3CA0" w:rsidRPr="00C10B40" w:rsidRDefault="007B3CA0" w:rsidP="007B3CA0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0B40">
        <w:rPr>
          <w:rFonts w:ascii="Arial" w:hAnsi="Arial" w:cs="Arial"/>
          <w:sz w:val="20"/>
          <w:szCs w:val="20"/>
        </w:rPr>
        <w:t>przygotowanie świeżo parzonej gorącej kawy</w:t>
      </w:r>
      <w:r>
        <w:rPr>
          <w:rFonts w:ascii="Arial" w:hAnsi="Arial" w:cs="Arial"/>
          <w:sz w:val="20"/>
          <w:szCs w:val="20"/>
        </w:rPr>
        <w:t xml:space="preserve"> </w:t>
      </w:r>
      <w:r w:rsidR="007A36CF">
        <w:rPr>
          <w:rFonts w:ascii="Arial" w:hAnsi="Arial" w:cs="Arial"/>
          <w:sz w:val="20"/>
          <w:szCs w:val="20"/>
        </w:rPr>
        <w:t>(</w:t>
      </w:r>
      <w:r w:rsidRPr="00C10B40">
        <w:rPr>
          <w:rFonts w:ascii="Arial" w:hAnsi="Arial" w:cs="Arial"/>
          <w:sz w:val="20"/>
          <w:szCs w:val="20"/>
        </w:rPr>
        <w:t xml:space="preserve">100% </w:t>
      </w:r>
      <w:proofErr w:type="spellStart"/>
      <w:r w:rsidRPr="00C10B40">
        <w:rPr>
          <w:rFonts w:ascii="Arial" w:hAnsi="Arial" w:cs="Arial"/>
          <w:sz w:val="20"/>
          <w:szCs w:val="20"/>
        </w:rPr>
        <w:t>arabica</w:t>
      </w:r>
      <w:proofErr w:type="spellEnd"/>
      <w:r>
        <w:rPr>
          <w:rFonts w:ascii="Arial" w:hAnsi="Arial" w:cs="Arial"/>
          <w:sz w:val="20"/>
          <w:szCs w:val="20"/>
        </w:rPr>
        <w:t xml:space="preserve">) z ekspresu </w:t>
      </w:r>
      <w:r w:rsidR="00602E6B">
        <w:rPr>
          <w:rFonts w:ascii="Arial" w:hAnsi="Arial" w:cs="Arial"/>
          <w:sz w:val="20"/>
          <w:szCs w:val="20"/>
        </w:rPr>
        <w:t>ciśnieniowego</w:t>
      </w:r>
      <w:r w:rsidRPr="00C10B40">
        <w:rPr>
          <w:rFonts w:ascii="Arial" w:hAnsi="Arial" w:cs="Arial"/>
          <w:sz w:val="20"/>
          <w:szCs w:val="20"/>
        </w:rPr>
        <w:t>, herbaty (</w:t>
      </w:r>
      <w:r w:rsidRPr="00801854">
        <w:rPr>
          <w:rFonts w:ascii="Arial" w:hAnsi="Arial" w:cs="Arial"/>
          <w:sz w:val="20"/>
          <w:szCs w:val="20"/>
        </w:rPr>
        <w:t xml:space="preserve">herbata w torebkach, minimum 3 rodzaje, w tym minimum dwa rodzaje herbaty czarnej (np.. czarna cejlońska, </w:t>
      </w:r>
      <w:proofErr w:type="spellStart"/>
      <w:r w:rsidRPr="00801854">
        <w:rPr>
          <w:rFonts w:ascii="Arial" w:hAnsi="Arial" w:cs="Arial"/>
          <w:sz w:val="20"/>
          <w:szCs w:val="20"/>
        </w:rPr>
        <w:t>earl</w:t>
      </w:r>
      <w:proofErr w:type="spellEnd"/>
      <w:r w:rsidRPr="0080185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1854">
        <w:rPr>
          <w:rFonts w:ascii="Arial" w:hAnsi="Arial" w:cs="Arial"/>
          <w:sz w:val="20"/>
          <w:szCs w:val="20"/>
        </w:rPr>
        <w:t>grey</w:t>
      </w:r>
      <w:proofErr w:type="spellEnd"/>
      <w:r w:rsidRPr="00801854">
        <w:rPr>
          <w:rFonts w:ascii="Arial" w:hAnsi="Arial" w:cs="Arial"/>
          <w:sz w:val="20"/>
          <w:szCs w:val="20"/>
        </w:rPr>
        <w:t xml:space="preserve">) i jeden rodzaj herbaty owocowej  -  2 g (po 1 saszetce </w:t>
      </w:r>
      <w:r w:rsidR="00602E6B">
        <w:rPr>
          <w:rFonts w:ascii="Arial" w:hAnsi="Arial" w:cs="Arial"/>
          <w:sz w:val="20"/>
          <w:szCs w:val="20"/>
        </w:rPr>
        <w:br/>
      </w:r>
      <w:r w:rsidRPr="00801854">
        <w:rPr>
          <w:rFonts w:ascii="Arial" w:hAnsi="Arial" w:cs="Arial"/>
          <w:sz w:val="20"/>
          <w:szCs w:val="20"/>
        </w:rPr>
        <w:t>z każdego rodzaju pakowanej osobno) podana w ekspozytorach na herbatę</w:t>
      </w:r>
      <w:r w:rsidRPr="00C10B40">
        <w:rPr>
          <w:rFonts w:ascii="Arial" w:hAnsi="Arial" w:cs="Arial"/>
          <w:sz w:val="20"/>
          <w:szCs w:val="20"/>
        </w:rPr>
        <w:t>),</w:t>
      </w:r>
      <w:r>
        <w:rPr>
          <w:rFonts w:ascii="Arial" w:hAnsi="Arial" w:cs="Arial"/>
          <w:sz w:val="20"/>
          <w:szCs w:val="20"/>
        </w:rPr>
        <w:t xml:space="preserve"> </w:t>
      </w:r>
      <w:r w:rsidRPr="00C10B40">
        <w:rPr>
          <w:rFonts w:ascii="Arial" w:hAnsi="Arial" w:cs="Arial"/>
          <w:sz w:val="20"/>
          <w:szCs w:val="20"/>
        </w:rPr>
        <w:t>cukier, plastry świeżej cytryny, śmietanka</w:t>
      </w:r>
      <w:r>
        <w:rPr>
          <w:rFonts w:ascii="Arial" w:hAnsi="Arial" w:cs="Arial"/>
          <w:sz w:val="20"/>
          <w:szCs w:val="20"/>
        </w:rPr>
        <w:t xml:space="preserve"> i/lub mleczko</w:t>
      </w:r>
      <w:r w:rsidRPr="00C10B40">
        <w:rPr>
          <w:rFonts w:ascii="Arial" w:hAnsi="Arial" w:cs="Arial"/>
          <w:sz w:val="20"/>
          <w:szCs w:val="20"/>
        </w:rPr>
        <w:t xml:space="preserve"> do kawy, woda mineralna butelkowana niegazowana i gazowana</w:t>
      </w:r>
      <w:r>
        <w:rPr>
          <w:rFonts w:ascii="Arial" w:hAnsi="Arial" w:cs="Arial"/>
          <w:sz w:val="20"/>
          <w:szCs w:val="20"/>
        </w:rPr>
        <w:t xml:space="preserve"> poj. min. 0,33 l</w:t>
      </w:r>
      <w:r w:rsidRPr="00C10B40">
        <w:rPr>
          <w:rFonts w:ascii="Arial" w:hAnsi="Arial" w:cs="Arial"/>
          <w:sz w:val="20"/>
          <w:szCs w:val="20"/>
        </w:rPr>
        <w:t>,</w:t>
      </w:r>
    </w:p>
    <w:p w14:paraId="48203608" w14:textId="77777777" w:rsidR="007B3CA0" w:rsidRPr="00C10B40" w:rsidRDefault="007B3CA0" w:rsidP="007B3CA0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Pr="00C10B40">
        <w:rPr>
          <w:rFonts w:ascii="Arial" w:hAnsi="Arial" w:cs="Arial"/>
          <w:sz w:val="20"/>
          <w:szCs w:val="20"/>
        </w:rPr>
        <w:t xml:space="preserve"> rodzaje</w:t>
      </w:r>
      <w:r>
        <w:rPr>
          <w:rFonts w:ascii="Arial" w:hAnsi="Arial" w:cs="Arial"/>
          <w:sz w:val="20"/>
          <w:szCs w:val="20"/>
        </w:rPr>
        <w:t xml:space="preserve"> ciast (np. sernik </w:t>
      </w:r>
      <w:r w:rsidRPr="00801854">
        <w:rPr>
          <w:rFonts w:ascii="Arial" w:hAnsi="Arial" w:cs="Arial"/>
          <w:sz w:val="20"/>
          <w:szCs w:val="20"/>
        </w:rPr>
        <w:t>/jabłecznik/mini ptysie</w:t>
      </w:r>
      <w:r>
        <w:rPr>
          <w:rFonts w:ascii="Arial" w:hAnsi="Arial" w:cs="Arial"/>
          <w:sz w:val="20"/>
          <w:szCs w:val="20"/>
        </w:rPr>
        <w:t>/ciasto czekoladowe/makowiec, ciasta regionalne)</w:t>
      </w:r>
    </w:p>
    <w:p w14:paraId="16C5BF21" w14:textId="77777777" w:rsidR="007B3CA0" w:rsidRPr="00967159" w:rsidRDefault="007B3CA0" w:rsidP="007B3CA0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2 rodzaje ciasteczek (wyrób własny)</w:t>
      </w:r>
    </w:p>
    <w:p w14:paraId="72839CE7" w14:textId="5C9BAC00" w:rsidR="00FD2F38" w:rsidRPr="007A36CF" w:rsidRDefault="007B3CA0" w:rsidP="007A36CF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Świeże owoce </w:t>
      </w:r>
      <w:r w:rsidR="007A36CF">
        <w:rPr>
          <w:rFonts w:ascii="Arial" w:hAnsi="Arial" w:cs="Arial"/>
          <w:sz w:val="20"/>
          <w:szCs w:val="20"/>
        </w:rPr>
        <w:t xml:space="preserve">(np. </w:t>
      </w:r>
      <w:r w:rsidR="00FD2F38">
        <w:rPr>
          <w:rFonts w:ascii="Arial" w:hAnsi="Arial" w:cs="Arial"/>
          <w:sz w:val="20"/>
          <w:szCs w:val="20"/>
        </w:rPr>
        <w:t>mandarynki, winogrona, filetowane pomarańcze, gruszki, ananasy)</w:t>
      </w:r>
    </w:p>
    <w:p w14:paraId="70682219" w14:textId="77777777" w:rsidR="007B3CA0" w:rsidRPr="00FD2F38" w:rsidRDefault="007B3CA0" w:rsidP="007B3CA0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34048">
        <w:rPr>
          <w:rFonts w:ascii="Arial" w:hAnsi="Arial" w:cs="Arial"/>
          <w:b/>
          <w:sz w:val="20"/>
          <w:szCs w:val="20"/>
        </w:rPr>
        <w:t xml:space="preserve">2 rodzaje </w:t>
      </w:r>
      <w:r w:rsidRPr="00FD2F38">
        <w:rPr>
          <w:rFonts w:ascii="Arial" w:hAnsi="Arial" w:cs="Arial"/>
          <w:b/>
          <w:sz w:val="20"/>
          <w:szCs w:val="20"/>
        </w:rPr>
        <w:t xml:space="preserve">kanapek: </w:t>
      </w:r>
    </w:p>
    <w:p w14:paraId="65F1007B" w14:textId="77777777" w:rsidR="007B3CA0" w:rsidRPr="00FD2F38" w:rsidRDefault="007B3CA0" w:rsidP="007B3CA0">
      <w:pPr>
        <w:pStyle w:val="Akapitzlist1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2F38">
        <w:rPr>
          <w:rFonts w:ascii="Arial" w:hAnsi="Arial" w:cs="Arial"/>
          <w:sz w:val="20"/>
          <w:szCs w:val="20"/>
        </w:rPr>
        <w:lastRenderedPageBreak/>
        <w:t>Kanapki  konferencyjne/  bankietowe  dekorowane  (4 szt./os. po 2szt./1 rodzaj kanapek, gramatura min. 100 g/kanapka). Nie dopuszcza się możliwości dekorowania kanapek majonezem, ketchupem, lub sosami np. tatarskim, tysiąca wysp, majonezowym.</w:t>
      </w:r>
    </w:p>
    <w:p w14:paraId="69AC61FF" w14:textId="77777777" w:rsidR="007B3CA0" w:rsidRPr="00FD2F38" w:rsidRDefault="007B3CA0" w:rsidP="007B3CA0">
      <w:pPr>
        <w:pStyle w:val="Akapitzlist1"/>
        <w:numPr>
          <w:ilvl w:val="0"/>
          <w:numId w:val="1"/>
        </w:numPr>
        <w:spacing w:after="0" w:line="360" w:lineRule="auto"/>
        <w:ind w:right="-828"/>
        <w:jc w:val="both"/>
        <w:rPr>
          <w:rFonts w:ascii="Arial" w:hAnsi="Arial" w:cs="Arial"/>
          <w:b/>
          <w:sz w:val="20"/>
          <w:szCs w:val="20"/>
        </w:rPr>
      </w:pPr>
      <w:r w:rsidRPr="00FD2F38">
        <w:rPr>
          <w:rFonts w:ascii="Arial" w:hAnsi="Arial" w:cs="Arial"/>
          <w:b/>
          <w:sz w:val="20"/>
          <w:szCs w:val="20"/>
        </w:rPr>
        <w:t>drobne przekąski/tartinki/wytrawne babeczki:</w:t>
      </w:r>
    </w:p>
    <w:p w14:paraId="15386262" w14:textId="77777777" w:rsidR="007B3CA0" w:rsidRPr="00FD2F38" w:rsidRDefault="007B3CA0" w:rsidP="007B3CA0">
      <w:pPr>
        <w:pStyle w:val="Akapitzlist1"/>
        <w:spacing w:after="0" w:line="360" w:lineRule="auto"/>
        <w:ind w:left="737"/>
        <w:jc w:val="both"/>
        <w:rPr>
          <w:rFonts w:ascii="Arial" w:hAnsi="Arial" w:cs="Arial"/>
          <w:sz w:val="20"/>
          <w:szCs w:val="20"/>
        </w:rPr>
      </w:pPr>
      <w:r w:rsidRPr="00FD2F38">
        <w:rPr>
          <w:rFonts w:ascii="Arial" w:hAnsi="Arial" w:cs="Arial"/>
          <w:sz w:val="20"/>
          <w:szCs w:val="20"/>
        </w:rPr>
        <w:t>(4 szt./osobę, gramatura min. 100 g/przekąska)</w:t>
      </w:r>
    </w:p>
    <w:p w14:paraId="2F230EE9" w14:textId="77777777" w:rsidR="007B3CA0" w:rsidRPr="00FD2F38" w:rsidRDefault="007B3CA0" w:rsidP="007B3CA0">
      <w:pPr>
        <w:pStyle w:val="Akapitzlist1"/>
        <w:spacing w:after="0" w:line="360" w:lineRule="auto"/>
        <w:ind w:left="0" w:right="-828"/>
        <w:jc w:val="both"/>
        <w:rPr>
          <w:rFonts w:ascii="Arial" w:hAnsi="Arial" w:cs="Arial"/>
          <w:sz w:val="20"/>
          <w:szCs w:val="20"/>
          <w:u w:val="single"/>
        </w:rPr>
      </w:pPr>
    </w:p>
    <w:p w14:paraId="6EFFDB28" w14:textId="77777777" w:rsidR="007B3CA0" w:rsidRPr="00FD2F38" w:rsidRDefault="007B3CA0" w:rsidP="007B3CA0">
      <w:pPr>
        <w:pStyle w:val="Akapitzlist1"/>
        <w:spacing w:after="0" w:line="360" w:lineRule="auto"/>
        <w:ind w:left="0" w:right="-828"/>
        <w:jc w:val="both"/>
        <w:rPr>
          <w:rFonts w:ascii="Arial" w:hAnsi="Arial" w:cs="Arial"/>
          <w:sz w:val="20"/>
          <w:szCs w:val="20"/>
          <w:u w:val="single"/>
        </w:rPr>
      </w:pPr>
      <w:r w:rsidRPr="00FD2F38">
        <w:rPr>
          <w:rFonts w:ascii="Arial" w:hAnsi="Arial" w:cs="Arial"/>
          <w:sz w:val="20"/>
          <w:szCs w:val="20"/>
          <w:u w:val="single"/>
        </w:rPr>
        <w:t>Przerwa obiadowa:</w:t>
      </w:r>
    </w:p>
    <w:p w14:paraId="6887778D" w14:textId="77777777" w:rsidR="007B3CA0" w:rsidRPr="00FD2F38" w:rsidRDefault="007B3CA0" w:rsidP="007B3CA0">
      <w:pPr>
        <w:autoSpaceDE w:val="0"/>
        <w:autoSpaceDN w:val="0"/>
        <w:adjustRightInd w:val="0"/>
        <w:spacing w:after="27" w:line="360" w:lineRule="auto"/>
        <w:jc w:val="both"/>
        <w:rPr>
          <w:rFonts w:ascii="Arial" w:hAnsi="Arial" w:cs="Arial"/>
          <w:sz w:val="20"/>
          <w:szCs w:val="20"/>
        </w:rPr>
      </w:pPr>
      <w:r w:rsidRPr="00FD2F38">
        <w:rPr>
          <w:rFonts w:ascii="Arial" w:hAnsi="Arial" w:cs="Arial"/>
          <w:sz w:val="20"/>
          <w:szCs w:val="20"/>
        </w:rPr>
        <w:t>Obiad składający się z co najmniej:</w:t>
      </w:r>
    </w:p>
    <w:p w14:paraId="30025D53" w14:textId="77777777" w:rsidR="007B3CA0" w:rsidRPr="00FD2F38" w:rsidRDefault="007B3CA0" w:rsidP="00EA4F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7" w:line="360" w:lineRule="auto"/>
        <w:jc w:val="both"/>
        <w:rPr>
          <w:rFonts w:ascii="Arial" w:hAnsi="Arial" w:cs="Arial"/>
          <w:sz w:val="20"/>
          <w:szCs w:val="20"/>
        </w:rPr>
      </w:pPr>
      <w:r w:rsidRPr="00FD2F38">
        <w:rPr>
          <w:rFonts w:ascii="Arial" w:hAnsi="Arial" w:cs="Arial"/>
          <w:sz w:val="20"/>
          <w:szCs w:val="20"/>
        </w:rPr>
        <w:t xml:space="preserve">zupa (2 rodzaje zup do wyboru, gramatura zup min. 250 ml/os.) </w:t>
      </w:r>
    </w:p>
    <w:p w14:paraId="65C311B7" w14:textId="29398A6D" w:rsidR="007B3CA0" w:rsidRPr="00FD2F38" w:rsidRDefault="007B3CA0" w:rsidP="00EA4F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7" w:line="360" w:lineRule="auto"/>
        <w:jc w:val="both"/>
        <w:rPr>
          <w:rFonts w:ascii="Arial" w:hAnsi="Arial" w:cs="Arial"/>
          <w:sz w:val="20"/>
          <w:szCs w:val="20"/>
        </w:rPr>
      </w:pPr>
      <w:r w:rsidRPr="00FD2F38">
        <w:rPr>
          <w:rFonts w:ascii="Arial" w:hAnsi="Arial" w:cs="Arial"/>
          <w:sz w:val="20"/>
          <w:szCs w:val="20"/>
        </w:rPr>
        <w:t xml:space="preserve">dania głównego mięsnego (2 rodzaje mięs do wyboru: w tym wieprzowina /wołowina /drób/cielęcina, pierogi, gramatura minimum 200 g/os. i </w:t>
      </w:r>
      <w:r w:rsidR="00FD2F38" w:rsidRPr="00FD2F38">
        <w:rPr>
          <w:rFonts w:ascii="Arial" w:hAnsi="Arial" w:cs="Arial"/>
          <w:sz w:val="20"/>
          <w:szCs w:val="20"/>
        </w:rPr>
        <w:t>ryby</w:t>
      </w:r>
      <w:r w:rsidRPr="00FD2F38">
        <w:rPr>
          <w:rFonts w:ascii="Arial" w:hAnsi="Arial" w:cs="Arial"/>
          <w:sz w:val="20"/>
          <w:szCs w:val="20"/>
        </w:rPr>
        <w:t xml:space="preserve">  (co  najmniej  200  g/os. </w:t>
      </w:r>
      <w:r w:rsidR="00FD2F38" w:rsidRPr="00FD2F38">
        <w:rPr>
          <w:rFonts w:ascii="Arial" w:hAnsi="Arial" w:cs="Arial"/>
          <w:sz w:val="20"/>
          <w:szCs w:val="20"/>
        </w:rPr>
        <w:br/>
      </w:r>
      <w:r w:rsidRPr="00FD2F38">
        <w:rPr>
          <w:rFonts w:ascii="Arial" w:hAnsi="Arial" w:cs="Arial"/>
          <w:sz w:val="20"/>
          <w:szCs w:val="20"/>
        </w:rPr>
        <w:t xml:space="preserve">z wykluczeniem </w:t>
      </w:r>
      <w:proofErr w:type="spellStart"/>
      <w:r w:rsidRPr="00FD2F38">
        <w:rPr>
          <w:rFonts w:ascii="Arial" w:hAnsi="Arial" w:cs="Arial"/>
          <w:sz w:val="20"/>
          <w:szCs w:val="20"/>
        </w:rPr>
        <w:t>pangi</w:t>
      </w:r>
      <w:proofErr w:type="spellEnd"/>
      <w:r w:rsidRPr="00FD2F38">
        <w:rPr>
          <w:rFonts w:ascii="Arial" w:hAnsi="Arial" w:cs="Arial"/>
          <w:sz w:val="20"/>
          <w:szCs w:val="20"/>
        </w:rPr>
        <w:t>, soli, suma afrykańskiego, ryby maślanej)</w:t>
      </w:r>
    </w:p>
    <w:p w14:paraId="078B8E26" w14:textId="4A1C580B" w:rsidR="007B3CA0" w:rsidRPr="00FD2F38" w:rsidRDefault="007B3CA0" w:rsidP="00EA4F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7" w:line="360" w:lineRule="auto"/>
        <w:jc w:val="both"/>
        <w:rPr>
          <w:rFonts w:ascii="Arial" w:hAnsi="Arial" w:cs="Arial"/>
          <w:sz w:val="20"/>
          <w:szCs w:val="20"/>
        </w:rPr>
      </w:pPr>
      <w:r w:rsidRPr="00FD2F38">
        <w:rPr>
          <w:rFonts w:ascii="Arial" w:hAnsi="Arial" w:cs="Arial"/>
          <w:sz w:val="20"/>
          <w:szCs w:val="20"/>
        </w:rPr>
        <w:t xml:space="preserve">dania głównego dania wegetariańskiego (np. </w:t>
      </w:r>
      <w:proofErr w:type="spellStart"/>
      <w:r w:rsidRPr="00FD2F38">
        <w:rPr>
          <w:rFonts w:ascii="Arial" w:hAnsi="Arial" w:cs="Arial"/>
          <w:sz w:val="20"/>
          <w:szCs w:val="20"/>
        </w:rPr>
        <w:t>lasagne</w:t>
      </w:r>
      <w:proofErr w:type="spellEnd"/>
      <w:r w:rsidRPr="00FD2F38">
        <w:rPr>
          <w:rFonts w:ascii="Arial" w:hAnsi="Arial" w:cs="Arial"/>
          <w:sz w:val="20"/>
          <w:szCs w:val="20"/>
        </w:rPr>
        <w:t xml:space="preserve"> wegetariańska, makaron ze szpinakiem, pierogi, papryka/cukinia faszerowana kaszą/ryżem i warzywami </w:t>
      </w:r>
      <w:r w:rsidR="00FD2F38">
        <w:rPr>
          <w:rFonts w:ascii="Arial" w:hAnsi="Arial" w:cs="Arial"/>
          <w:sz w:val="20"/>
          <w:szCs w:val="20"/>
        </w:rPr>
        <w:t xml:space="preserve">z zapieczonym </w:t>
      </w:r>
      <w:r w:rsidRPr="00FD2F38">
        <w:rPr>
          <w:rFonts w:ascii="Arial" w:hAnsi="Arial" w:cs="Arial"/>
          <w:sz w:val="20"/>
          <w:szCs w:val="20"/>
        </w:rPr>
        <w:t>serem, gramatura minimum 200 g/os.)</w:t>
      </w:r>
    </w:p>
    <w:p w14:paraId="0FD8F42A" w14:textId="77777777" w:rsidR="007B3CA0" w:rsidRPr="00FD2F38" w:rsidRDefault="007B3CA0" w:rsidP="00EA4F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7" w:line="360" w:lineRule="auto"/>
        <w:jc w:val="both"/>
        <w:rPr>
          <w:rFonts w:ascii="Arial" w:hAnsi="Arial" w:cs="Arial"/>
          <w:sz w:val="20"/>
          <w:szCs w:val="20"/>
        </w:rPr>
      </w:pPr>
      <w:r w:rsidRPr="00FD2F38">
        <w:rPr>
          <w:rFonts w:ascii="Arial" w:hAnsi="Arial" w:cs="Arial"/>
          <w:sz w:val="20"/>
          <w:szCs w:val="20"/>
        </w:rPr>
        <w:t xml:space="preserve">2 rodzaje dodatków typu: ziemniaki gotowane/ziemniaki blanszowane/frytki/ryż/kasza/kluski śląskie/kopytka, gramatura minimum 150 g/os. </w:t>
      </w:r>
    </w:p>
    <w:p w14:paraId="111BB71E" w14:textId="77777777" w:rsidR="007B3CA0" w:rsidRPr="00FD2F38" w:rsidRDefault="007B3CA0" w:rsidP="00EA4F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7" w:line="360" w:lineRule="auto"/>
        <w:jc w:val="both"/>
        <w:rPr>
          <w:rFonts w:ascii="Arial" w:hAnsi="Arial" w:cs="Arial"/>
          <w:sz w:val="20"/>
          <w:szCs w:val="20"/>
        </w:rPr>
      </w:pPr>
      <w:r w:rsidRPr="00FD2F38">
        <w:rPr>
          <w:rFonts w:ascii="Arial" w:hAnsi="Arial" w:cs="Arial"/>
          <w:sz w:val="20"/>
          <w:szCs w:val="20"/>
        </w:rPr>
        <w:t>sałatki (3 rodzaje sałat z dodatkami do wyboru, gramatura minimum 150 g/os.</w:t>
      </w:r>
    </w:p>
    <w:p w14:paraId="6F4CB4CA" w14:textId="77777777" w:rsidR="007B3CA0" w:rsidRPr="00FD2F38" w:rsidRDefault="007B3CA0" w:rsidP="00EA4F4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27" w:line="360" w:lineRule="auto"/>
        <w:jc w:val="both"/>
        <w:rPr>
          <w:rFonts w:ascii="Arial" w:hAnsi="Arial" w:cs="Arial"/>
          <w:sz w:val="20"/>
          <w:szCs w:val="20"/>
        </w:rPr>
      </w:pPr>
      <w:r w:rsidRPr="00FD2F38">
        <w:rPr>
          <w:rFonts w:ascii="Arial" w:hAnsi="Arial" w:cs="Arial"/>
          <w:sz w:val="20"/>
          <w:szCs w:val="20"/>
        </w:rPr>
        <w:t>warzywa gotowane na parze/ z grilla, gramatura minimum 150 g/os.</w:t>
      </w:r>
    </w:p>
    <w:p w14:paraId="6CC0A0BE" w14:textId="77777777" w:rsidR="007B3CA0" w:rsidRPr="00FD2F38" w:rsidRDefault="007B3CA0" w:rsidP="007B3CA0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4E38080" w14:textId="77777777" w:rsidR="007B3CA0" w:rsidRPr="00FD2F38" w:rsidRDefault="007B3CA0" w:rsidP="007B3CA0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  <w:u w:val="single"/>
        </w:rPr>
      </w:pPr>
      <w:r w:rsidRPr="00FD2F38">
        <w:rPr>
          <w:rFonts w:ascii="Arial" w:hAnsi="Arial" w:cs="Arial"/>
          <w:sz w:val="20"/>
          <w:szCs w:val="20"/>
          <w:u w:val="single"/>
        </w:rPr>
        <w:t>Serwis gastronomiczny:</w:t>
      </w:r>
    </w:p>
    <w:p w14:paraId="16C5827F" w14:textId="77777777" w:rsidR="007B3CA0" w:rsidRPr="00FD2F38" w:rsidRDefault="007B3CA0" w:rsidP="007B3CA0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FD2F38">
        <w:rPr>
          <w:rFonts w:ascii="Arial" w:hAnsi="Arial" w:cs="Arial"/>
          <w:sz w:val="20"/>
          <w:szCs w:val="20"/>
        </w:rPr>
        <w:t xml:space="preserve">W ramach zamówienia Wykonawca zobowiązany jest do świadczenia usług cateringowych </w:t>
      </w:r>
      <w:r w:rsidRPr="00FD2F38">
        <w:rPr>
          <w:rFonts w:ascii="Arial" w:hAnsi="Arial" w:cs="Arial"/>
          <w:sz w:val="20"/>
          <w:szCs w:val="20"/>
        </w:rPr>
        <w:br/>
        <w:t>z wykorzystaniem:</w:t>
      </w:r>
    </w:p>
    <w:p w14:paraId="322C0D5E" w14:textId="77777777" w:rsidR="007B3CA0" w:rsidRPr="00FD2F38" w:rsidRDefault="007B3CA0" w:rsidP="00EA4F47">
      <w:pPr>
        <w:numPr>
          <w:ilvl w:val="0"/>
          <w:numId w:val="5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2F38">
        <w:rPr>
          <w:rFonts w:ascii="Arial" w:hAnsi="Arial" w:cs="Arial"/>
          <w:sz w:val="20"/>
          <w:szCs w:val="20"/>
        </w:rPr>
        <w:t>jednolitej zastawy ceramicznej lub porcelanowej i odpowiednich jednolitych naczyń szklanych, jednolitych czystych (wyparzonych) sztućców platerowanych (przez jednolite części zastawy, naczynia i sztućce rozumie się przedmioty z jednego kompletu lub wykonane według tego samego wzoru) dla każdego z uczestników konferencji, umieszczonych w miejscu wskazanym przez Zamawiającego zgodnie ze zwyczajem miejscowym,</w:t>
      </w:r>
    </w:p>
    <w:p w14:paraId="5F0990B6" w14:textId="77777777" w:rsidR="007B3CA0" w:rsidRPr="00FD2F38" w:rsidRDefault="007B3CA0" w:rsidP="00EA4F47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2F38">
        <w:rPr>
          <w:rFonts w:ascii="Arial" w:hAnsi="Arial" w:cs="Arial"/>
          <w:sz w:val="20"/>
          <w:szCs w:val="20"/>
        </w:rPr>
        <w:t xml:space="preserve">naczyń wieloporcjowych służących do podania potraw zimnych (tace ze stali nierdzewnej, półmiski ceramiczne lub porcelanowe), warników o pojemności do 5 l. lub termosów </w:t>
      </w:r>
      <w:r w:rsidRPr="00FD2F38">
        <w:rPr>
          <w:rFonts w:ascii="Arial" w:hAnsi="Arial" w:cs="Arial"/>
          <w:sz w:val="20"/>
          <w:szCs w:val="20"/>
        </w:rPr>
        <w:br/>
        <w:t>o pojemności do 1,5 l. do podania kawy i herbaty,</w:t>
      </w:r>
    </w:p>
    <w:p w14:paraId="0D016D7D" w14:textId="77777777" w:rsidR="007B3CA0" w:rsidRPr="00FD2F38" w:rsidRDefault="007B3CA0" w:rsidP="00EA4F47">
      <w:pPr>
        <w:numPr>
          <w:ilvl w:val="0"/>
          <w:numId w:val="5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2F38">
        <w:rPr>
          <w:rFonts w:ascii="Arial" w:hAnsi="Arial" w:cs="Arial"/>
          <w:sz w:val="20"/>
          <w:szCs w:val="20"/>
        </w:rPr>
        <w:t>jednobarwnych czystych obrusów materiałowych wykonanych z bawełny lub włókna sztucznego,</w:t>
      </w:r>
    </w:p>
    <w:p w14:paraId="0AD1FFF2" w14:textId="77777777" w:rsidR="007B3CA0" w:rsidRPr="00FD2F38" w:rsidRDefault="007B3CA0" w:rsidP="00EA4F47">
      <w:pPr>
        <w:numPr>
          <w:ilvl w:val="0"/>
          <w:numId w:val="5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D2F38">
        <w:rPr>
          <w:rFonts w:ascii="Arial" w:hAnsi="Arial" w:cs="Arial"/>
          <w:sz w:val="20"/>
          <w:szCs w:val="20"/>
        </w:rPr>
        <w:t>serwetek papierowych 3-warstwowych o wymiarach 33 x 33 cm podawanych w serwetnikach.</w:t>
      </w:r>
    </w:p>
    <w:p w14:paraId="3554AED9" w14:textId="77777777" w:rsidR="007B3CA0" w:rsidRPr="00FD2F38" w:rsidRDefault="007B3CA0" w:rsidP="007B3CA0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CC47CB3" w14:textId="77777777" w:rsidR="007B3CA0" w:rsidRPr="00FD2F38" w:rsidRDefault="007B3CA0" w:rsidP="00EA4F47">
      <w:pPr>
        <w:pStyle w:val="Akapitzlist"/>
        <w:numPr>
          <w:ilvl w:val="0"/>
          <w:numId w:val="17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D2F38">
        <w:rPr>
          <w:rFonts w:ascii="Arial" w:hAnsi="Arial" w:cs="Arial"/>
          <w:b/>
          <w:sz w:val="20"/>
          <w:szCs w:val="20"/>
        </w:rPr>
        <w:t>Wymagania:</w:t>
      </w:r>
    </w:p>
    <w:p w14:paraId="68F0858A" w14:textId="77777777" w:rsidR="007B3CA0" w:rsidRPr="00FD2F38" w:rsidRDefault="007B3CA0" w:rsidP="007B3CA0">
      <w:pPr>
        <w:pStyle w:val="Akapitzlist"/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E3FE6E8" w14:textId="77777777" w:rsidR="007B3CA0" w:rsidRPr="00FD2F38" w:rsidRDefault="007B3CA0" w:rsidP="00EA4F47">
      <w:pPr>
        <w:pStyle w:val="Akapitzlist1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D2F38">
        <w:rPr>
          <w:rFonts w:ascii="Arial" w:hAnsi="Arial" w:cs="Arial"/>
          <w:b/>
          <w:sz w:val="20"/>
          <w:szCs w:val="20"/>
        </w:rPr>
        <w:t>Wykonawca zobowiązany jest uwzględnić w menu uwarunkowania zdrowotne oraz aspekty kulturowe i religijne, które zostaną zgłoszone przez Zamawiającego.</w:t>
      </w:r>
    </w:p>
    <w:p w14:paraId="248A4214" w14:textId="4B6FAD4C" w:rsidR="007B3CA0" w:rsidRPr="00521EAA" w:rsidRDefault="007B3CA0" w:rsidP="00EA4F47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FD2F38">
        <w:rPr>
          <w:rFonts w:ascii="Arial" w:hAnsi="Arial" w:cs="Arial"/>
          <w:sz w:val="20"/>
          <w:szCs w:val="20"/>
        </w:rPr>
        <w:lastRenderedPageBreak/>
        <w:t>Dostarczane towary muszą być wykonane z najwyższej jakości produktów naturalnych (nieprzetworzonych), świeżych (nie</w:t>
      </w:r>
      <w:r w:rsidRPr="00666C1A">
        <w:rPr>
          <w:rFonts w:ascii="Arial" w:hAnsi="Arial" w:cs="Arial"/>
          <w:sz w:val="20"/>
          <w:szCs w:val="20"/>
        </w:rPr>
        <w:t xml:space="preserve">mrożonych) oraz składników sezonowych. </w:t>
      </w:r>
      <w:r w:rsidRPr="00666C1A">
        <w:rPr>
          <w:rFonts w:ascii="Arial" w:eastAsia="Times New Roman" w:hAnsi="Arial" w:cs="Arial"/>
          <w:sz w:val="20"/>
          <w:szCs w:val="20"/>
        </w:rPr>
        <w:t>Posiłki nie mogą być wykonane z produktów instant (np. zupy w proszku, sosy w proszku itp.) oraz produktów goto</w:t>
      </w:r>
      <w:r>
        <w:rPr>
          <w:rFonts w:ascii="Arial" w:eastAsia="Times New Roman" w:hAnsi="Arial" w:cs="Arial"/>
          <w:sz w:val="20"/>
          <w:szCs w:val="20"/>
        </w:rPr>
        <w:t xml:space="preserve">wych (np. mrożone pierogi itp.). </w:t>
      </w:r>
      <w:r w:rsidRPr="00666C1A">
        <w:rPr>
          <w:rFonts w:ascii="Arial" w:hAnsi="Arial" w:cs="Arial"/>
          <w:sz w:val="20"/>
          <w:szCs w:val="20"/>
        </w:rPr>
        <w:t>Wszystkie oferowane produkty jak i opakowania, muszą spełniać wymogi Sanepidu i obowiązujące normy jakości żywieniowej (opakowania muszą posiadać atesty i być przystosowane do przechowywania żywności). Wszystkie serwowane dania muszą spełniać wymogi wyrobów dopuszczonych do obrotu i stosowania w żywieniu zbiorowym.</w:t>
      </w:r>
    </w:p>
    <w:p w14:paraId="6715AD0A" w14:textId="77777777" w:rsidR="007B3CA0" w:rsidRPr="000B5F95" w:rsidRDefault="007B3CA0" w:rsidP="00EA4F4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5F95">
        <w:rPr>
          <w:rFonts w:ascii="Arial" w:hAnsi="Arial" w:cs="Arial"/>
          <w:sz w:val="20"/>
          <w:szCs w:val="20"/>
        </w:rPr>
        <w:t>Usługa musi uwzględniać zapewnienie wyżywienia dla diety ogólnej oraz diety wegańskiej/wegeteriańskiej, zgodnie z przekazanym zapotrzebowaniem. Zamawiający będzie wymagał podania alergenów w serwowanych daniach np.: gluten, laktoza.</w:t>
      </w:r>
    </w:p>
    <w:p w14:paraId="459C462E" w14:textId="1607D879" w:rsidR="007B3CA0" w:rsidRPr="003D759B" w:rsidRDefault="007B3CA0" w:rsidP="00EA4F47">
      <w:pPr>
        <w:pStyle w:val="Akapitzlist1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E5BFB">
        <w:rPr>
          <w:rFonts w:ascii="Arial" w:hAnsi="Arial" w:cs="Arial"/>
          <w:sz w:val="20"/>
          <w:szCs w:val="20"/>
        </w:rPr>
        <w:t xml:space="preserve">Do oferty Wykonawca zobowiązany jest dołączyć </w:t>
      </w:r>
      <w:r>
        <w:rPr>
          <w:rFonts w:ascii="Arial" w:hAnsi="Arial" w:cs="Arial"/>
          <w:sz w:val="20"/>
          <w:szCs w:val="20"/>
        </w:rPr>
        <w:t>propozycję</w:t>
      </w:r>
      <w:r w:rsidRPr="000E5BFB">
        <w:rPr>
          <w:rFonts w:ascii="Arial" w:hAnsi="Arial" w:cs="Arial"/>
          <w:sz w:val="20"/>
          <w:szCs w:val="20"/>
        </w:rPr>
        <w:t xml:space="preserve"> </w:t>
      </w:r>
      <w:r w:rsidRPr="000E5BFB">
        <w:rPr>
          <w:rFonts w:ascii="Arial" w:hAnsi="Arial" w:cs="Arial"/>
          <w:b/>
          <w:sz w:val="20"/>
          <w:szCs w:val="20"/>
        </w:rPr>
        <w:t xml:space="preserve">menu </w:t>
      </w:r>
      <w:r w:rsidRPr="000E5BFB">
        <w:rPr>
          <w:rFonts w:ascii="Arial" w:hAnsi="Arial" w:cs="Arial"/>
          <w:sz w:val="20"/>
          <w:szCs w:val="20"/>
        </w:rPr>
        <w:t>zgodną z wymogami Zamawiającego. Przy propozycji menu Wykonawca jest zobowiązany do uwzględnienia dań zarówno dla osób bez specyficznych wymagań żywieniowych, jak również w menu powinny znaleźć się dania wegetariańskie, wegańskie.</w:t>
      </w:r>
      <w:r w:rsidR="00602E6B">
        <w:rPr>
          <w:rFonts w:ascii="Arial" w:hAnsi="Arial" w:cs="Arial"/>
          <w:sz w:val="20"/>
          <w:szCs w:val="20"/>
        </w:rPr>
        <w:t xml:space="preserve"> Ostateczna wersja menu będzie przedmiotem akceptacji Zamawiającego. </w:t>
      </w:r>
    </w:p>
    <w:p w14:paraId="173D1B9E" w14:textId="77777777" w:rsidR="007B3CA0" w:rsidRPr="000E5BFB" w:rsidRDefault="007B3CA0" w:rsidP="00EA4F47">
      <w:pPr>
        <w:pStyle w:val="Akapitzlist1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E5BFB">
        <w:rPr>
          <w:rFonts w:ascii="Arial" w:hAnsi="Arial" w:cs="Arial"/>
          <w:sz w:val="20"/>
          <w:szCs w:val="20"/>
        </w:rPr>
        <w:t>Wykonawca musi dysponować odpowiednim potencjałem technicznym oraz osobami zdolnymi</w:t>
      </w:r>
      <w:r>
        <w:rPr>
          <w:rFonts w:ascii="Arial" w:hAnsi="Arial" w:cs="Arial"/>
          <w:sz w:val="20"/>
          <w:szCs w:val="20"/>
        </w:rPr>
        <w:t xml:space="preserve"> </w:t>
      </w:r>
      <w:r w:rsidRPr="000E5BFB">
        <w:rPr>
          <w:rFonts w:ascii="Arial" w:hAnsi="Arial" w:cs="Arial"/>
          <w:sz w:val="20"/>
          <w:szCs w:val="20"/>
        </w:rPr>
        <w:t>do wykonania zamówienia.</w:t>
      </w:r>
    </w:p>
    <w:p w14:paraId="1E594C20" w14:textId="77777777" w:rsidR="007B3CA0" w:rsidRPr="00C10B40" w:rsidRDefault="007B3CA0" w:rsidP="00EA4F47">
      <w:pPr>
        <w:pStyle w:val="Akapitzlist1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0B40">
        <w:rPr>
          <w:rFonts w:ascii="Arial" w:hAnsi="Arial" w:cs="Arial"/>
          <w:sz w:val="20"/>
          <w:szCs w:val="20"/>
        </w:rPr>
        <w:t xml:space="preserve">Zapewnienia obsługi kelnerskiej rozumianej jako działanie osoby lub osób, odpowiedzialnych za rozmieszczenie potraw, ich uzupełnianie w miarę zużycia, w razie konieczności wymiana obrusów, brudnych naczyń, zastawy oraz sprzątanie w trakcie i po zakończeniu </w:t>
      </w:r>
      <w:r>
        <w:rPr>
          <w:rFonts w:ascii="Arial" w:hAnsi="Arial" w:cs="Arial"/>
          <w:sz w:val="20"/>
          <w:szCs w:val="20"/>
        </w:rPr>
        <w:t>konferencji</w:t>
      </w:r>
      <w:r w:rsidRPr="00C10B40">
        <w:rPr>
          <w:rFonts w:ascii="Arial" w:hAnsi="Arial" w:cs="Arial"/>
          <w:sz w:val="20"/>
          <w:szCs w:val="20"/>
        </w:rPr>
        <w:t>. Obsługa kelnerska powinna stosować ubiór schludny, elegancki, zgodny ze zwyczajem miejscowym i charakterem działań.</w:t>
      </w:r>
    </w:p>
    <w:p w14:paraId="62CA254A" w14:textId="77777777" w:rsidR="007B3CA0" w:rsidRPr="00C10B40" w:rsidRDefault="007B3CA0" w:rsidP="00EA4F47">
      <w:pPr>
        <w:pStyle w:val="Akapitzlist1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0B40">
        <w:rPr>
          <w:rFonts w:ascii="Arial" w:hAnsi="Arial" w:cs="Arial"/>
          <w:sz w:val="20"/>
          <w:szCs w:val="20"/>
        </w:rPr>
        <w:t>Zapewnienia stołów</w:t>
      </w:r>
      <w:r>
        <w:rPr>
          <w:rFonts w:ascii="Arial" w:hAnsi="Arial" w:cs="Arial"/>
          <w:sz w:val="20"/>
          <w:szCs w:val="20"/>
        </w:rPr>
        <w:t xml:space="preserve"> i/lub </w:t>
      </w:r>
      <w:r w:rsidRPr="00C10B40">
        <w:rPr>
          <w:rFonts w:ascii="Arial" w:hAnsi="Arial" w:cs="Arial"/>
          <w:sz w:val="20"/>
          <w:szCs w:val="20"/>
        </w:rPr>
        <w:t>bufetów do ustawiania naczyń z potrawami i zastawy stołowej oraz stołów bankietowych do konsumpcji na stojąco, chyba że Zamawiający postanowi inaczej.</w:t>
      </w:r>
    </w:p>
    <w:p w14:paraId="00057488" w14:textId="77777777" w:rsidR="007B3CA0" w:rsidRDefault="007B3CA0" w:rsidP="00EA4F47">
      <w:pPr>
        <w:pStyle w:val="Akapitzlist1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0B40">
        <w:rPr>
          <w:rFonts w:ascii="Arial" w:hAnsi="Arial" w:cs="Arial"/>
          <w:sz w:val="20"/>
          <w:szCs w:val="20"/>
        </w:rPr>
        <w:t>Estetycznego podawania posiłków z zachowaniem czystości i higieny.</w:t>
      </w:r>
    </w:p>
    <w:p w14:paraId="6C54476A" w14:textId="77777777" w:rsidR="007B3CA0" w:rsidRDefault="007B3CA0" w:rsidP="00EA4F47">
      <w:pPr>
        <w:pStyle w:val="Akapitzlist1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E5BFB">
        <w:rPr>
          <w:rFonts w:ascii="Arial" w:hAnsi="Arial" w:cs="Arial"/>
          <w:sz w:val="20"/>
          <w:szCs w:val="20"/>
        </w:rPr>
        <w:t xml:space="preserve">Dostarczania posiłków na miejsce wskazane przez Zamawiającego </w:t>
      </w:r>
      <w:r w:rsidRPr="000E5BFB">
        <w:rPr>
          <w:rFonts w:ascii="Arial" w:hAnsi="Arial" w:cs="Arial"/>
          <w:b/>
          <w:sz w:val="20"/>
          <w:szCs w:val="20"/>
        </w:rPr>
        <w:t xml:space="preserve">najpóźniej </w:t>
      </w:r>
      <w:r w:rsidRPr="000E5BFB">
        <w:rPr>
          <w:rFonts w:ascii="Arial" w:hAnsi="Arial" w:cs="Arial"/>
          <w:b/>
          <w:sz w:val="20"/>
          <w:szCs w:val="20"/>
        </w:rPr>
        <w:br/>
        <w:t xml:space="preserve">45 min. </w:t>
      </w:r>
      <w:r w:rsidRPr="000E5BFB">
        <w:rPr>
          <w:rFonts w:ascii="Arial" w:hAnsi="Arial" w:cs="Arial"/>
          <w:sz w:val="20"/>
          <w:szCs w:val="20"/>
        </w:rPr>
        <w:t>przed rozpoczęciem konferencji</w:t>
      </w:r>
      <w:r>
        <w:rPr>
          <w:rFonts w:ascii="Arial" w:hAnsi="Arial" w:cs="Arial"/>
          <w:sz w:val="20"/>
          <w:szCs w:val="20"/>
        </w:rPr>
        <w:t>.</w:t>
      </w:r>
    </w:p>
    <w:p w14:paraId="7844AEAF" w14:textId="77777777" w:rsidR="007B3CA0" w:rsidRDefault="007B3CA0" w:rsidP="00EA4F47">
      <w:pPr>
        <w:pStyle w:val="Akapitzlist1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E5BFB">
        <w:rPr>
          <w:rFonts w:ascii="Arial" w:hAnsi="Arial" w:cs="Arial"/>
          <w:sz w:val="20"/>
          <w:szCs w:val="20"/>
        </w:rPr>
        <w:t>Pozostawienie Zamawiającemu i dostarczenia ich pod wskazany przez Zamawiającego adres na terenie Łodzi nieskonsumowanych nieotwartych napojów butelkowanych oraz produktów niezużytych o długim terminie przydatności do spożycia (np. herbat, paczek ciastek, mleka).</w:t>
      </w:r>
    </w:p>
    <w:p w14:paraId="7DEE5D0A" w14:textId="77777777" w:rsidR="007B3CA0" w:rsidRDefault="007B3CA0" w:rsidP="00EA4F47">
      <w:pPr>
        <w:pStyle w:val="Akapitzlist1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E5BFB">
        <w:rPr>
          <w:rFonts w:ascii="Arial" w:hAnsi="Arial" w:cs="Arial"/>
          <w:b/>
          <w:sz w:val="20"/>
          <w:szCs w:val="20"/>
        </w:rPr>
        <w:t>Zapakowanie</w:t>
      </w:r>
      <w:r w:rsidRPr="000E5BFB">
        <w:rPr>
          <w:rFonts w:ascii="Arial" w:hAnsi="Arial" w:cs="Arial"/>
          <w:sz w:val="20"/>
          <w:szCs w:val="20"/>
        </w:rPr>
        <w:t xml:space="preserve"> na życzenie Zamawiającego w jednorazowe opakowania nieskonsumowanych produktów wskazanych w Zamówieniu i dostarczenie ich pod wskazany przez Zamawiającego adres na terenie Łodzi.</w:t>
      </w:r>
    </w:p>
    <w:p w14:paraId="3C74575F" w14:textId="77777777" w:rsidR="007B3CA0" w:rsidRDefault="007B3CA0" w:rsidP="00EA4F47">
      <w:pPr>
        <w:pStyle w:val="Akapitzlist1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E5BFB">
        <w:rPr>
          <w:rFonts w:ascii="Arial" w:hAnsi="Arial" w:cs="Arial"/>
          <w:sz w:val="20"/>
          <w:szCs w:val="20"/>
        </w:rPr>
        <w:t>Uprzątnięcia naczyń oraz resztek pokonsumpcyjnych najpóźniej 1 godzinę po zakończeniu konferencji.</w:t>
      </w:r>
    </w:p>
    <w:p w14:paraId="5648B266" w14:textId="77777777" w:rsidR="00E73321" w:rsidRDefault="007B3CA0" w:rsidP="00EA4F47">
      <w:pPr>
        <w:pStyle w:val="Akapitzlist1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E5BFB">
        <w:rPr>
          <w:rFonts w:ascii="Arial" w:hAnsi="Arial" w:cs="Arial"/>
          <w:sz w:val="20"/>
          <w:szCs w:val="20"/>
        </w:rPr>
        <w:t>Pozostawienia w czystości miejsca, w którym świadczona była usługa.</w:t>
      </w:r>
    </w:p>
    <w:p w14:paraId="3DF0D98F" w14:textId="77777777" w:rsidR="00417880" w:rsidRPr="00417880" w:rsidRDefault="00417880" w:rsidP="00417880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D759B">
        <w:rPr>
          <w:rFonts w:ascii="Arial" w:hAnsi="Arial" w:cs="Arial"/>
          <w:sz w:val="20"/>
          <w:szCs w:val="20"/>
        </w:rPr>
        <w:t xml:space="preserve">Zamawiający zastrzega sobie prawo do zmniejszenia liczby uczestników korzystającej z usługi cateringowej </w:t>
      </w:r>
      <w:r>
        <w:rPr>
          <w:rFonts w:ascii="Arial" w:hAnsi="Arial" w:cs="Arial"/>
          <w:sz w:val="20"/>
          <w:szCs w:val="20"/>
        </w:rPr>
        <w:t xml:space="preserve"> nie później niż na 5 dni kalendarzowych</w:t>
      </w:r>
      <w:r w:rsidRPr="003D759B">
        <w:rPr>
          <w:rFonts w:ascii="Arial" w:hAnsi="Arial" w:cs="Arial"/>
          <w:sz w:val="20"/>
          <w:szCs w:val="20"/>
        </w:rPr>
        <w:t xml:space="preserve"> przed datą rozpoczęcia świadczenia </w:t>
      </w:r>
      <w:r w:rsidRPr="003D759B">
        <w:rPr>
          <w:rFonts w:ascii="Arial" w:hAnsi="Arial" w:cs="Arial"/>
          <w:sz w:val="20"/>
          <w:szCs w:val="20"/>
        </w:rPr>
        <w:lastRenderedPageBreak/>
        <w:t>usługi</w:t>
      </w:r>
      <w:r>
        <w:rPr>
          <w:rFonts w:ascii="Arial" w:hAnsi="Arial" w:cs="Arial"/>
          <w:sz w:val="20"/>
          <w:szCs w:val="20"/>
        </w:rPr>
        <w:t xml:space="preserve"> </w:t>
      </w:r>
      <w:r w:rsidRPr="003D759B">
        <w:rPr>
          <w:rFonts w:ascii="Arial" w:hAnsi="Arial" w:cs="Arial"/>
          <w:sz w:val="20"/>
          <w:szCs w:val="20"/>
        </w:rPr>
        <w:t xml:space="preserve">cateringowej w danym dniu. </w:t>
      </w:r>
      <w:r w:rsidRPr="00417880">
        <w:rPr>
          <w:rFonts w:ascii="Arial" w:hAnsi="Arial" w:cs="Arial"/>
          <w:sz w:val="20"/>
          <w:szCs w:val="20"/>
          <w:u w:val="single"/>
        </w:rPr>
        <w:t>Zmiana ta powoduje odpowiednie zmniejszenie kwoty wynagrodzenia.</w:t>
      </w:r>
    </w:p>
    <w:p w14:paraId="526301ED" w14:textId="47637CCE" w:rsidR="00FD2F38" w:rsidRPr="007B3CA0" w:rsidRDefault="00FD2F38" w:rsidP="008750F1">
      <w:pPr>
        <w:pStyle w:val="Akapitzlist1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3816532" w14:textId="77777777" w:rsidR="00ED28F1" w:rsidRDefault="009C6672" w:rsidP="00EA4F47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9C6672">
        <w:rPr>
          <w:rFonts w:ascii="Arial" w:hAnsi="Arial" w:cs="Arial"/>
          <w:b/>
          <w:sz w:val="20"/>
          <w:szCs w:val="20"/>
        </w:rPr>
        <w:t xml:space="preserve">ZAPEWNIENIE </w:t>
      </w:r>
      <w:r w:rsidR="00421F25">
        <w:rPr>
          <w:rFonts w:ascii="Arial" w:hAnsi="Arial" w:cs="Arial"/>
          <w:b/>
          <w:sz w:val="20"/>
          <w:szCs w:val="20"/>
        </w:rPr>
        <w:t xml:space="preserve">KOMPLEKSOWEGO </w:t>
      </w:r>
      <w:r w:rsidRPr="009C6672">
        <w:rPr>
          <w:rFonts w:ascii="Arial" w:hAnsi="Arial" w:cs="Arial"/>
          <w:b/>
          <w:sz w:val="20"/>
          <w:szCs w:val="20"/>
        </w:rPr>
        <w:t>ŚWIAD</w:t>
      </w:r>
      <w:r w:rsidR="00E23CA7">
        <w:rPr>
          <w:rFonts w:ascii="Arial" w:hAnsi="Arial" w:cs="Arial"/>
          <w:b/>
          <w:sz w:val="20"/>
          <w:szCs w:val="20"/>
        </w:rPr>
        <w:t xml:space="preserve">CZENIA USŁUGI TŁUMACZEŃ USTNYCH </w:t>
      </w:r>
      <w:r w:rsidRPr="009C6672">
        <w:rPr>
          <w:rFonts w:ascii="Arial" w:hAnsi="Arial" w:cs="Arial"/>
          <w:b/>
          <w:sz w:val="20"/>
          <w:szCs w:val="20"/>
        </w:rPr>
        <w:t>SYMULTANICZNYCH Z JĘZYKA ANGIELSKIEGO NA PO</w:t>
      </w:r>
      <w:r w:rsidR="00E73321">
        <w:rPr>
          <w:rFonts w:ascii="Arial" w:hAnsi="Arial" w:cs="Arial"/>
          <w:b/>
          <w:sz w:val="20"/>
          <w:szCs w:val="20"/>
        </w:rPr>
        <w:t>LSKI I Z POLSKIEGO NA ANGIELSKI</w:t>
      </w:r>
    </w:p>
    <w:p w14:paraId="76141656" w14:textId="45F37798" w:rsidR="00ED28F1" w:rsidRPr="00B16CE5" w:rsidRDefault="00ED28F1" w:rsidP="00B16CE5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D28F1">
        <w:rPr>
          <w:rFonts w:ascii="Arial" w:hAnsi="Arial" w:cs="Arial"/>
          <w:b/>
          <w:sz w:val="20"/>
          <w:szCs w:val="20"/>
        </w:rPr>
        <w:t>Czas realizacji usługi</w:t>
      </w:r>
      <w:r>
        <w:rPr>
          <w:rFonts w:ascii="Arial" w:hAnsi="Arial" w:cs="Arial"/>
          <w:b/>
          <w:sz w:val="20"/>
          <w:szCs w:val="20"/>
        </w:rPr>
        <w:t xml:space="preserve"> tłumaczeń ustnych </w:t>
      </w:r>
      <w:r w:rsidRPr="009C6672">
        <w:rPr>
          <w:rFonts w:ascii="Arial" w:hAnsi="Arial" w:cs="Arial"/>
          <w:b/>
          <w:sz w:val="20"/>
          <w:szCs w:val="20"/>
        </w:rPr>
        <w:t xml:space="preserve">symultanicznych z języka angielskiego na polski </w:t>
      </w:r>
      <w:r w:rsidR="00E73321">
        <w:rPr>
          <w:rFonts w:ascii="Arial" w:hAnsi="Arial" w:cs="Arial"/>
          <w:b/>
          <w:sz w:val="20"/>
          <w:szCs w:val="20"/>
        </w:rPr>
        <w:br/>
      </w:r>
      <w:r w:rsidRPr="009C6672">
        <w:rPr>
          <w:rFonts w:ascii="Arial" w:hAnsi="Arial" w:cs="Arial"/>
          <w:b/>
          <w:sz w:val="20"/>
          <w:szCs w:val="20"/>
        </w:rPr>
        <w:t>i z polskiego na angielski</w:t>
      </w:r>
      <w:r w:rsidRPr="00ED28F1">
        <w:rPr>
          <w:rFonts w:ascii="Arial" w:hAnsi="Arial" w:cs="Arial"/>
          <w:b/>
          <w:sz w:val="20"/>
          <w:szCs w:val="20"/>
        </w:rPr>
        <w:t>:</w:t>
      </w:r>
      <w:r w:rsidRPr="00ED28F1">
        <w:rPr>
          <w:rFonts w:ascii="Arial" w:hAnsi="Arial" w:cs="Arial"/>
          <w:sz w:val="20"/>
          <w:szCs w:val="20"/>
        </w:rPr>
        <w:t xml:space="preserve"> </w:t>
      </w:r>
      <w:r w:rsidR="00CC25A7">
        <w:rPr>
          <w:rFonts w:ascii="Arial" w:hAnsi="Arial" w:cs="Arial"/>
          <w:sz w:val="20"/>
          <w:szCs w:val="20"/>
        </w:rPr>
        <w:t>przez cały czas trwania konferencji</w:t>
      </w:r>
      <w:r w:rsidRPr="00ED28F1">
        <w:rPr>
          <w:rFonts w:ascii="Arial" w:hAnsi="Arial" w:cs="Arial"/>
          <w:sz w:val="20"/>
          <w:szCs w:val="20"/>
        </w:rPr>
        <w:t>, w godzinach 9:30-1</w:t>
      </w:r>
      <w:r>
        <w:rPr>
          <w:rFonts w:ascii="Arial" w:hAnsi="Arial" w:cs="Arial"/>
          <w:sz w:val="20"/>
          <w:szCs w:val="20"/>
        </w:rPr>
        <w:t>6</w:t>
      </w:r>
      <w:r w:rsidRPr="00ED28F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</w:t>
      </w:r>
      <w:r w:rsidRPr="00ED28F1">
        <w:rPr>
          <w:rFonts w:ascii="Arial" w:hAnsi="Arial" w:cs="Arial"/>
          <w:sz w:val="20"/>
          <w:szCs w:val="20"/>
        </w:rPr>
        <w:t xml:space="preserve">0 </w:t>
      </w:r>
      <w:r w:rsidRPr="00ED28F1">
        <w:rPr>
          <w:rFonts w:ascii="Arial" w:hAnsi="Arial" w:cs="Arial"/>
          <w:sz w:val="20"/>
          <w:szCs w:val="20"/>
        </w:rPr>
        <w:br/>
        <w:t xml:space="preserve">(z uwzględnieniem przerwy obiadowej i przerw </w:t>
      </w:r>
      <w:r>
        <w:rPr>
          <w:rFonts w:ascii="Arial" w:hAnsi="Arial" w:cs="Arial"/>
          <w:sz w:val="20"/>
          <w:szCs w:val="20"/>
        </w:rPr>
        <w:t>kawowych).</w:t>
      </w:r>
      <w:r w:rsidR="007D7AD5">
        <w:rPr>
          <w:rFonts w:ascii="Arial" w:hAnsi="Arial" w:cs="Arial"/>
          <w:sz w:val="20"/>
          <w:szCs w:val="20"/>
        </w:rPr>
        <w:t xml:space="preserve"> </w:t>
      </w:r>
      <w:r w:rsidR="007D7AD5" w:rsidRPr="00CD08CA">
        <w:rPr>
          <w:rFonts w:ascii="Arial" w:hAnsi="Arial" w:cs="Arial"/>
          <w:sz w:val="20"/>
          <w:szCs w:val="20"/>
        </w:rPr>
        <w:t>W szczególnych okolicznościach czas pracy tłumaczy może się przedłużyć za względu na faktyczny czas trwania spotkania, wykraczający poza pierwotne szacunki określone w zleceniu. W takich przypadkach Wykonawca zobowiązuje się do kontynuowania usługi tłumaczenia ustnego aż do zakończenia spotkania.</w:t>
      </w:r>
      <w:r w:rsidR="00B16CE5">
        <w:rPr>
          <w:rFonts w:ascii="Arial" w:hAnsi="Arial" w:cs="Arial"/>
          <w:sz w:val="20"/>
          <w:szCs w:val="20"/>
        </w:rPr>
        <w:t xml:space="preserve"> </w:t>
      </w:r>
      <w:r w:rsidR="00B16CE5" w:rsidRPr="001616EC">
        <w:rPr>
          <w:rFonts w:ascii="Arial" w:hAnsi="Arial" w:cs="Arial"/>
          <w:bCs/>
          <w:sz w:val="20"/>
          <w:szCs w:val="20"/>
        </w:rPr>
        <w:t>Ostateczne godziny obecności Wykonawcy zostaną ustalone wspólnie z Zamawiającym w terminie późniejszym.</w:t>
      </w:r>
    </w:p>
    <w:p w14:paraId="7BA9E603" w14:textId="77777777" w:rsidR="00F45797" w:rsidRPr="00F45797" w:rsidRDefault="00ED28F1" w:rsidP="00EA4F4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5797">
        <w:rPr>
          <w:rFonts w:ascii="Arial" w:eastAsia="Times New Roman" w:hAnsi="Arial" w:cs="Arial"/>
          <w:sz w:val="20"/>
          <w:szCs w:val="20"/>
          <w:lang w:eastAsia="pl-PL"/>
        </w:rPr>
        <w:t>W tłumaczeniu ustnym Wykonawca zobowiązany jest zapewnić jednolitość i spójność zastosowanego</w:t>
      </w:r>
      <w:r w:rsidRPr="00F45797">
        <w:rPr>
          <w:rFonts w:ascii="Arial" w:hAnsi="Arial" w:cs="Arial"/>
          <w:sz w:val="20"/>
          <w:szCs w:val="20"/>
        </w:rPr>
        <w:t xml:space="preserve"> </w:t>
      </w:r>
      <w:r w:rsidRPr="00F45797">
        <w:rPr>
          <w:rFonts w:ascii="Arial" w:eastAsia="Times New Roman" w:hAnsi="Arial" w:cs="Arial"/>
          <w:sz w:val="20"/>
          <w:szCs w:val="20"/>
          <w:lang w:eastAsia="pl-PL"/>
        </w:rPr>
        <w:t>słownictwa i terminologii w dziedzinie, której dany tekst dotyczy.</w:t>
      </w:r>
      <w:r w:rsidRPr="00F45797">
        <w:rPr>
          <w:rFonts w:ascii="Arial" w:hAnsi="Arial" w:cs="Arial"/>
          <w:sz w:val="20"/>
          <w:szCs w:val="20"/>
        </w:rPr>
        <w:t xml:space="preserve"> </w:t>
      </w:r>
    </w:p>
    <w:p w14:paraId="3FE9FC33" w14:textId="77777777" w:rsidR="00F45797" w:rsidRPr="00F45797" w:rsidRDefault="00ED28F1" w:rsidP="00EA4F4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5797">
        <w:rPr>
          <w:rFonts w:ascii="Arial" w:eastAsia="Times New Roman" w:hAnsi="Arial" w:cs="Arial"/>
          <w:sz w:val="20"/>
          <w:szCs w:val="20"/>
          <w:lang w:eastAsia="pl-PL"/>
        </w:rPr>
        <w:t xml:space="preserve">Tłumacze mają obowiązek stawić się w stroju formalnym w ustalonym przez Zamawiającego miejscu najpóźniej </w:t>
      </w:r>
      <w:r w:rsidRPr="00F45797">
        <w:rPr>
          <w:rFonts w:ascii="Arial" w:eastAsia="Times New Roman" w:hAnsi="Arial" w:cs="Arial"/>
          <w:b/>
          <w:sz w:val="20"/>
          <w:szCs w:val="20"/>
          <w:lang w:eastAsia="pl-PL"/>
        </w:rPr>
        <w:t>30 minut</w:t>
      </w:r>
      <w:r w:rsidRPr="00F45797">
        <w:rPr>
          <w:rFonts w:ascii="Arial" w:eastAsia="Times New Roman" w:hAnsi="Arial" w:cs="Arial"/>
          <w:sz w:val="20"/>
          <w:szCs w:val="20"/>
          <w:lang w:eastAsia="pl-PL"/>
        </w:rPr>
        <w:t xml:space="preserve"> przed rozpoczęciem spotkania w celu uzgodnienia szczegółów. </w:t>
      </w:r>
    </w:p>
    <w:p w14:paraId="0E7CF4CA" w14:textId="77777777" w:rsidR="00ED28F1" w:rsidRPr="00F45797" w:rsidRDefault="00ED28F1" w:rsidP="00EA4F4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5797">
        <w:rPr>
          <w:rFonts w:ascii="Arial" w:eastAsia="Times New Roman" w:hAnsi="Arial" w:cs="Arial"/>
          <w:sz w:val="20"/>
          <w:szCs w:val="20"/>
          <w:lang w:eastAsia="pl-PL"/>
        </w:rPr>
        <w:t xml:space="preserve">Wykonawca wskaże osoby, które będą uczestniczyć w wykonywaniu zamówienia, legitymujące się kwalifikacjami zawodowymi, doświadczeniem i wykształceniem oraz będą spełniać następujące wymagania: </w:t>
      </w:r>
    </w:p>
    <w:p w14:paraId="6AC7AF10" w14:textId="77777777" w:rsidR="00ED28F1" w:rsidRPr="00CD08CA" w:rsidRDefault="00ED28F1" w:rsidP="00EA4F47">
      <w:pPr>
        <w:numPr>
          <w:ilvl w:val="0"/>
          <w:numId w:val="15"/>
        </w:numPr>
        <w:spacing w:after="160" w:line="360" w:lineRule="auto"/>
        <w:ind w:left="149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08CA">
        <w:rPr>
          <w:rFonts w:ascii="Arial" w:eastAsia="Times New Roman" w:hAnsi="Arial" w:cs="Arial"/>
          <w:sz w:val="20"/>
          <w:szCs w:val="20"/>
          <w:lang w:eastAsia="pl-PL"/>
        </w:rPr>
        <w:t xml:space="preserve">Wykształcenie co najmniej: wyższe magisterskie o kierunku filologia angielska lub lingwistyka stosowana z językiem wiodącym angielskim </w:t>
      </w:r>
    </w:p>
    <w:p w14:paraId="0993F62C" w14:textId="77777777" w:rsidR="00ED28F1" w:rsidRPr="00CD08CA" w:rsidRDefault="00ED28F1" w:rsidP="00EA4F47">
      <w:pPr>
        <w:numPr>
          <w:ilvl w:val="0"/>
          <w:numId w:val="15"/>
        </w:numPr>
        <w:spacing w:after="160" w:line="360" w:lineRule="auto"/>
        <w:ind w:left="1494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D08CA">
        <w:rPr>
          <w:rFonts w:ascii="Arial" w:eastAsia="Times New Roman" w:hAnsi="Arial" w:cs="Arial"/>
          <w:sz w:val="20"/>
          <w:szCs w:val="20"/>
          <w:lang w:eastAsia="pl-PL"/>
        </w:rPr>
        <w:t>Doświadczenie w wykonywaniu tłumaczeń ustnych polegające na przetłumaczeniu ustnie w okresie ostatnich 3 lat co najmniej 150 godzin z języka angielskiego na język polski i/lub z języka polskiego na język angielski (1 godzina = 60 minut )</w:t>
      </w:r>
    </w:p>
    <w:p w14:paraId="0C57A51E" w14:textId="22DCF0C3" w:rsidR="00ED28F1" w:rsidRDefault="00ED28F1" w:rsidP="00EA4F4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7AD5">
        <w:rPr>
          <w:rFonts w:ascii="Arial" w:hAnsi="Arial" w:cs="Arial"/>
          <w:sz w:val="20"/>
          <w:szCs w:val="20"/>
        </w:rPr>
        <w:t xml:space="preserve">Wykonawca musi zapewnić w pełnym zakresie kompletny sprzęt do właściwego (profesjonalnego) wykonania tłumaczenia symultanicznego z kabiną do tłumaczeń dla dwóch tłumaczy z całą infrastrukturą, odpowiednim nagłośnieniem sali konferencyjnej, słuchawkami dla uczestników wydarzenia tj. max.80 osób, itp. </w:t>
      </w:r>
    </w:p>
    <w:p w14:paraId="19662D0B" w14:textId="77777777" w:rsidR="00ED28F1" w:rsidRDefault="00ED28F1" w:rsidP="00EA4F4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7AD5">
        <w:rPr>
          <w:rFonts w:ascii="Arial" w:hAnsi="Arial" w:cs="Arial"/>
          <w:sz w:val="20"/>
          <w:szCs w:val="20"/>
        </w:rPr>
        <w:t>Wraz ze sprzętem Wykonawca zobowiązany jest zapewnić obsługę techniczną odpowiedzialną za instalację, konfigurację, montaż i demontaż sprzętu, wydawanie i odbieranie słuchawek oraz nadzór techniczny podczas trwania konferencji.</w:t>
      </w:r>
    </w:p>
    <w:p w14:paraId="7FDABADC" w14:textId="77777777" w:rsidR="00ED28F1" w:rsidRDefault="00ED28F1" w:rsidP="00EA4F4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7AD5">
        <w:rPr>
          <w:rFonts w:ascii="Arial" w:hAnsi="Arial" w:cs="Arial"/>
          <w:sz w:val="20"/>
          <w:szCs w:val="20"/>
        </w:rPr>
        <w:t xml:space="preserve">Wykonawca jest zobowiązany zapewnić transport całości sprzętu do i z miejsca, w którym organizowana jest konferencja. Sprzęt musi być doprowadzony do pełnej funkcjonalności </w:t>
      </w:r>
      <w:r w:rsidR="007D7AD5">
        <w:rPr>
          <w:rFonts w:ascii="Arial" w:hAnsi="Arial" w:cs="Arial"/>
          <w:sz w:val="20"/>
          <w:szCs w:val="20"/>
        </w:rPr>
        <w:br/>
      </w:r>
      <w:r w:rsidRPr="007D7AD5">
        <w:rPr>
          <w:rFonts w:ascii="Arial" w:hAnsi="Arial" w:cs="Arial"/>
          <w:sz w:val="20"/>
          <w:szCs w:val="20"/>
        </w:rPr>
        <w:t>i użyteczności na wskazanej sali konferencyjnej na co najmniej 1 godzinę przed rozpoczęciem wydarzenia, tj. podłączone, sprawdzone jego działanie, przygotowane stanowisko do wydawania i odbierania słuchawek.</w:t>
      </w:r>
    </w:p>
    <w:p w14:paraId="6D688C37" w14:textId="5EF23B2A" w:rsidR="00FD2F38" w:rsidRPr="008750F1" w:rsidRDefault="00ED28F1" w:rsidP="008750F1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D7AD5">
        <w:rPr>
          <w:rFonts w:ascii="Arial" w:hAnsi="Arial" w:cs="Arial"/>
          <w:sz w:val="20"/>
          <w:szCs w:val="20"/>
        </w:rPr>
        <w:t>Wykonawca ponosi pełną odpowiedzialność materialną za użyty do obsługi wydarzenia sprzęt.</w:t>
      </w:r>
    </w:p>
    <w:p w14:paraId="6FAE4736" w14:textId="77777777" w:rsidR="00FD2F38" w:rsidRPr="007B3CA0" w:rsidRDefault="00FD2F38" w:rsidP="007B3CA0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805166A" w14:textId="25AE7251" w:rsidR="00AD367B" w:rsidRDefault="001C1708" w:rsidP="00EA4F47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1315DD">
        <w:rPr>
          <w:rFonts w:ascii="Arial" w:hAnsi="Arial" w:cs="Arial"/>
          <w:b/>
        </w:rPr>
        <w:t>ZAPEWNIENIE PRZYGOTOWANIA, OBSŁUGI TECHNICZNEJ</w:t>
      </w:r>
      <w:r>
        <w:rPr>
          <w:rFonts w:ascii="Arial" w:hAnsi="Arial" w:cs="Arial"/>
          <w:b/>
        </w:rPr>
        <w:t xml:space="preserve"> i REALIZACJI STREAMINGU </w:t>
      </w:r>
      <w:r w:rsidR="009C6672" w:rsidRPr="009C6672">
        <w:rPr>
          <w:rFonts w:ascii="Arial" w:hAnsi="Arial" w:cs="Arial"/>
          <w:b/>
          <w:sz w:val="20"/>
          <w:szCs w:val="20"/>
        </w:rPr>
        <w:t xml:space="preserve"> </w:t>
      </w:r>
      <w:r w:rsidR="00E73321" w:rsidRPr="00E23CA7">
        <w:rPr>
          <w:rFonts w:ascii="Arial" w:hAnsi="Arial" w:cs="Arial"/>
          <w:b/>
          <w:sz w:val="20"/>
          <w:szCs w:val="20"/>
        </w:rPr>
        <w:t>(transmisji na żywo, online)</w:t>
      </w:r>
    </w:p>
    <w:p w14:paraId="3882B4F9" w14:textId="77777777" w:rsidR="008750F1" w:rsidRPr="008750F1" w:rsidRDefault="008750F1" w:rsidP="008750F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8750F1">
        <w:rPr>
          <w:rFonts w:ascii="Arial" w:hAnsi="Arial" w:cs="Arial"/>
          <w:bCs/>
          <w:sz w:val="20"/>
          <w:szCs w:val="20"/>
        </w:rPr>
        <w:t>Zamawiający planuje realizację konferencji w formule hybrydowej (Formuła hybrydowa rozumiana, jako rodzaj wydarzania realizowany w przestrzeni konferencyjnej z możliwością fizycznej obecności uczestników, w połączeniu z równoczesną transmisją online z wykorzystaniem wirtualnych narzędzi).</w:t>
      </w:r>
    </w:p>
    <w:p w14:paraId="09658083" w14:textId="77777777" w:rsidR="008750F1" w:rsidRDefault="008750F1" w:rsidP="008750F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9C6672">
        <w:rPr>
          <w:rFonts w:ascii="Arial" w:hAnsi="Arial" w:cs="Arial"/>
          <w:b/>
          <w:sz w:val="20"/>
          <w:szCs w:val="20"/>
        </w:rPr>
        <w:t>Czas realizacji usługi streamingu:</w:t>
      </w:r>
      <w:r w:rsidRPr="009C6672">
        <w:rPr>
          <w:rFonts w:ascii="Arial" w:hAnsi="Arial" w:cs="Arial"/>
          <w:sz w:val="20"/>
          <w:szCs w:val="20"/>
        </w:rPr>
        <w:t xml:space="preserve"> około 7 godzin zegarowych, w godzinach 9:30-1</w:t>
      </w:r>
      <w:r>
        <w:rPr>
          <w:rFonts w:ascii="Arial" w:hAnsi="Arial" w:cs="Arial"/>
          <w:sz w:val="20"/>
          <w:szCs w:val="20"/>
        </w:rPr>
        <w:t>6</w:t>
      </w:r>
      <w:r w:rsidRPr="009C667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>0</w:t>
      </w:r>
      <w:r w:rsidRPr="009C6672">
        <w:rPr>
          <w:rFonts w:ascii="Arial" w:hAnsi="Arial" w:cs="Arial"/>
          <w:sz w:val="20"/>
          <w:szCs w:val="20"/>
        </w:rPr>
        <w:t xml:space="preserve">0 </w:t>
      </w:r>
      <w:r w:rsidRPr="009C6672">
        <w:rPr>
          <w:rFonts w:ascii="Arial" w:hAnsi="Arial" w:cs="Arial"/>
          <w:sz w:val="20"/>
          <w:szCs w:val="20"/>
        </w:rPr>
        <w:br/>
        <w:t>(z uwzględnieniem przerwy obiadowej i przerw kawowych) plus czas przeznaczony na prace związane z montażem i późniejszym demontażem wyposażenia technicznego i elementów aranżacji przestrzeni (</w:t>
      </w:r>
      <w:r w:rsidRPr="009C6672">
        <w:rPr>
          <w:rFonts w:ascii="Arial" w:hAnsi="Arial" w:cs="Arial"/>
          <w:bCs/>
          <w:sz w:val="20"/>
          <w:szCs w:val="20"/>
        </w:rPr>
        <w:t xml:space="preserve">co najmniej godzinę przed rozpoczęciem i godzinę po zakończeniu wydarzenia). </w:t>
      </w:r>
      <w:r w:rsidRPr="001616EC">
        <w:rPr>
          <w:rFonts w:ascii="Arial" w:hAnsi="Arial" w:cs="Arial"/>
          <w:bCs/>
          <w:sz w:val="20"/>
          <w:szCs w:val="20"/>
        </w:rPr>
        <w:t>Ostateczne godziny obecności Wykonawcy zostaną ustalone wspólnie z Zamawiającym w terminie późniejszym.</w:t>
      </w:r>
    </w:p>
    <w:p w14:paraId="15FFE314" w14:textId="77777777" w:rsidR="008750F1" w:rsidRPr="00E23CA7" w:rsidRDefault="008750F1" w:rsidP="008750F1">
      <w:pPr>
        <w:pStyle w:val="Akapitzlist"/>
        <w:numPr>
          <w:ilvl w:val="0"/>
          <w:numId w:val="12"/>
        </w:numPr>
        <w:spacing w:before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23CA7">
        <w:rPr>
          <w:rFonts w:ascii="Arial" w:hAnsi="Arial" w:cs="Arial"/>
          <w:b/>
          <w:sz w:val="20"/>
          <w:szCs w:val="20"/>
        </w:rPr>
        <w:t>Prowadzenie streamingu (transmisji na żywo, online)</w:t>
      </w:r>
    </w:p>
    <w:p w14:paraId="14B746AB" w14:textId="77777777" w:rsidR="008750F1" w:rsidRDefault="008750F1" w:rsidP="008750F1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43A18">
        <w:rPr>
          <w:rFonts w:ascii="Arial" w:hAnsi="Arial" w:cs="Arial"/>
          <w:sz w:val="20"/>
          <w:szCs w:val="20"/>
        </w:rPr>
        <w:t xml:space="preserve">Prowadzenie transmisji na żywo z międzynarodowej konferencji podsumowującej projekt  ARRIVAL REGIONS” Innowacje społeczne w zakresie integracji społecznej </w:t>
      </w:r>
      <w:r w:rsidRPr="00943A18">
        <w:rPr>
          <w:rFonts w:ascii="Arial" w:hAnsi="Arial" w:cs="Arial"/>
          <w:sz w:val="20"/>
          <w:szCs w:val="20"/>
        </w:rPr>
        <w:br/>
        <w:t>i gospodarczej obywateli państw</w:t>
      </w:r>
      <w:r>
        <w:rPr>
          <w:rFonts w:ascii="Arial" w:hAnsi="Arial" w:cs="Arial"/>
          <w:sz w:val="20"/>
          <w:szCs w:val="20"/>
        </w:rPr>
        <w:t xml:space="preserve"> spoza UE”, która odbędzie się 22 </w:t>
      </w:r>
      <w:r w:rsidRPr="00943A18">
        <w:rPr>
          <w:rFonts w:ascii="Arial" w:hAnsi="Arial" w:cs="Arial"/>
          <w:sz w:val="20"/>
          <w:szCs w:val="20"/>
        </w:rPr>
        <w:t xml:space="preserve">marca 2022 r. w Łodzi. </w:t>
      </w:r>
    </w:p>
    <w:p w14:paraId="561EBDC6" w14:textId="77777777" w:rsidR="008750F1" w:rsidRDefault="008750F1" w:rsidP="008750F1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3206">
        <w:rPr>
          <w:rFonts w:ascii="Arial" w:hAnsi="Arial" w:cs="Arial"/>
          <w:sz w:val="20"/>
          <w:szCs w:val="20"/>
        </w:rPr>
        <w:t xml:space="preserve">Wykonawca zapewni przygotowanie techniczne i obsługę płynnego streamingu </w:t>
      </w:r>
      <w:r>
        <w:rPr>
          <w:rFonts w:ascii="Arial" w:hAnsi="Arial" w:cs="Arial"/>
          <w:sz w:val="20"/>
          <w:szCs w:val="20"/>
        </w:rPr>
        <w:t>konferencji</w:t>
      </w:r>
      <w:r w:rsidRPr="00783206">
        <w:rPr>
          <w:rFonts w:ascii="Arial" w:hAnsi="Arial" w:cs="Arial"/>
          <w:sz w:val="20"/>
          <w:szCs w:val="20"/>
        </w:rPr>
        <w:t xml:space="preserve"> od początku do końca </w:t>
      </w:r>
      <w:r>
        <w:rPr>
          <w:rFonts w:ascii="Arial" w:hAnsi="Arial" w:cs="Arial"/>
          <w:sz w:val="20"/>
          <w:szCs w:val="20"/>
        </w:rPr>
        <w:t>jej trwania na platformach</w:t>
      </w:r>
      <w:r w:rsidRPr="00783206">
        <w:rPr>
          <w:rFonts w:ascii="Arial" w:hAnsi="Arial" w:cs="Arial"/>
          <w:sz w:val="20"/>
          <w:szCs w:val="20"/>
        </w:rPr>
        <w:t xml:space="preserve"> przeznaczonych do wideokonferencji i spotkań online (wybranych przez Wykonawcę w porozumieniu z Zamawiającym)</w:t>
      </w:r>
      <w:r>
        <w:rPr>
          <w:rFonts w:ascii="Arial" w:hAnsi="Arial" w:cs="Arial"/>
          <w:sz w:val="20"/>
          <w:szCs w:val="20"/>
        </w:rPr>
        <w:t>.</w:t>
      </w:r>
    </w:p>
    <w:p w14:paraId="746342D9" w14:textId="77777777" w:rsidR="008750F1" w:rsidRDefault="008750F1" w:rsidP="008750F1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78A0">
        <w:rPr>
          <w:rFonts w:ascii="Arial" w:hAnsi="Arial" w:cs="Arial"/>
          <w:sz w:val="20"/>
          <w:szCs w:val="20"/>
        </w:rPr>
        <w:t>Wykonawca zapewn</w:t>
      </w:r>
      <w:r>
        <w:rPr>
          <w:rFonts w:ascii="Arial" w:hAnsi="Arial" w:cs="Arial"/>
          <w:sz w:val="20"/>
          <w:szCs w:val="20"/>
        </w:rPr>
        <w:t>i realizację wszystkich wydarzenia</w:t>
      </w:r>
      <w:r w:rsidRPr="00B578A0">
        <w:rPr>
          <w:rFonts w:ascii="Arial" w:hAnsi="Arial" w:cs="Arial"/>
          <w:sz w:val="20"/>
          <w:szCs w:val="20"/>
        </w:rPr>
        <w:t xml:space="preserve"> na najwyższym poziomie, bez zacinania, przerywania transmisji wydarzeń. W sytuacji przerwania transmisji Wykonawca zapewni uczestnikom ponowny, szybki dostęp do wydarzenia.</w:t>
      </w:r>
    </w:p>
    <w:p w14:paraId="1F086A95" w14:textId="77777777" w:rsidR="008750F1" w:rsidRPr="00042DF0" w:rsidRDefault="008750F1" w:rsidP="008750F1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42DF0">
        <w:rPr>
          <w:rFonts w:ascii="Arial" w:hAnsi="Arial" w:cs="Arial"/>
          <w:b/>
          <w:sz w:val="20"/>
          <w:szCs w:val="20"/>
        </w:rPr>
        <w:t>Transmisja</w:t>
      </w:r>
      <w:r w:rsidRPr="00042DF0">
        <w:rPr>
          <w:rFonts w:ascii="Arial" w:hAnsi="Arial" w:cs="Arial"/>
          <w:sz w:val="20"/>
          <w:szCs w:val="20"/>
        </w:rPr>
        <w:t xml:space="preserve"> musi działać na komputerze, tablecie i smartfonie opartych na systemach Microsoft, Windows, Linux, Android, iOS i spełniać normy WCAG. Usługa musi współpracować z aktualnymi wersjami przeglądarek MS Internet Explorer, EDGE, </w:t>
      </w:r>
      <w:proofErr w:type="spellStart"/>
      <w:r w:rsidRPr="00042DF0">
        <w:rPr>
          <w:rFonts w:ascii="Arial" w:hAnsi="Arial" w:cs="Arial"/>
          <w:sz w:val="20"/>
          <w:szCs w:val="20"/>
        </w:rPr>
        <w:t>Firefox</w:t>
      </w:r>
      <w:proofErr w:type="spellEnd"/>
      <w:r w:rsidRPr="00042DF0">
        <w:rPr>
          <w:rFonts w:ascii="Arial" w:hAnsi="Arial" w:cs="Arial"/>
          <w:sz w:val="20"/>
          <w:szCs w:val="20"/>
        </w:rPr>
        <w:t xml:space="preserve">, Chrome, Opera oraz Safari. Wykonawca jest zobowiązany do przygotowania i zapewnienia </w:t>
      </w:r>
      <w:r w:rsidRPr="00042DF0">
        <w:rPr>
          <w:rFonts w:ascii="Arial" w:hAnsi="Arial" w:cs="Arial"/>
          <w:b/>
          <w:bCs/>
          <w:sz w:val="20"/>
          <w:szCs w:val="20"/>
        </w:rPr>
        <w:t xml:space="preserve">usługi technicznej obsługi </w:t>
      </w:r>
      <w:r w:rsidRPr="00042DF0">
        <w:rPr>
          <w:rFonts w:ascii="Arial" w:hAnsi="Arial" w:cs="Arial"/>
          <w:sz w:val="20"/>
          <w:szCs w:val="20"/>
        </w:rPr>
        <w:t xml:space="preserve"> konferencji.</w:t>
      </w:r>
    </w:p>
    <w:p w14:paraId="20ED9166" w14:textId="77777777" w:rsidR="008750F1" w:rsidRPr="00FD60D0" w:rsidRDefault="008750F1" w:rsidP="008750F1">
      <w:pPr>
        <w:pStyle w:val="Akapitzlist"/>
        <w:spacing w:line="360" w:lineRule="auto"/>
        <w:ind w:left="578"/>
        <w:jc w:val="both"/>
        <w:rPr>
          <w:rFonts w:ascii="Arial" w:hAnsi="Arial" w:cs="Arial"/>
          <w:b/>
          <w:sz w:val="20"/>
          <w:szCs w:val="20"/>
        </w:rPr>
      </w:pPr>
    </w:p>
    <w:p w14:paraId="54EFC388" w14:textId="77777777" w:rsidR="008750F1" w:rsidRPr="00E23CA7" w:rsidRDefault="008750F1" w:rsidP="008750F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23CA7">
        <w:rPr>
          <w:rFonts w:ascii="Arial" w:hAnsi="Arial" w:cs="Arial"/>
          <w:b/>
          <w:sz w:val="20"/>
          <w:szCs w:val="20"/>
        </w:rPr>
        <w:t>Wykonawca odpowiada za realizację transmisji zgodnie z ogólnymi założeniami:</w:t>
      </w:r>
    </w:p>
    <w:p w14:paraId="0D2D0B35" w14:textId="77777777" w:rsidR="008750F1" w:rsidRPr="00ED28F1" w:rsidRDefault="008750F1" w:rsidP="008750F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50F1">
        <w:rPr>
          <w:rFonts w:ascii="Arial" w:hAnsi="Arial" w:cs="Arial"/>
          <w:bCs/>
          <w:sz w:val="20"/>
          <w:szCs w:val="20"/>
        </w:rPr>
        <w:t xml:space="preserve">Konferencja będzie prowadzona w języku angielskim i polskim. Wykonawca przeprowadzi transmisję tłumaczonej konferencji w ścisłej współpracy ze wskazanym przez Zamawiającego Podwykonawcą odpowiedzialnym za obsługę tłumaczeń symultanicznych. Wykonawca zapewni </w:t>
      </w:r>
      <w:r w:rsidRPr="008750F1">
        <w:rPr>
          <w:rFonts w:ascii="Arial" w:hAnsi="Arial" w:cs="Arial"/>
          <w:sz w:val="20"/>
          <w:szCs w:val="20"/>
        </w:rPr>
        <w:t xml:space="preserve">podłączenie tłumaczenia symultanicznego do streamingu. Transmisja przeprowadzona będzie </w:t>
      </w:r>
      <w:r w:rsidRPr="008750F1">
        <w:rPr>
          <w:rFonts w:ascii="Arial" w:hAnsi="Arial" w:cs="Arial"/>
          <w:sz w:val="20"/>
          <w:szCs w:val="20"/>
        </w:rPr>
        <w:br/>
        <w:t xml:space="preserve">z tłumaczeniem w czasie rzeczywistym. Wykonawca zapewni wybór wersji języka transmisji przez odbiorcę. </w:t>
      </w:r>
      <w:r w:rsidRPr="008750F1">
        <w:rPr>
          <w:rFonts w:ascii="Arial" w:hAnsi="Arial" w:cs="Arial"/>
          <w:bCs/>
          <w:sz w:val="20"/>
          <w:szCs w:val="20"/>
        </w:rPr>
        <w:t xml:space="preserve">Wskazany Podwykonawca zapewni grupę tłumaczy oraz system obsługi tłumaczeń symultanicznych umożliwiający równoległe tłumaczenie wskazanych sesji na 2 języki. </w:t>
      </w:r>
      <w:r w:rsidRPr="008750F1">
        <w:rPr>
          <w:rFonts w:ascii="Arial" w:hAnsi="Arial" w:cs="Arial"/>
          <w:sz w:val="20"/>
          <w:szCs w:val="20"/>
        </w:rPr>
        <w:t xml:space="preserve">Wykonawca zestawi połączenia pomiędzy tłumaczami a komputerem emisyjnym </w:t>
      </w:r>
      <w:r w:rsidRPr="00ED28F1">
        <w:rPr>
          <w:rFonts w:ascii="Arial" w:hAnsi="Arial" w:cs="Arial"/>
          <w:sz w:val="20"/>
          <w:szCs w:val="20"/>
        </w:rPr>
        <w:t>oraz umożliwi tłumaczom obserwowanie przebiegu sesji na dedykowanym ekranie.</w:t>
      </w:r>
    </w:p>
    <w:p w14:paraId="141398B8" w14:textId="77777777" w:rsidR="008750F1" w:rsidRPr="001B62A5" w:rsidRDefault="008750F1" w:rsidP="008750F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78A0">
        <w:rPr>
          <w:rFonts w:ascii="Arial" w:hAnsi="Arial" w:cs="Arial"/>
          <w:sz w:val="20"/>
          <w:szCs w:val="20"/>
        </w:rPr>
        <w:lastRenderedPageBreak/>
        <w:t>Niezbędne do realizacji zadania przyłącza oraz elementy techniczne w tym: sprzęt niezbędny do prawidłowego nagrywania i transmisji, przedłużacze w ilości niezbędnej, maskownice na przewody itp. elementy wyposażenia technicznego</w:t>
      </w:r>
      <w:r>
        <w:rPr>
          <w:rFonts w:ascii="Arial" w:hAnsi="Arial" w:cs="Arial"/>
          <w:sz w:val="20"/>
          <w:szCs w:val="20"/>
        </w:rPr>
        <w:t xml:space="preserve"> leżą po stronie Wykonawcy</w:t>
      </w:r>
      <w:r w:rsidRPr="00B578A0">
        <w:rPr>
          <w:rFonts w:ascii="Arial" w:hAnsi="Arial" w:cs="Arial"/>
          <w:sz w:val="20"/>
          <w:szCs w:val="20"/>
        </w:rPr>
        <w:t>.</w:t>
      </w:r>
    </w:p>
    <w:p w14:paraId="4ED6819E" w14:textId="77777777" w:rsidR="008750F1" w:rsidRDefault="008750F1" w:rsidP="008750F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78A0">
        <w:rPr>
          <w:rFonts w:ascii="Arial" w:hAnsi="Arial" w:cs="Arial"/>
          <w:sz w:val="20"/>
          <w:szCs w:val="20"/>
        </w:rPr>
        <w:t>Możliwość generowania statystyk oglądalności w czasie trwania wydarzenia i po jego zakończeniu.</w:t>
      </w:r>
    </w:p>
    <w:p w14:paraId="2BAFCDFF" w14:textId="228AEEF2" w:rsidR="008750F1" w:rsidRPr="008750F1" w:rsidRDefault="008750F1" w:rsidP="008750F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50F1">
        <w:rPr>
          <w:rFonts w:ascii="Arial" w:hAnsi="Arial" w:cs="Arial"/>
          <w:sz w:val="20"/>
          <w:szCs w:val="20"/>
        </w:rPr>
        <w:t>Wykonawca zapewni obsługę techniczną w tym personel w niezbędnej liczbie osób do  m.in. obsługi kamer, komputera i projektora  multimedialnego, wyświetlanie  prezentacji  i innych multimediów jeśli będą miały zastosowanie, dbanie o poprawność i ciągłość transmisji online oraz możliwość skutecznej interakcji z uczestnikami wydarzenia, ciągłość działania i sprawność wszystkich elementów wyposażenia technicznego, w tym usuwanie ewentualnych awarii oraz czuwanie nad prawidłowym działaniem sprzętu, oprogramowania oraz łączy. Personel ten będzie dostępny co najmniej godzinę przed rozpoczęciem wydarzenia oraz w trakcie jej trwania.</w:t>
      </w:r>
    </w:p>
    <w:p w14:paraId="66BA46E0" w14:textId="77777777" w:rsidR="008750F1" w:rsidRPr="00AB1249" w:rsidRDefault="008750F1" w:rsidP="008750F1">
      <w:pPr>
        <w:pStyle w:val="Akapitzlist"/>
        <w:spacing w:line="360" w:lineRule="auto"/>
        <w:ind w:left="578"/>
        <w:jc w:val="both"/>
        <w:rPr>
          <w:rFonts w:ascii="Arial" w:hAnsi="Arial" w:cs="Arial"/>
          <w:sz w:val="20"/>
          <w:szCs w:val="20"/>
        </w:rPr>
      </w:pPr>
    </w:p>
    <w:p w14:paraId="79C18C1F" w14:textId="77777777" w:rsidR="008750F1" w:rsidRPr="00E23CA7" w:rsidRDefault="008750F1" w:rsidP="008750F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23CA7">
        <w:rPr>
          <w:rFonts w:ascii="Arial" w:hAnsi="Arial" w:cs="Arial"/>
          <w:b/>
          <w:sz w:val="20"/>
          <w:szCs w:val="20"/>
        </w:rPr>
        <w:t xml:space="preserve">Platforma </w:t>
      </w:r>
      <w:proofErr w:type="spellStart"/>
      <w:r w:rsidRPr="00E23CA7">
        <w:rPr>
          <w:rFonts w:ascii="Arial" w:hAnsi="Arial" w:cs="Arial"/>
          <w:b/>
          <w:sz w:val="20"/>
          <w:szCs w:val="20"/>
        </w:rPr>
        <w:t>streamingowa</w:t>
      </w:r>
      <w:proofErr w:type="spellEnd"/>
      <w:r w:rsidRPr="00E23C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b/>
          <w:sz w:val="20"/>
          <w:szCs w:val="20"/>
        </w:rPr>
        <w:t>u</w:t>
      </w:r>
      <w:r w:rsidRPr="009F2361">
        <w:rPr>
          <w:rFonts w:ascii="Arial" w:hAnsi="Arial" w:cs="Arial"/>
          <w:b/>
          <w:sz w:val="20"/>
          <w:szCs w:val="20"/>
        </w:rPr>
        <w:t>sługa technicznej obsługi konferencji będzie obejmowała</w:t>
      </w:r>
      <w:r w:rsidRPr="00E23CA7">
        <w:rPr>
          <w:rFonts w:ascii="Arial" w:hAnsi="Arial" w:cs="Arial"/>
          <w:sz w:val="20"/>
          <w:szCs w:val="20"/>
        </w:rPr>
        <w:t xml:space="preserve">: </w:t>
      </w:r>
    </w:p>
    <w:p w14:paraId="112971E2" w14:textId="77777777" w:rsidR="008750F1" w:rsidRPr="009F2361" w:rsidRDefault="008750F1" w:rsidP="008750F1">
      <w:pPr>
        <w:pStyle w:val="Default"/>
        <w:numPr>
          <w:ilvl w:val="0"/>
          <w:numId w:val="14"/>
        </w:numPr>
        <w:spacing w:after="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Pr="009F2361">
        <w:rPr>
          <w:sz w:val="20"/>
          <w:szCs w:val="20"/>
        </w:rPr>
        <w:t xml:space="preserve">apewnienie </w:t>
      </w:r>
      <w:r w:rsidRPr="009F2361">
        <w:rPr>
          <w:b/>
          <w:bCs/>
          <w:sz w:val="20"/>
          <w:szCs w:val="20"/>
        </w:rPr>
        <w:t xml:space="preserve">narzędzia (platformy) </w:t>
      </w:r>
      <w:r w:rsidRPr="009F2361">
        <w:rPr>
          <w:sz w:val="20"/>
          <w:szCs w:val="20"/>
        </w:rPr>
        <w:t xml:space="preserve">umożliwiającego nieprzerwany dostęp do udziału </w:t>
      </w:r>
      <w:r>
        <w:rPr>
          <w:sz w:val="20"/>
          <w:szCs w:val="20"/>
        </w:rPr>
        <w:br/>
      </w:r>
      <w:r w:rsidRPr="009F2361">
        <w:rPr>
          <w:sz w:val="20"/>
          <w:szCs w:val="20"/>
        </w:rPr>
        <w:t xml:space="preserve">w wydarzeniu przez cały czas trwania konferencji, które to narzędzie będzie dostępne bezpłatnie dla wszystkich uczestników, dopuszczalne jest aby narzędzie do działania wymagało bardzo prostej i zrozumiałej instalacji aplikacji na komputerze osoby biorącej udział w konferencji. Wymagania dla komputera / laptopa słuchacza prelekcji powinny być możliwie niskie tak aby każdy mógł uczestniczyć w wydarzeniu: procesor klasy i3 lub podobny, 4 GB RAM, karta muzyczna i graficzna wbudowana, dostęp do łącza internetowego z </w:t>
      </w:r>
      <w:proofErr w:type="spellStart"/>
      <w:r w:rsidRPr="009F2361">
        <w:rPr>
          <w:sz w:val="20"/>
          <w:szCs w:val="20"/>
        </w:rPr>
        <w:t>download’em</w:t>
      </w:r>
      <w:proofErr w:type="spellEnd"/>
      <w:r w:rsidRPr="009F2361">
        <w:rPr>
          <w:sz w:val="20"/>
          <w:szCs w:val="20"/>
        </w:rPr>
        <w:t xml:space="preserve"> minimum 5 </w:t>
      </w:r>
      <w:proofErr w:type="spellStart"/>
      <w:r w:rsidRPr="009F2361">
        <w:rPr>
          <w:sz w:val="20"/>
          <w:szCs w:val="20"/>
        </w:rPr>
        <w:t>Mb</w:t>
      </w:r>
      <w:proofErr w:type="spellEnd"/>
      <w:r w:rsidRPr="009F2361">
        <w:rPr>
          <w:sz w:val="20"/>
          <w:szCs w:val="20"/>
        </w:rPr>
        <w:t xml:space="preserve">/s. Narzędzie powinno umożliwiać wyświetlanie przez uczestników prezentacji przygotowanej przez prelegenta. Narzędzie powinno zapewniać możliwość dzielenia ekranu na moduły np. widok prelegenta + widok wyświetlanej prezentacji. </w:t>
      </w:r>
    </w:p>
    <w:p w14:paraId="7E029EE0" w14:textId="1F5B1D8B" w:rsidR="008750F1" w:rsidRDefault="008750F1" w:rsidP="008750F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9F2361">
        <w:rPr>
          <w:rFonts w:ascii="Arial" w:hAnsi="Arial" w:cs="Arial"/>
          <w:sz w:val="20"/>
          <w:szCs w:val="20"/>
        </w:rPr>
        <w:t>latforma musi posiadać prawidłową sy</w:t>
      </w:r>
      <w:r>
        <w:rPr>
          <w:rFonts w:ascii="Arial" w:hAnsi="Arial" w:cs="Arial"/>
          <w:sz w:val="20"/>
          <w:szCs w:val="20"/>
        </w:rPr>
        <w:t>nchronizację obrazu i dźwięku –</w:t>
      </w:r>
      <w:r w:rsidRPr="009F2361">
        <w:rPr>
          <w:rFonts w:ascii="Arial" w:hAnsi="Arial" w:cs="Arial"/>
          <w:sz w:val="20"/>
          <w:szCs w:val="20"/>
        </w:rPr>
        <w:t>opóźnienie/wyprzedzenie fonii względem sygnału wizji nie powinno przekraczać wartości -20/+40 ms.</w:t>
      </w:r>
    </w:p>
    <w:p w14:paraId="4595E4EC" w14:textId="77777777" w:rsidR="008750F1" w:rsidRDefault="008750F1" w:rsidP="008750F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F2361">
        <w:rPr>
          <w:rFonts w:ascii="Arial" w:hAnsi="Arial" w:cs="Arial"/>
          <w:sz w:val="20"/>
          <w:szCs w:val="20"/>
        </w:rPr>
        <w:t xml:space="preserve">Wykonawca zapewni możliwość udziału w konferencji prelegenta z innego niż </w:t>
      </w:r>
      <w:r>
        <w:rPr>
          <w:rFonts w:ascii="Arial" w:hAnsi="Arial" w:cs="Arial"/>
          <w:sz w:val="20"/>
          <w:szCs w:val="20"/>
        </w:rPr>
        <w:t xml:space="preserve">miejsce odbywania się konferencji </w:t>
      </w:r>
      <w:r w:rsidRPr="009F2361">
        <w:rPr>
          <w:rFonts w:ascii="Arial" w:hAnsi="Arial" w:cs="Arial"/>
          <w:sz w:val="20"/>
          <w:szCs w:val="20"/>
        </w:rPr>
        <w:t xml:space="preserve">(w zakres wchodzą przedstawiciele następujących krajów: z Niemiec, Włoch, Chorwacji, Czech, Słowenii oraz Polski). </w:t>
      </w:r>
    </w:p>
    <w:p w14:paraId="227BFACB" w14:textId="4701F733" w:rsidR="008750F1" w:rsidRPr="000A3442" w:rsidRDefault="008750F1" w:rsidP="008750F1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A3442">
        <w:rPr>
          <w:rFonts w:ascii="Arial" w:hAnsi="Arial" w:cs="Arial"/>
          <w:bCs/>
          <w:sz w:val="20"/>
          <w:szCs w:val="20"/>
        </w:rPr>
        <w:t xml:space="preserve">Konieczność dostarczenia i zapewnienia obsługi platformy wraz z licencją do zdalnych łączeń prelegentów. Zamawiający zaznacza, że w każdym panelu może wziąć udział prelegent </w:t>
      </w:r>
      <w:r>
        <w:rPr>
          <w:rFonts w:ascii="Arial" w:hAnsi="Arial" w:cs="Arial"/>
          <w:bCs/>
          <w:sz w:val="20"/>
          <w:szCs w:val="20"/>
        </w:rPr>
        <w:br/>
      </w:r>
      <w:r w:rsidRPr="000A3442">
        <w:rPr>
          <w:rFonts w:ascii="Arial" w:hAnsi="Arial" w:cs="Arial"/>
          <w:bCs/>
          <w:sz w:val="20"/>
          <w:szCs w:val="20"/>
        </w:rPr>
        <w:t>lub prelegenci łączący się zdalnie.</w:t>
      </w:r>
    </w:p>
    <w:p w14:paraId="0950F50C" w14:textId="77777777" w:rsidR="008750F1" w:rsidRPr="00176961" w:rsidRDefault="008750F1" w:rsidP="008750F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9F2361">
        <w:rPr>
          <w:rFonts w:ascii="Arial" w:hAnsi="Arial" w:cs="Arial"/>
          <w:sz w:val="20"/>
          <w:szCs w:val="20"/>
        </w:rPr>
        <w:t xml:space="preserve">latforma musi posiadać funkcje łączenia zdalnego z prelegentem i uczestnikami konferencji online oraz udostępniania ekranu, by uczestnicy konferencji w formie online mieli możliwość niezakłóconej obserwacji wyświetlanych prezentacji, filmów, grafik itp. </w:t>
      </w:r>
    </w:p>
    <w:p w14:paraId="01D582CA" w14:textId="77777777" w:rsidR="008750F1" w:rsidRDefault="008750F1" w:rsidP="008750F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Platforma musi </w:t>
      </w:r>
      <w:r w:rsidRPr="00B578A0">
        <w:rPr>
          <w:rFonts w:ascii="Arial" w:hAnsi="Arial" w:cs="Arial"/>
          <w:sz w:val="20"/>
          <w:szCs w:val="20"/>
        </w:rPr>
        <w:t>posiadać możliwość udziału uczestników spotkania w systemie video i audio, możliwość zarządzania przez koordynatora technicznego spotkania systemem audio i video uczestników (np. włączania i wyłączania kamerki i m</w:t>
      </w:r>
      <w:r>
        <w:rPr>
          <w:rFonts w:ascii="Arial" w:hAnsi="Arial" w:cs="Arial"/>
          <w:sz w:val="20"/>
          <w:szCs w:val="20"/>
        </w:rPr>
        <w:t>ikrofonu uczestnikom spotkania).</w:t>
      </w:r>
    </w:p>
    <w:p w14:paraId="7707200C" w14:textId="77777777" w:rsidR="008750F1" w:rsidRPr="001C1708" w:rsidRDefault="008750F1" w:rsidP="008750F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Platforma musi mieć </w:t>
      </w:r>
      <w:r w:rsidRPr="00176961">
        <w:rPr>
          <w:rFonts w:ascii="Arial" w:hAnsi="Arial" w:cs="Arial"/>
          <w:sz w:val="20"/>
          <w:szCs w:val="20"/>
        </w:rPr>
        <w:t>możliwość dzielenia ekranu na moduły np. widok prelegenta + widok wyświetlanej prezentacji</w:t>
      </w:r>
      <w:r>
        <w:rPr>
          <w:rFonts w:ascii="Arial" w:hAnsi="Arial" w:cs="Arial"/>
          <w:sz w:val="20"/>
          <w:szCs w:val="20"/>
        </w:rPr>
        <w:t>.</w:t>
      </w:r>
    </w:p>
    <w:p w14:paraId="6765740E" w14:textId="77777777" w:rsidR="008750F1" w:rsidRDefault="008750F1" w:rsidP="008750F1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Platforma musi </w:t>
      </w:r>
      <w:r w:rsidRPr="00B578A0">
        <w:rPr>
          <w:rFonts w:ascii="Arial" w:hAnsi="Arial" w:cs="Arial"/>
          <w:sz w:val="20"/>
          <w:szCs w:val="20"/>
        </w:rPr>
        <w:t>posiadać możliwość nagrania audio i video spotkania.</w:t>
      </w:r>
    </w:p>
    <w:p w14:paraId="3A222C0E" w14:textId="77777777" w:rsidR="008750F1" w:rsidRPr="009C5221" w:rsidRDefault="008750F1" w:rsidP="008750F1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  <w:sz w:val="20"/>
          <w:szCs w:val="20"/>
        </w:rPr>
      </w:pPr>
      <w:r w:rsidRPr="00C112AE">
        <w:rPr>
          <w:b/>
          <w:bCs/>
          <w:color w:val="auto"/>
          <w:sz w:val="20"/>
          <w:szCs w:val="20"/>
        </w:rPr>
        <w:t xml:space="preserve">Wymagania techniczne transmisji na żywo: </w:t>
      </w:r>
    </w:p>
    <w:p w14:paraId="4C00EF4D" w14:textId="290E7408" w:rsidR="008750F1" w:rsidRDefault="008750F1" w:rsidP="008750F1">
      <w:pPr>
        <w:pStyle w:val="Default"/>
        <w:numPr>
          <w:ilvl w:val="0"/>
          <w:numId w:val="26"/>
        </w:numPr>
        <w:spacing w:after="26" w:line="360" w:lineRule="auto"/>
        <w:jc w:val="both"/>
        <w:rPr>
          <w:color w:val="auto"/>
          <w:sz w:val="20"/>
          <w:szCs w:val="20"/>
        </w:rPr>
      </w:pPr>
      <w:r>
        <w:rPr>
          <w:bCs/>
          <w:sz w:val="20"/>
          <w:szCs w:val="20"/>
        </w:rPr>
        <w:t>Ł</w:t>
      </w:r>
      <w:r w:rsidRPr="00E23CA7">
        <w:rPr>
          <w:bCs/>
          <w:sz w:val="20"/>
          <w:szCs w:val="20"/>
        </w:rPr>
        <w:t xml:space="preserve">ączem internetowym wykorzystywanym podczas transmisji będzie sieć udostępniona przez </w:t>
      </w:r>
      <w:r>
        <w:rPr>
          <w:bCs/>
          <w:sz w:val="20"/>
          <w:szCs w:val="20"/>
        </w:rPr>
        <w:t xml:space="preserve">Filharmonię Łódzką </w:t>
      </w:r>
      <w:r w:rsidRPr="00E23CA7">
        <w:rPr>
          <w:bCs/>
          <w:sz w:val="20"/>
          <w:szCs w:val="20"/>
        </w:rPr>
        <w:t xml:space="preserve">o przepustowości całkowitej na poziomie  50 </w:t>
      </w:r>
      <w:proofErr w:type="spellStart"/>
      <w:r w:rsidRPr="00E23CA7">
        <w:rPr>
          <w:bCs/>
          <w:sz w:val="20"/>
          <w:szCs w:val="20"/>
        </w:rPr>
        <w:t>Mb</w:t>
      </w:r>
      <w:proofErr w:type="spellEnd"/>
      <w:r w:rsidRPr="00E23CA7">
        <w:rPr>
          <w:bCs/>
          <w:sz w:val="20"/>
          <w:szCs w:val="20"/>
        </w:rPr>
        <w:t>/s</w:t>
      </w:r>
      <w:r w:rsidRPr="00FE755D">
        <w:rPr>
          <w:bCs/>
          <w:sz w:val="20"/>
          <w:szCs w:val="20"/>
        </w:rPr>
        <w:t xml:space="preserve">.  </w:t>
      </w:r>
      <w:r w:rsidRPr="00FE755D">
        <w:rPr>
          <w:sz w:val="20"/>
          <w:szCs w:val="20"/>
        </w:rPr>
        <w:t xml:space="preserve">Wykonawca jest zobowiązany do weryfikacji łącza </w:t>
      </w:r>
      <w:r>
        <w:rPr>
          <w:sz w:val="20"/>
          <w:szCs w:val="20"/>
        </w:rPr>
        <w:t xml:space="preserve">przed rozpoczęciem transmisji, </w:t>
      </w:r>
      <w:r w:rsidRPr="00FE755D">
        <w:rPr>
          <w:sz w:val="20"/>
          <w:szCs w:val="20"/>
        </w:rPr>
        <w:t>a w przypadku ograniczonych możliwości zapewnienia prawidłowego transferu danych, zapewnienia łącza alternatywnego (zapasowego) wraz z urządzeniem automatycznie sterującym ruchem transmisji danych tak aby w razie uszkodzenia lub znacznego spadku transferu na łączu pierwszym automatycznie uruchamiało łącze zapasowe.</w:t>
      </w:r>
      <w:r>
        <w:rPr>
          <w:sz w:val="20"/>
          <w:szCs w:val="20"/>
        </w:rPr>
        <w:t xml:space="preserve"> </w:t>
      </w:r>
      <w:r w:rsidRPr="00E23CA7">
        <w:rPr>
          <w:bCs/>
          <w:color w:val="000000" w:themeColor="text1"/>
          <w:sz w:val="20"/>
          <w:szCs w:val="20"/>
        </w:rPr>
        <w:t xml:space="preserve">Dodatkowo na czas trwania wydarzenia </w:t>
      </w:r>
      <w:r w:rsidRPr="00E23CA7">
        <w:rPr>
          <w:color w:val="000000" w:themeColor="text1"/>
          <w:sz w:val="20"/>
          <w:szCs w:val="20"/>
        </w:rPr>
        <w:t xml:space="preserve">Wykonawca </w:t>
      </w:r>
      <w:r w:rsidRPr="00E23CA7">
        <w:rPr>
          <w:bCs/>
          <w:color w:val="000000" w:themeColor="text1"/>
          <w:sz w:val="20"/>
          <w:szCs w:val="20"/>
        </w:rPr>
        <w:t xml:space="preserve">zobowiązuje się do </w:t>
      </w:r>
      <w:r w:rsidRPr="00E23CA7">
        <w:rPr>
          <w:color w:val="000000" w:themeColor="text1"/>
          <w:sz w:val="20"/>
          <w:szCs w:val="20"/>
        </w:rPr>
        <w:t xml:space="preserve">zapewnienia </w:t>
      </w:r>
      <w:r>
        <w:rPr>
          <w:color w:val="000000" w:themeColor="text1"/>
          <w:sz w:val="20"/>
          <w:szCs w:val="20"/>
        </w:rPr>
        <w:t xml:space="preserve">transmisji online </w:t>
      </w:r>
      <w:r w:rsidRPr="00E23CA7">
        <w:rPr>
          <w:color w:val="000000" w:themeColor="text1"/>
          <w:sz w:val="20"/>
          <w:szCs w:val="20"/>
        </w:rPr>
        <w:t xml:space="preserve">na odrębnym serwerze </w:t>
      </w:r>
      <w:proofErr w:type="spellStart"/>
      <w:r w:rsidRPr="00E23CA7">
        <w:rPr>
          <w:color w:val="000000" w:themeColor="text1"/>
          <w:sz w:val="20"/>
          <w:szCs w:val="20"/>
        </w:rPr>
        <w:t>streamingowym</w:t>
      </w:r>
      <w:proofErr w:type="spellEnd"/>
      <w:r w:rsidRPr="00E23CA7">
        <w:rPr>
          <w:color w:val="000000" w:themeColor="text1"/>
          <w:sz w:val="20"/>
          <w:szCs w:val="20"/>
        </w:rPr>
        <w:t xml:space="preserve">, umożliwiającym prowadzenie transmisji bez jakichkolwiek zakłóceń dźwięku oraz obrazu. </w:t>
      </w:r>
      <w:r w:rsidRPr="004D166C">
        <w:rPr>
          <w:color w:val="auto"/>
          <w:sz w:val="20"/>
          <w:szCs w:val="20"/>
        </w:rPr>
        <w:t>Wykonawca zapewnia łącze zapasowe oraz urządzenie automatycznie przekierowujące transmisję na łącze zapasowe w razie</w:t>
      </w:r>
      <w:r w:rsidRPr="00C112AE">
        <w:rPr>
          <w:color w:val="auto"/>
          <w:sz w:val="20"/>
          <w:szCs w:val="20"/>
        </w:rPr>
        <w:t xml:space="preserve"> znacznego spadku transferu na łączu podstawowym. </w:t>
      </w:r>
      <w:r w:rsidRPr="00E23CA7">
        <w:rPr>
          <w:color w:val="000000" w:themeColor="text1"/>
          <w:sz w:val="20"/>
          <w:szCs w:val="20"/>
        </w:rPr>
        <w:t xml:space="preserve">Zapewniony serwer musi być </w:t>
      </w:r>
      <w:r>
        <w:rPr>
          <w:color w:val="000000" w:themeColor="text1"/>
          <w:sz w:val="20"/>
          <w:szCs w:val="20"/>
        </w:rPr>
        <w:br/>
      </w:r>
      <w:r w:rsidRPr="00E23CA7">
        <w:rPr>
          <w:color w:val="000000" w:themeColor="text1"/>
          <w:sz w:val="20"/>
          <w:szCs w:val="20"/>
        </w:rPr>
        <w:t>o parametrach i przepustowości umożliwiających oglądanie transmisji ok. 150 osobom</w:t>
      </w:r>
      <w:r>
        <w:rPr>
          <w:color w:val="000000" w:themeColor="text1"/>
          <w:sz w:val="20"/>
          <w:szCs w:val="20"/>
        </w:rPr>
        <w:t>.</w:t>
      </w:r>
    </w:p>
    <w:p w14:paraId="5AE92B1F" w14:textId="77777777" w:rsidR="008750F1" w:rsidRDefault="008750F1" w:rsidP="008750F1">
      <w:pPr>
        <w:pStyle w:val="Default"/>
        <w:numPr>
          <w:ilvl w:val="0"/>
          <w:numId w:val="26"/>
        </w:numPr>
        <w:spacing w:after="26" w:line="360" w:lineRule="auto"/>
        <w:jc w:val="both"/>
        <w:rPr>
          <w:color w:val="auto"/>
          <w:sz w:val="20"/>
          <w:szCs w:val="20"/>
        </w:rPr>
      </w:pPr>
      <w:r w:rsidRPr="00392B0A">
        <w:rPr>
          <w:color w:val="auto"/>
          <w:sz w:val="20"/>
          <w:szCs w:val="20"/>
        </w:rPr>
        <w:t>T</w:t>
      </w:r>
      <w:r>
        <w:rPr>
          <w:color w:val="auto"/>
          <w:sz w:val="20"/>
          <w:szCs w:val="20"/>
        </w:rPr>
        <w:t>ransmisja wymaga minimum 10</w:t>
      </w:r>
      <w:r w:rsidRPr="00392B0A">
        <w:rPr>
          <w:color w:val="auto"/>
          <w:sz w:val="20"/>
          <w:szCs w:val="20"/>
        </w:rPr>
        <w:t xml:space="preserve"> </w:t>
      </w:r>
      <w:proofErr w:type="spellStart"/>
      <w:r w:rsidRPr="00392B0A">
        <w:rPr>
          <w:color w:val="auto"/>
          <w:sz w:val="20"/>
          <w:szCs w:val="20"/>
        </w:rPr>
        <w:t>Mb</w:t>
      </w:r>
      <w:proofErr w:type="spellEnd"/>
      <w:r w:rsidRPr="00392B0A">
        <w:rPr>
          <w:color w:val="auto"/>
          <w:sz w:val="20"/>
          <w:szCs w:val="20"/>
        </w:rPr>
        <w:t>/s</w:t>
      </w:r>
      <w:r>
        <w:rPr>
          <w:color w:val="auto"/>
          <w:sz w:val="20"/>
          <w:szCs w:val="20"/>
        </w:rPr>
        <w:t>,</w:t>
      </w:r>
      <w:r w:rsidRPr="00392B0A">
        <w:rPr>
          <w:color w:val="auto"/>
          <w:sz w:val="20"/>
          <w:szCs w:val="20"/>
        </w:rPr>
        <w:t xml:space="preserve"> aby w płynny sposób transmitować obraz w jakości </w:t>
      </w:r>
      <w:proofErr w:type="spellStart"/>
      <w:r>
        <w:rPr>
          <w:color w:val="auto"/>
          <w:sz w:val="20"/>
          <w:szCs w:val="20"/>
        </w:rPr>
        <w:t>full</w:t>
      </w:r>
      <w:r w:rsidRPr="00392B0A">
        <w:rPr>
          <w:color w:val="auto"/>
          <w:sz w:val="20"/>
          <w:szCs w:val="20"/>
        </w:rPr>
        <w:t>HD</w:t>
      </w:r>
      <w:proofErr w:type="spellEnd"/>
      <w:r w:rsidRPr="00392B0A">
        <w:rPr>
          <w:color w:val="auto"/>
          <w:sz w:val="20"/>
          <w:szCs w:val="20"/>
        </w:rPr>
        <w:t>. Dla zapewnienia stabilności transmisji wymagane jest łącze zapasowe o prędkości wysyłania danych (</w:t>
      </w:r>
      <w:proofErr w:type="spellStart"/>
      <w:r w:rsidRPr="00392B0A">
        <w:rPr>
          <w:color w:val="auto"/>
          <w:sz w:val="20"/>
          <w:szCs w:val="20"/>
        </w:rPr>
        <w:t>upload</w:t>
      </w:r>
      <w:proofErr w:type="spellEnd"/>
      <w:r w:rsidRPr="00392B0A">
        <w:rPr>
          <w:color w:val="auto"/>
          <w:sz w:val="20"/>
          <w:szCs w:val="20"/>
        </w:rPr>
        <w:t xml:space="preserve">) minimum na poziomie 30 </w:t>
      </w:r>
      <w:proofErr w:type="spellStart"/>
      <w:r w:rsidRPr="00392B0A">
        <w:rPr>
          <w:color w:val="auto"/>
          <w:sz w:val="20"/>
          <w:szCs w:val="20"/>
        </w:rPr>
        <w:t>Mb</w:t>
      </w:r>
      <w:proofErr w:type="spellEnd"/>
      <w:r w:rsidRPr="00392B0A">
        <w:rPr>
          <w:color w:val="auto"/>
          <w:sz w:val="20"/>
          <w:szCs w:val="20"/>
        </w:rPr>
        <w:t xml:space="preserve">/s lub symetryczne 30 </w:t>
      </w:r>
      <w:proofErr w:type="spellStart"/>
      <w:r w:rsidRPr="00392B0A">
        <w:rPr>
          <w:color w:val="auto"/>
          <w:sz w:val="20"/>
          <w:szCs w:val="20"/>
        </w:rPr>
        <w:t>Mb</w:t>
      </w:r>
      <w:proofErr w:type="spellEnd"/>
      <w:r w:rsidRPr="00392B0A">
        <w:rPr>
          <w:color w:val="auto"/>
          <w:sz w:val="20"/>
          <w:szCs w:val="20"/>
        </w:rPr>
        <w:t xml:space="preserve">/s. </w:t>
      </w:r>
    </w:p>
    <w:p w14:paraId="3E282F69" w14:textId="77777777" w:rsidR="008750F1" w:rsidRPr="008750F1" w:rsidRDefault="008750F1" w:rsidP="008750F1">
      <w:pPr>
        <w:pStyle w:val="Default"/>
        <w:numPr>
          <w:ilvl w:val="0"/>
          <w:numId w:val="26"/>
        </w:numPr>
        <w:spacing w:after="26" w:line="360" w:lineRule="auto"/>
        <w:jc w:val="both"/>
        <w:rPr>
          <w:color w:val="auto"/>
          <w:sz w:val="20"/>
          <w:szCs w:val="20"/>
        </w:rPr>
      </w:pPr>
      <w:r w:rsidRPr="008750F1">
        <w:rPr>
          <w:color w:val="auto"/>
          <w:sz w:val="20"/>
          <w:szCs w:val="20"/>
        </w:rPr>
        <w:t xml:space="preserve">Zapewnienie sprzętu komputerowego obsługującego streaming / obraz z kamery na poziomie adekwatnym do celu, należy zwrócić uwagę na odpowiednie parametry komputera. </w:t>
      </w:r>
    </w:p>
    <w:p w14:paraId="26AF9F3F" w14:textId="77777777" w:rsidR="008750F1" w:rsidRPr="008750F1" w:rsidRDefault="008750F1" w:rsidP="008750F1">
      <w:pPr>
        <w:pStyle w:val="Default"/>
        <w:spacing w:after="26" w:line="360" w:lineRule="auto"/>
        <w:ind w:left="720"/>
        <w:jc w:val="both"/>
        <w:rPr>
          <w:color w:val="auto"/>
          <w:sz w:val="20"/>
          <w:szCs w:val="20"/>
        </w:rPr>
      </w:pPr>
      <w:r w:rsidRPr="008750F1">
        <w:rPr>
          <w:color w:val="auto"/>
          <w:sz w:val="20"/>
          <w:szCs w:val="20"/>
        </w:rPr>
        <w:t xml:space="preserve">W przypadku pełnienia funkcji nagrywania wydarzenia zaleca się, aby stanowisko komputerowe było wyposażone w pojemne dyski twarde. Stanowiska komputerowe oraz pozostały sprzęt służący do nagrywania muszą być zabezpieczone przed zanikiem zasilania. </w:t>
      </w:r>
    </w:p>
    <w:p w14:paraId="3A7CEE08" w14:textId="77777777" w:rsidR="008750F1" w:rsidRPr="00E75AEE" w:rsidRDefault="008750F1" w:rsidP="008750F1">
      <w:pPr>
        <w:pStyle w:val="Default"/>
        <w:numPr>
          <w:ilvl w:val="0"/>
          <w:numId w:val="26"/>
        </w:numPr>
        <w:spacing w:after="26" w:line="360" w:lineRule="auto"/>
        <w:jc w:val="both"/>
        <w:rPr>
          <w:b/>
          <w:color w:val="auto"/>
          <w:sz w:val="20"/>
          <w:szCs w:val="20"/>
        </w:rPr>
      </w:pPr>
      <w:r w:rsidRPr="00B67F3F">
        <w:rPr>
          <w:sz w:val="20"/>
          <w:szCs w:val="20"/>
        </w:rPr>
        <w:t xml:space="preserve">Wykonawca odpowiada za zapewnienie </w:t>
      </w:r>
      <w:r w:rsidRPr="00B67F3F">
        <w:rPr>
          <w:b/>
          <w:bCs/>
          <w:sz w:val="20"/>
          <w:szCs w:val="20"/>
        </w:rPr>
        <w:t xml:space="preserve">profesjonalnego sprzętu niezbędnego do realizacji transmisji online. </w:t>
      </w:r>
      <w:r>
        <w:rPr>
          <w:sz w:val="20"/>
          <w:szCs w:val="20"/>
        </w:rPr>
        <w:t xml:space="preserve">Realizacja minimum 2-kamerowa. </w:t>
      </w:r>
      <w:r w:rsidRPr="00E75AEE">
        <w:rPr>
          <w:sz w:val="20"/>
          <w:szCs w:val="20"/>
        </w:rPr>
        <w:t>Kamery wraz z osprzętem gwarantującym realizację płynnych przejść, dynamicznych ujęć poprzez zmiany kamer, kamerę mobilną, itp.</w:t>
      </w:r>
    </w:p>
    <w:p w14:paraId="65C480F2" w14:textId="77777777" w:rsidR="008750F1" w:rsidRPr="00E75AEE" w:rsidRDefault="008750F1" w:rsidP="008750F1">
      <w:pPr>
        <w:pStyle w:val="Default"/>
        <w:numPr>
          <w:ilvl w:val="0"/>
          <w:numId w:val="26"/>
        </w:numPr>
        <w:spacing w:after="26" w:line="360" w:lineRule="auto"/>
        <w:jc w:val="both"/>
        <w:rPr>
          <w:b/>
          <w:color w:val="auto"/>
          <w:sz w:val="20"/>
          <w:szCs w:val="20"/>
        </w:rPr>
      </w:pPr>
      <w:r w:rsidRPr="00E75AEE">
        <w:rPr>
          <w:sz w:val="20"/>
          <w:szCs w:val="20"/>
        </w:rPr>
        <w:t>Pełne, profesjonale oświetlenie studyjne, kreujące kompozycję obrazu, umożliwiające wyeksponowanie danego obiektu/osoby, wypełnienie cieni, nadanie pożądanej głębi oraz kontrastu obrazu. Wykonawca jest odpowiedzialny za dobór właściwego oświetlenia, jego montaż oraz obsługę i bezawaryjne działanie.</w:t>
      </w:r>
    </w:p>
    <w:p w14:paraId="3E93AE2A" w14:textId="77777777" w:rsidR="008750F1" w:rsidRPr="00E75AEE" w:rsidRDefault="008750F1" w:rsidP="008750F1">
      <w:pPr>
        <w:pStyle w:val="Default"/>
        <w:numPr>
          <w:ilvl w:val="0"/>
          <w:numId w:val="26"/>
        </w:numPr>
        <w:spacing w:after="26" w:line="360" w:lineRule="auto"/>
        <w:jc w:val="both"/>
        <w:rPr>
          <w:b/>
          <w:color w:val="auto"/>
          <w:sz w:val="20"/>
          <w:szCs w:val="20"/>
        </w:rPr>
      </w:pPr>
      <w:r w:rsidRPr="00E75AEE">
        <w:rPr>
          <w:sz w:val="20"/>
          <w:szCs w:val="20"/>
        </w:rPr>
        <w:t xml:space="preserve">Realizacja dźwięku w oparciu o sprzęt o parametrach dobranych do miejsca, w którym będzie realizowane nagranie w tym minimalnie: mikrofony bezprzewodowe (min. 3 szt.), konsoleta, eliminator sprzężeń, procesory dźwięku (gwarantujące realistycznie brzmiący dźwięk, </w:t>
      </w:r>
      <w:r w:rsidRPr="00E75AEE">
        <w:rPr>
          <w:sz w:val="20"/>
          <w:szCs w:val="20"/>
        </w:rPr>
        <w:br/>
        <w:t>o wysokiej jakości, bez zakłóceń).</w:t>
      </w:r>
    </w:p>
    <w:p w14:paraId="428D4A77" w14:textId="77777777" w:rsidR="008750F1" w:rsidRPr="00FE755D" w:rsidRDefault="008750F1" w:rsidP="008750F1">
      <w:pPr>
        <w:pStyle w:val="Default"/>
        <w:numPr>
          <w:ilvl w:val="0"/>
          <w:numId w:val="26"/>
        </w:numPr>
        <w:spacing w:after="26" w:line="360" w:lineRule="auto"/>
        <w:jc w:val="both"/>
        <w:rPr>
          <w:b/>
          <w:color w:val="auto"/>
          <w:sz w:val="20"/>
          <w:szCs w:val="20"/>
        </w:rPr>
      </w:pPr>
      <w:r w:rsidRPr="00E75AEE">
        <w:rPr>
          <w:sz w:val="20"/>
          <w:szCs w:val="20"/>
        </w:rPr>
        <w:t xml:space="preserve">Transmisja online w jakości </w:t>
      </w:r>
      <w:proofErr w:type="spellStart"/>
      <w:r w:rsidRPr="00E75AEE">
        <w:rPr>
          <w:sz w:val="20"/>
          <w:szCs w:val="20"/>
        </w:rPr>
        <w:t>FullHD</w:t>
      </w:r>
      <w:proofErr w:type="spellEnd"/>
      <w:r w:rsidRPr="00E75AEE">
        <w:rPr>
          <w:sz w:val="20"/>
          <w:szCs w:val="20"/>
        </w:rPr>
        <w:t xml:space="preserve">: 1920x1080 </w:t>
      </w:r>
      <w:proofErr w:type="spellStart"/>
      <w:r w:rsidRPr="00E75AEE">
        <w:rPr>
          <w:sz w:val="20"/>
          <w:szCs w:val="20"/>
        </w:rPr>
        <w:t>px</w:t>
      </w:r>
      <w:proofErr w:type="spellEnd"/>
      <w:r w:rsidRPr="00E75AEE">
        <w:rPr>
          <w:sz w:val="20"/>
          <w:szCs w:val="20"/>
        </w:rPr>
        <w:t xml:space="preserve"> , H.264 lub równoważny, ze ścieżką audio o parametrach wyjściowych 256 </w:t>
      </w:r>
      <w:proofErr w:type="spellStart"/>
      <w:r w:rsidRPr="00E75AEE">
        <w:rPr>
          <w:sz w:val="20"/>
          <w:szCs w:val="20"/>
        </w:rPr>
        <w:t>kbps</w:t>
      </w:r>
      <w:proofErr w:type="spellEnd"/>
      <w:r w:rsidRPr="00E75AEE">
        <w:rPr>
          <w:sz w:val="20"/>
          <w:szCs w:val="20"/>
        </w:rPr>
        <w:t>.</w:t>
      </w:r>
    </w:p>
    <w:p w14:paraId="416E7C77" w14:textId="77777777" w:rsidR="008750F1" w:rsidRPr="00FE755D" w:rsidRDefault="008750F1" w:rsidP="008750F1">
      <w:pPr>
        <w:pStyle w:val="Akapitzlist"/>
        <w:numPr>
          <w:ilvl w:val="0"/>
          <w:numId w:val="26"/>
        </w:numPr>
        <w:spacing w:after="26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E755D">
        <w:rPr>
          <w:rFonts w:ascii="Arial" w:hAnsi="Arial" w:cs="Arial"/>
          <w:sz w:val="20"/>
          <w:szCs w:val="20"/>
        </w:rPr>
        <w:lastRenderedPageBreak/>
        <w:t xml:space="preserve">Wykonawca odpowiada za kompleksowe przygotowanie pomieszczeń do wydarzenia pod względem technicznym oraz zobowiązany jest do wcześniejszego zapoznania się z wymogami sali w zakresie warunków technicznych i organizacyjnych, które mogą mieć wpływ na organizację i przebieg wydarzenia. </w:t>
      </w:r>
    </w:p>
    <w:p w14:paraId="46A9B4C7" w14:textId="77777777" w:rsidR="008750F1" w:rsidRPr="00E75AEE" w:rsidRDefault="008750F1" w:rsidP="008750F1">
      <w:pPr>
        <w:pStyle w:val="Default"/>
        <w:spacing w:after="26" w:line="360" w:lineRule="auto"/>
        <w:ind w:left="927"/>
        <w:jc w:val="both"/>
        <w:rPr>
          <w:b/>
          <w:color w:val="auto"/>
          <w:sz w:val="20"/>
          <w:szCs w:val="20"/>
        </w:rPr>
      </w:pPr>
    </w:p>
    <w:p w14:paraId="7788FE12" w14:textId="77777777" w:rsidR="008750F1" w:rsidRPr="00F86CA7" w:rsidRDefault="008750F1" w:rsidP="008750F1">
      <w:pPr>
        <w:pStyle w:val="Default"/>
        <w:numPr>
          <w:ilvl w:val="0"/>
          <w:numId w:val="12"/>
        </w:numPr>
        <w:spacing w:line="360" w:lineRule="auto"/>
        <w:jc w:val="both"/>
        <w:rPr>
          <w:b/>
          <w:sz w:val="20"/>
          <w:szCs w:val="20"/>
        </w:rPr>
      </w:pPr>
      <w:r w:rsidRPr="00F86CA7">
        <w:rPr>
          <w:b/>
          <w:sz w:val="20"/>
          <w:szCs w:val="20"/>
        </w:rPr>
        <w:t>Wykonawca zobowiązuje się do:</w:t>
      </w:r>
    </w:p>
    <w:p w14:paraId="5D87F931" w14:textId="77777777" w:rsidR="008750F1" w:rsidRDefault="008750F1" w:rsidP="008750F1">
      <w:pPr>
        <w:pStyle w:val="Default"/>
        <w:numPr>
          <w:ilvl w:val="0"/>
          <w:numId w:val="22"/>
        </w:numPr>
        <w:spacing w:line="360" w:lineRule="auto"/>
        <w:ind w:left="92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przekazania</w:t>
      </w:r>
      <w:r w:rsidRPr="00C112AE">
        <w:rPr>
          <w:color w:val="auto"/>
          <w:sz w:val="20"/>
          <w:szCs w:val="20"/>
        </w:rPr>
        <w:t xml:space="preserve"> Zamawiającemu </w:t>
      </w:r>
      <w:r w:rsidRPr="00C112AE">
        <w:rPr>
          <w:b/>
          <w:bCs/>
          <w:color w:val="auto"/>
          <w:sz w:val="20"/>
          <w:szCs w:val="20"/>
        </w:rPr>
        <w:t>linku do logowania na platformę</w:t>
      </w:r>
      <w:r>
        <w:rPr>
          <w:color w:val="auto"/>
          <w:sz w:val="20"/>
          <w:szCs w:val="20"/>
        </w:rPr>
        <w:t>, na której będzie transmitowana</w:t>
      </w:r>
      <w:r w:rsidRPr="00C112AE">
        <w:rPr>
          <w:color w:val="auto"/>
          <w:sz w:val="20"/>
          <w:szCs w:val="20"/>
        </w:rPr>
        <w:t xml:space="preserve"> konferencja na 3 dni robocze przed planowanym wydarzeniem, wraz </w:t>
      </w:r>
      <w:r>
        <w:rPr>
          <w:color w:val="auto"/>
          <w:sz w:val="20"/>
          <w:szCs w:val="20"/>
        </w:rPr>
        <w:br/>
      </w:r>
      <w:r w:rsidRPr="00C112AE">
        <w:rPr>
          <w:color w:val="auto"/>
          <w:sz w:val="20"/>
          <w:szCs w:val="20"/>
        </w:rPr>
        <w:t xml:space="preserve">z instrukcją; </w:t>
      </w:r>
    </w:p>
    <w:p w14:paraId="446FA1FF" w14:textId="77777777" w:rsidR="008750F1" w:rsidRDefault="008750F1" w:rsidP="008750F1">
      <w:pPr>
        <w:pStyle w:val="Default"/>
        <w:numPr>
          <w:ilvl w:val="0"/>
          <w:numId w:val="22"/>
        </w:numPr>
        <w:spacing w:line="360" w:lineRule="auto"/>
        <w:ind w:left="927"/>
        <w:jc w:val="both"/>
        <w:rPr>
          <w:color w:val="auto"/>
          <w:sz w:val="20"/>
          <w:szCs w:val="20"/>
        </w:rPr>
      </w:pPr>
      <w:r w:rsidRPr="00F86CA7">
        <w:rPr>
          <w:b/>
          <w:bCs/>
          <w:color w:val="auto"/>
          <w:sz w:val="20"/>
          <w:szCs w:val="20"/>
        </w:rPr>
        <w:t>przekaz</w:t>
      </w:r>
      <w:r>
        <w:rPr>
          <w:b/>
          <w:bCs/>
          <w:color w:val="auto"/>
          <w:sz w:val="20"/>
          <w:szCs w:val="20"/>
        </w:rPr>
        <w:t>ania</w:t>
      </w:r>
      <w:r w:rsidRPr="00F86CA7">
        <w:rPr>
          <w:b/>
          <w:bCs/>
          <w:color w:val="auto"/>
          <w:sz w:val="20"/>
          <w:szCs w:val="20"/>
        </w:rPr>
        <w:t xml:space="preserve"> uczestnikom linku do logowania na platformę</w:t>
      </w:r>
      <w:r>
        <w:rPr>
          <w:b/>
          <w:bCs/>
          <w:color w:val="auto"/>
          <w:sz w:val="20"/>
          <w:szCs w:val="20"/>
        </w:rPr>
        <w:t xml:space="preserve"> w języku polskim </w:t>
      </w:r>
      <w:r>
        <w:rPr>
          <w:b/>
          <w:bCs/>
          <w:color w:val="auto"/>
          <w:sz w:val="20"/>
          <w:szCs w:val="20"/>
        </w:rPr>
        <w:br/>
        <w:t>i angielskim</w:t>
      </w:r>
      <w:r w:rsidRPr="00F86CA7">
        <w:rPr>
          <w:b/>
          <w:bCs/>
          <w:color w:val="auto"/>
          <w:sz w:val="20"/>
          <w:szCs w:val="20"/>
        </w:rPr>
        <w:t xml:space="preserve">. </w:t>
      </w:r>
      <w:r>
        <w:rPr>
          <w:color w:val="auto"/>
          <w:sz w:val="20"/>
          <w:szCs w:val="20"/>
        </w:rPr>
        <w:t>Zamawiający</w:t>
      </w:r>
      <w:r w:rsidRPr="00F86CA7">
        <w:rPr>
          <w:color w:val="auto"/>
          <w:sz w:val="20"/>
          <w:szCs w:val="20"/>
        </w:rPr>
        <w:t xml:space="preserve"> na 3 dni robocze przed </w:t>
      </w:r>
      <w:r>
        <w:rPr>
          <w:color w:val="auto"/>
          <w:sz w:val="20"/>
          <w:szCs w:val="20"/>
        </w:rPr>
        <w:t>planowanym terminem konferencji</w:t>
      </w:r>
      <w:r w:rsidRPr="00F86CA7">
        <w:rPr>
          <w:color w:val="auto"/>
          <w:sz w:val="20"/>
          <w:szCs w:val="20"/>
        </w:rPr>
        <w:t xml:space="preserve"> przekaże Wykonawcy listę zarejestrowanych uczestników wraz z adresami mailowymi. Wykonawca, na 2 dni robocze przed konferencją, zobowiązany będzie do przesłania uczestnikom linku i hasła umożliwiającego zalogowanie się do pla</w:t>
      </w:r>
      <w:r>
        <w:rPr>
          <w:color w:val="auto"/>
          <w:sz w:val="20"/>
          <w:szCs w:val="20"/>
        </w:rPr>
        <w:t xml:space="preserve">tformy online wraz </w:t>
      </w:r>
      <w:r>
        <w:rPr>
          <w:color w:val="auto"/>
          <w:sz w:val="20"/>
          <w:szCs w:val="20"/>
        </w:rPr>
        <w:br/>
        <w:t>z instrukcją (w języku polskim i angielskim);</w:t>
      </w:r>
    </w:p>
    <w:p w14:paraId="09A67B46" w14:textId="77777777" w:rsidR="008750F1" w:rsidRDefault="008750F1" w:rsidP="008750F1">
      <w:pPr>
        <w:pStyle w:val="Default"/>
        <w:numPr>
          <w:ilvl w:val="0"/>
          <w:numId w:val="22"/>
        </w:numPr>
        <w:spacing w:line="360" w:lineRule="auto"/>
        <w:ind w:left="92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zapewnienia</w:t>
      </w:r>
      <w:r w:rsidRPr="00F86CA7">
        <w:rPr>
          <w:color w:val="auto"/>
          <w:sz w:val="20"/>
          <w:szCs w:val="20"/>
        </w:rPr>
        <w:t xml:space="preserve"> </w:t>
      </w:r>
      <w:r w:rsidRPr="00F86CA7">
        <w:rPr>
          <w:b/>
          <w:bCs/>
          <w:color w:val="auto"/>
          <w:sz w:val="20"/>
          <w:szCs w:val="20"/>
        </w:rPr>
        <w:t>wsparcia technicznego przy przyg</w:t>
      </w:r>
      <w:r>
        <w:rPr>
          <w:b/>
          <w:bCs/>
          <w:color w:val="auto"/>
          <w:sz w:val="20"/>
          <w:szCs w:val="20"/>
        </w:rPr>
        <w:t>otowaniu i obsłudze konferencji</w:t>
      </w:r>
      <w:r w:rsidRPr="00F86CA7">
        <w:rPr>
          <w:b/>
          <w:bCs/>
          <w:color w:val="auto"/>
          <w:sz w:val="20"/>
          <w:szCs w:val="20"/>
        </w:rPr>
        <w:t xml:space="preserve"> </w:t>
      </w:r>
      <w:r>
        <w:rPr>
          <w:b/>
          <w:bCs/>
          <w:color w:val="auto"/>
          <w:sz w:val="20"/>
          <w:szCs w:val="20"/>
        </w:rPr>
        <w:br/>
      </w:r>
      <w:r w:rsidRPr="00F86CA7">
        <w:rPr>
          <w:b/>
          <w:bCs/>
          <w:color w:val="auto"/>
          <w:sz w:val="20"/>
          <w:szCs w:val="20"/>
        </w:rPr>
        <w:t>w formie online</w:t>
      </w:r>
      <w:r w:rsidRPr="00F86CA7">
        <w:rPr>
          <w:color w:val="auto"/>
          <w:sz w:val="20"/>
          <w:szCs w:val="20"/>
        </w:rPr>
        <w:t xml:space="preserve">. Wykonawca </w:t>
      </w:r>
      <w:r>
        <w:rPr>
          <w:color w:val="auto"/>
          <w:sz w:val="20"/>
          <w:szCs w:val="20"/>
        </w:rPr>
        <w:t xml:space="preserve">przygotowuje dla uczestników i </w:t>
      </w:r>
      <w:r w:rsidRPr="00F86CA7">
        <w:rPr>
          <w:color w:val="auto"/>
          <w:sz w:val="20"/>
          <w:szCs w:val="20"/>
        </w:rPr>
        <w:t xml:space="preserve">moderatora </w:t>
      </w:r>
      <w:r w:rsidRPr="00F86CA7">
        <w:rPr>
          <w:b/>
          <w:bCs/>
          <w:color w:val="auto"/>
          <w:sz w:val="20"/>
          <w:szCs w:val="20"/>
        </w:rPr>
        <w:t xml:space="preserve">instrukcje </w:t>
      </w:r>
      <w:r w:rsidRPr="00F86CA7">
        <w:rPr>
          <w:color w:val="auto"/>
          <w:sz w:val="20"/>
          <w:szCs w:val="20"/>
        </w:rPr>
        <w:t>dotyczące sposobu instalacji/logowania i korzystania z użytego przez Wykonawcę rozwiązanie teleinformatycznego wykorzystanego</w:t>
      </w:r>
      <w:r>
        <w:rPr>
          <w:color w:val="auto"/>
          <w:sz w:val="20"/>
          <w:szCs w:val="20"/>
        </w:rPr>
        <w:t xml:space="preserve"> do przeprowadzenia konferencji</w:t>
      </w:r>
      <w:r w:rsidRPr="00F86CA7">
        <w:rPr>
          <w:color w:val="auto"/>
          <w:sz w:val="20"/>
          <w:szCs w:val="20"/>
        </w:rPr>
        <w:t xml:space="preserve"> i przekaże je wraz z linkiem do logowania. Wykonawca zobowiązany jest również do pozostawania </w:t>
      </w:r>
      <w:r>
        <w:rPr>
          <w:color w:val="auto"/>
          <w:sz w:val="20"/>
          <w:szCs w:val="20"/>
        </w:rPr>
        <w:br/>
      </w:r>
      <w:r w:rsidRPr="00F86CA7">
        <w:rPr>
          <w:color w:val="auto"/>
          <w:sz w:val="20"/>
          <w:szCs w:val="20"/>
        </w:rPr>
        <w:t xml:space="preserve">w stałym kontakcie (kontakt telefoniczny oraz drogą elektroniczną; spotkania </w:t>
      </w:r>
      <w:r>
        <w:rPr>
          <w:color w:val="auto"/>
          <w:sz w:val="20"/>
          <w:szCs w:val="20"/>
        </w:rPr>
        <w:br/>
      </w:r>
      <w:r w:rsidRPr="00F86CA7">
        <w:rPr>
          <w:color w:val="auto"/>
          <w:sz w:val="20"/>
          <w:szCs w:val="20"/>
        </w:rPr>
        <w:t>z Zamawiającym w miarę potrzeb) celem pomocy i wsparcia dla pracowników Zamawiającego w przygotowaniu konfere</w:t>
      </w:r>
      <w:r>
        <w:rPr>
          <w:color w:val="auto"/>
          <w:sz w:val="20"/>
          <w:szCs w:val="20"/>
        </w:rPr>
        <w:t>ncji</w:t>
      </w:r>
      <w:r w:rsidRPr="00F86CA7">
        <w:rPr>
          <w:color w:val="auto"/>
          <w:sz w:val="20"/>
          <w:szCs w:val="20"/>
        </w:rPr>
        <w:t xml:space="preserve"> oraz wyznaczenia osoby koordy</w:t>
      </w:r>
      <w:r>
        <w:rPr>
          <w:color w:val="auto"/>
          <w:sz w:val="20"/>
          <w:szCs w:val="20"/>
        </w:rPr>
        <w:t>nującej do kontaktów roboczych;</w:t>
      </w:r>
    </w:p>
    <w:p w14:paraId="52D3D26B" w14:textId="77777777" w:rsidR="008750F1" w:rsidRDefault="008750F1" w:rsidP="008750F1">
      <w:pPr>
        <w:pStyle w:val="Default"/>
        <w:numPr>
          <w:ilvl w:val="0"/>
          <w:numId w:val="22"/>
        </w:numPr>
        <w:spacing w:line="360" w:lineRule="auto"/>
        <w:ind w:left="927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przeprowadzenia</w:t>
      </w:r>
      <w:r w:rsidRPr="00C112AE">
        <w:rPr>
          <w:color w:val="auto"/>
          <w:sz w:val="20"/>
          <w:szCs w:val="20"/>
        </w:rPr>
        <w:t>, w obecno</w:t>
      </w:r>
      <w:r>
        <w:rPr>
          <w:color w:val="auto"/>
          <w:sz w:val="20"/>
          <w:szCs w:val="20"/>
        </w:rPr>
        <w:t>ści prelegentów/moderatora próby</w:t>
      </w:r>
      <w:r w:rsidRPr="00C112AE">
        <w:rPr>
          <w:color w:val="auto"/>
          <w:sz w:val="20"/>
          <w:szCs w:val="20"/>
        </w:rPr>
        <w:t xml:space="preserve"> transmisji obrazu i jakości dźwięku, dokona</w:t>
      </w:r>
      <w:r>
        <w:rPr>
          <w:color w:val="auto"/>
          <w:sz w:val="20"/>
          <w:szCs w:val="20"/>
        </w:rPr>
        <w:t>nia</w:t>
      </w:r>
      <w:r w:rsidRPr="00C112AE">
        <w:rPr>
          <w:color w:val="auto"/>
          <w:sz w:val="20"/>
          <w:szCs w:val="20"/>
        </w:rPr>
        <w:t xml:space="preserve"> ewentualnych korekt, w tym korekty kadru. Wykonawca ukierunkuje prelegenta/moderatora, jak poprawnie pracować z kamerą, przeprowadzi próbne nagranie </w:t>
      </w:r>
      <w:r>
        <w:rPr>
          <w:color w:val="auto"/>
          <w:sz w:val="20"/>
          <w:szCs w:val="20"/>
        </w:rPr>
        <w:br/>
      </w:r>
      <w:r w:rsidRPr="00C112AE">
        <w:rPr>
          <w:color w:val="auto"/>
          <w:sz w:val="20"/>
          <w:szCs w:val="20"/>
        </w:rPr>
        <w:t xml:space="preserve">i zapewni feedback oraz zapewni wsparcie przed rozpoczęciem wydarzenia. Wykonawca zapewnieni personel zapewniający obsługę techniczną m.in. obsługę komputera </w:t>
      </w:r>
      <w:r>
        <w:rPr>
          <w:color w:val="auto"/>
          <w:sz w:val="20"/>
          <w:szCs w:val="20"/>
        </w:rPr>
        <w:br/>
      </w:r>
      <w:r w:rsidRPr="00C112AE">
        <w:rPr>
          <w:color w:val="auto"/>
          <w:sz w:val="20"/>
          <w:szCs w:val="20"/>
        </w:rPr>
        <w:t>i projektora multimedialnego, dbanie o poprawność i ciągłość transmisji online oraz możliwość skutecznej interak</w:t>
      </w:r>
      <w:r>
        <w:rPr>
          <w:color w:val="auto"/>
          <w:sz w:val="20"/>
          <w:szCs w:val="20"/>
        </w:rPr>
        <w:t>cji z uczestnikami konferencji</w:t>
      </w:r>
      <w:r w:rsidRPr="00C112AE">
        <w:rPr>
          <w:color w:val="auto"/>
          <w:sz w:val="20"/>
          <w:szCs w:val="20"/>
        </w:rPr>
        <w:t xml:space="preserve">, ciągłość działania </w:t>
      </w:r>
      <w:r>
        <w:rPr>
          <w:color w:val="auto"/>
          <w:sz w:val="20"/>
          <w:szCs w:val="20"/>
        </w:rPr>
        <w:br/>
      </w:r>
      <w:r w:rsidRPr="00C112AE">
        <w:rPr>
          <w:color w:val="auto"/>
          <w:sz w:val="20"/>
          <w:szCs w:val="20"/>
        </w:rPr>
        <w:t>i sprawność wszystkich elementów wyposażenia technicznego, w tym usuwanie ewentualnych awarii oraz czuwanie nad prawidłowym działaniem sprzętu, oprogramowania oraz łączy. Personel ten będzie dostępny co najmniej godzinę</w:t>
      </w:r>
      <w:r>
        <w:rPr>
          <w:color w:val="auto"/>
          <w:sz w:val="20"/>
          <w:szCs w:val="20"/>
        </w:rPr>
        <w:t xml:space="preserve"> przez rozpoczęciem konferencji</w:t>
      </w:r>
      <w:r w:rsidRPr="00C112AE">
        <w:rPr>
          <w:color w:val="auto"/>
          <w:sz w:val="20"/>
          <w:szCs w:val="20"/>
        </w:rPr>
        <w:t xml:space="preserve"> oraz w trakcie ich trwania; </w:t>
      </w:r>
    </w:p>
    <w:p w14:paraId="15CD76A3" w14:textId="0A5A4519" w:rsidR="008750F1" w:rsidRPr="008750F1" w:rsidRDefault="008750F1" w:rsidP="008750F1">
      <w:pPr>
        <w:pStyle w:val="Default"/>
        <w:numPr>
          <w:ilvl w:val="0"/>
          <w:numId w:val="22"/>
        </w:numPr>
        <w:spacing w:line="360" w:lineRule="auto"/>
        <w:ind w:left="927"/>
        <w:jc w:val="both"/>
        <w:rPr>
          <w:color w:val="auto"/>
          <w:sz w:val="20"/>
          <w:szCs w:val="20"/>
        </w:rPr>
      </w:pPr>
      <w:r w:rsidRPr="00C112AE">
        <w:rPr>
          <w:color w:val="auto"/>
          <w:sz w:val="20"/>
          <w:szCs w:val="20"/>
        </w:rPr>
        <w:t>świadczenia usługi typu „</w:t>
      </w:r>
      <w:r w:rsidRPr="00C112AE">
        <w:rPr>
          <w:b/>
          <w:bCs/>
          <w:color w:val="auto"/>
          <w:sz w:val="20"/>
          <w:szCs w:val="20"/>
        </w:rPr>
        <w:t>helpdesk</w:t>
      </w:r>
      <w:r w:rsidRPr="00C112AE">
        <w:rPr>
          <w:color w:val="auto"/>
          <w:sz w:val="20"/>
          <w:szCs w:val="20"/>
        </w:rPr>
        <w:t xml:space="preserve">” w postaci bieżącego kontaktu za pomocą korespondencji mailowej oraz telefonicznej dla uczestników konferencji w celu usunięcia problemów technicznych związanych z dostępem i obsługą platformy online. Helpdesk będzie zapewniony od momentu przekazania linku do rejestracji na platformie do momentu </w:t>
      </w:r>
      <w:r w:rsidRPr="00C112AE">
        <w:rPr>
          <w:color w:val="auto"/>
          <w:sz w:val="20"/>
          <w:szCs w:val="20"/>
        </w:rPr>
        <w:lastRenderedPageBreak/>
        <w:t xml:space="preserve">zakończenia wydarzenia, przy czym przed rozpoczęciem wydarzenia kontakt będzie możliwy co najmniej w godzinach 8 - 16. </w:t>
      </w:r>
    </w:p>
    <w:p w14:paraId="064D04B0" w14:textId="77777777" w:rsidR="008750F1" w:rsidRDefault="008750F1" w:rsidP="008750F1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14:paraId="53B993A0" w14:textId="77777777" w:rsidR="008750F1" w:rsidRPr="00E75AEE" w:rsidRDefault="008750F1" w:rsidP="008750F1">
      <w:pPr>
        <w:pStyle w:val="Akapitzlist"/>
        <w:numPr>
          <w:ilvl w:val="0"/>
          <w:numId w:val="1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75AEE">
        <w:rPr>
          <w:rFonts w:ascii="Arial" w:hAnsi="Arial" w:cs="Arial"/>
          <w:b/>
          <w:bCs/>
          <w:sz w:val="20"/>
          <w:szCs w:val="20"/>
        </w:rPr>
        <w:t xml:space="preserve">Rejestrowanie/nagranie wydarzenia </w:t>
      </w:r>
    </w:p>
    <w:p w14:paraId="11614A1A" w14:textId="77777777" w:rsidR="008750F1" w:rsidRPr="00E75AEE" w:rsidRDefault="008750F1" w:rsidP="008750F1">
      <w:pPr>
        <w:spacing w:before="12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E75AEE">
        <w:rPr>
          <w:rFonts w:ascii="Arial" w:hAnsi="Arial" w:cs="Arial"/>
          <w:b/>
          <w:bCs/>
          <w:sz w:val="20"/>
          <w:szCs w:val="20"/>
        </w:rPr>
        <w:t xml:space="preserve">Rejestrowanie/nagranie wydarzenia </w:t>
      </w:r>
      <w:r w:rsidRPr="00E75AEE">
        <w:rPr>
          <w:rFonts w:ascii="Arial" w:hAnsi="Arial" w:cs="Arial"/>
          <w:sz w:val="20"/>
          <w:szCs w:val="20"/>
        </w:rPr>
        <w:t>(konferencji) zawierającego wizerunek prelegentów</w:t>
      </w:r>
      <w:r w:rsidRPr="00E75AEE">
        <w:rPr>
          <w:rFonts w:ascii="Arial" w:hAnsi="Arial" w:cs="Arial"/>
          <w:sz w:val="20"/>
          <w:szCs w:val="20"/>
        </w:rPr>
        <w:br/>
        <w:t xml:space="preserve"> i moderatora oraz uczestników. Nagranie powinno być bez usterek obrazu i dźwięku. Wykonawca po wydarzeniu przekaże Zamawiającemu przedmiotowe nagranie z transmisji wydarzenia, </w:t>
      </w:r>
      <w:r w:rsidRPr="00E75AEE">
        <w:rPr>
          <w:rStyle w:val="FontStyle31"/>
          <w:rFonts w:ascii="Arial" w:hAnsi="Arial" w:cs="Arial"/>
          <w:sz w:val="20"/>
          <w:szCs w:val="20"/>
        </w:rPr>
        <w:t xml:space="preserve">które będzie zmontowane. Wykonawca udostępni Zamawiającemu </w:t>
      </w:r>
      <w:r w:rsidRPr="00E75AEE">
        <w:rPr>
          <w:rFonts w:ascii="Arial" w:hAnsi="Arial" w:cs="Arial"/>
          <w:sz w:val="20"/>
          <w:szCs w:val="20"/>
        </w:rPr>
        <w:t>link do materiału w Internecie (wymagającego podania hasła lub znajomości linku) i/lub na dysku zewnętrznym zapewnionym przez Wykonawcę (dysk przejdzie na własność Zamawiającego)</w:t>
      </w:r>
      <w:r w:rsidRPr="00E75AEE">
        <w:rPr>
          <w:sz w:val="20"/>
          <w:szCs w:val="20"/>
        </w:rPr>
        <w:t xml:space="preserve"> </w:t>
      </w:r>
      <w:r w:rsidRPr="00E75AEE">
        <w:rPr>
          <w:rStyle w:val="FontStyle31"/>
          <w:rFonts w:ascii="Arial" w:hAnsi="Arial" w:cs="Arial"/>
          <w:sz w:val="20"/>
          <w:szCs w:val="20"/>
        </w:rPr>
        <w:t xml:space="preserve">w terminie do </w:t>
      </w:r>
      <w:r w:rsidRPr="00E75AEE">
        <w:rPr>
          <w:rStyle w:val="FontStyle31"/>
          <w:rFonts w:ascii="Arial" w:hAnsi="Arial" w:cs="Arial"/>
          <w:b/>
          <w:sz w:val="20"/>
          <w:szCs w:val="20"/>
        </w:rPr>
        <w:t>3 dni</w:t>
      </w:r>
      <w:r w:rsidRPr="00E75AEE">
        <w:rPr>
          <w:rStyle w:val="FontStyle31"/>
          <w:rFonts w:ascii="Arial" w:hAnsi="Arial" w:cs="Arial"/>
          <w:sz w:val="20"/>
          <w:szCs w:val="20"/>
        </w:rPr>
        <w:t xml:space="preserve"> roboczych po zakończeniu konferencji.</w:t>
      </w:r>
      <w:r w:rsidRPr="00E75AEE">
        <w:rPr>
          <w:sz w:val="20"/>
          <w:szCs w:val="20"/>
        </w:rPr>
        <w:t xml:space="preserve"> </w:t>
      </w:r>
      <w:r w:rsidRPr="00E75AEE">
        <w:rPr>
          <w:rFonts w:ascii="Arial" w:hAnsi="Arial" w:cs="Arial"/>
          <w:sz w:val="20"/>
          <w:szCs w:val="20"/>
        </w:rPr>
        <w:t>Zamawiający zapewni uzyskanie zgody od uczestników konferencji na użycie ich wizerunku na potrzeby realizacji zapisu filmowego.</w:t>
      </w:r>
    </w:p>
    <w:p w14:paraId="5C648D47" w14:textId="77777777" w:rsidR="008750F1" w:rsidRPr="00C112AE" w:rsidRDefault="008750F1" w:rsidP="008750F1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DF338A">
        <w:rPr>
          <w:color w:val="auto"/>
          <w:sz w:val="20"/>
          <w:szCs w:val="20"/>
        </w:rPr>
        <w:t>Pliki z nagraniem powinny spełniać następujące parametry</w:t>
      </w:r>
      <w:r>
        <w:rPr>
          <w:color w:val="auto"/>
          <w:sz w:val="20"/>
          <w:szCs w:val="20"/>
        </w:rPr>
        <w:t xml:space="preserve"> min.</w:t>
      </w:r>
      <w:r w:rsidRPr="00DF338A">
        <w:rPr>
          <w:color w:val="auto"/>
          <w:sz w:val="20"/>
          <w:szCs w:val="20"/>
        </w:rPr>
        <w:t xml:space="preserve">: </w:t>
      </w:r>
    </w:p>
    <w:p w14:paraId="188CC1B9" w14:textId="77777777" w:rsidR="008750F1" w:rsidRPr="00C112AE" w:rsidRDefault="008750F1" w:rsidP="008750F1">
      <w:pPr>
        <w:pStyle w:val="Default"/>
        <w:numPr>
          <w:ilvl w:val="0"/>
          <w:numId w:val="23"/>
        </w:numPr>
        <w:spacing w:line="360" w:lineRule="auto"/>
        <w:jc w:val="both"/>
        <w:rPr>
          <w:color w:val="auto"/>
          <w:sz w:val="20"/>
          <w:szCs w:val="20"/>
        </w:rPr>
      </w:pPr>
      <w:r w:rsidRPr="00C112AE">
        <w:rPr>
          <w:color w:val="auto"/>
          <w:sz w:val="20"/>
          <w:szCs w:val="20"/>
        </w:rPr>
        <w:t xml:space="preserve">brak usterek obrazu i dźwięku, </w:t>
      </w:r>
    </w:p>
    <w:p w14:paraId="6AF0A362" w14:textId="77777777" w:rsidR="008750F1" w:rsidRPr="00C112AE" w:rsidRDefault="008750F1" w:rsidP="008750F1">
      <w:pPr>
        <w:pStyle w:val="Default"/>
        <w:numPr>
          <w:ilvl w:val="0"/>
          <w:numId w:val="23"/>
        </w:numPr>
        <w:spacing w:line="360" w:lineRule="auto"/>
        <w:jc w:val="both"/>
        <w:rPr>
          <w:color w:val="auto"/>
          <w:sz w:val="20"/>
          <w:szCs w:val="20"/>
        </w:rPr>
      </w:pPr>
      <w:r w:rsidRPr="00C112AE">
        <w:rPr>
          <w:color w:val="auto"/>
          <w:sz w:val="20"/>
          <w:szCs w:val="20"/>
        </w:rPr>
        <w:t xml:space="preserve">prawidłowa synchronizacja obrazu i dźwięku – opóźnienie/wyprzedzenie fonii względem sygnału wizji nie powinno przekraczać wartości -20/+40 ms., </w:t>
      </w:r>
    </w:p>
    <w:p w14:paraId="2CB8C3E4" w14:textId="77777777" w:rsidR="008750F1" w:rsidRPr="00C112AE" w:rsidRDefault="008750F1" w:rsidP="008750F1">
      <w:pPr>
        <w:pStyle w:val="Default"/>
        <w:numPr>
          <w:ilvl w:val="0"/>
          <w:numId w:val="23"/>
        </w:numPr>
        <w:spacing w:line="360" w:lineRule="auto"/>
        <w:jc w:val="both"/>
        <w:rPr>
          <w:color w:val="auto"/>
          <w:sz w:val="20"/>
          <w:szCs w:val="20"/>
        </w:rPr>
      </w:pPr>
      <w:r w:rsidRPr="00C112AE">
        <w:rPr>
          <w:color w:val="auto"/>
          <w:sz w:val="20"/>
          <w:szCs w:val="20"/>
        </w:rPr>
        <w:t>jakość zarejestrowanego obrazu Full HD 1</w:t>
      </w:r>
      <w:r>
        <w:rPr>
          <w:color w:val="auto"/>
          <w:sz w:val="20"/>
          <w:szCs w:val="20"/>
        </w:rPr>
        <w:t>920x1080</w:t>
      </w:r>
      <w:r w:rsidRPr="00C112AE">
        <w:rPr>
          <w:color w:val="auto"/>
          <w:sz w:val="20"/>
          <w:szCs w:val="20"/>
        </w:rPr>
        <w:t xml:space="preserve"> 25p, </w:t>
      </w:r>
    </w:p>
    <w:p w14:paraId="473FBAD9" w14:textId="77777777" w:rsidR="008750F1" w:rsidRPr="00C112AE" w:rsidRDefault="008750F1" w:rsidP="008750F1">
      <w:pPr>
        <w:pStyle w:val="Default"/>
        <w:numPr>
          <w:ilvl w:val="0"/>
          <w:numId w:val="23"/>
        </w:numPr>
        <w:spacing w:line="360" w:lineRule="auto"/>
        <w:jc w:val="both"/>
        <w:rPr>
          <w:color w:val="auto"/>
          <w:sz w:val="20"/>
          <w:szCs w:val="20"/>
        </w:rPr>
      </w:pPr>
      <w:r w:rsidRPr="00C112AE">
        <w:rPr>
          <w:color w:val="auto"/>
          <w:sz w:val="20"/>
          <w:szCs w:val="20"/>
        </w:rPr>
        <w:t xml:space="preserve">szybkość transmisji obrazu: minimum 5 </w:t>
      </w:r>
      <w:proofErr w:type="spellStart"/>
      <w:r w:rsidRPr="00C112AE">
        <w:rPr>
          <w:color w:val="auto"/>
          <w:sz w:val="20"/>
          <w:szCs w:val="20"/>
        </w:rPr>
        <w:t>Mb</w:t>
      </w:r>
      <w:proofErr w:type="spellEnd"/>
      <w:r w:rsidRPr="00C112AE">
        <w:rPr>
          <w:color w:val="auto"/>
          <w:sz w:val="20"/>
          <w:szCs w:val="20"/>
        </w:rPr>
        <w:t xml:space="preserve">/s, </w:t>
      </w:r>
    </w:p>
    <w:p w14:paraId="72EFF96F" w14:textId="77777777" w:rsidR="008750F1" w:rsidRPr="00C112AE" w:rsidRDefault="008750F1" w:rsidP="008750F1">
      <w:pPr>
        <w:pStyle w:val="Default"/>
        <w:numPr>
          <w:ilvl w:val="0"/>
          <w:numId w:val="23"/>
        </w:numPr>
        <w:spacing w:line="360" w:lineRule="auto"/>
        <w:jc w:val="both"/>
        <w:rPr>
          <w:color w:val="auto"/>
          <w:sz w:val="20"/>
          <w:szCs w:val="20"/>
        </w:rPr>
      </w:pPr>
      <w:r w:rsidRPr="00C112AE">
        <w:rPr>
          <w:color w:val="auto"/>
          <w:sz w:val="20"/>
          <w:szCs w:val="20"/>
        </w:rPr>
        <w:t xml:space="preserve">częstotliwość 25 FPS, </w:t>
      </w:r>
    </w:p>
    <w:p w14:paraId="7B411906" w14:textId="77777777" w:rsidR="008750F1" w:rsidRPr="00C112AE" w:rsidRDefault="008750F1" w:rsidP="008750F1">
      <w:pPr>
        <w:pStyle w:val="Default"/>
        <w:numPr>
          <w:ilvl w:val="0"/>
          <w:numId w:val="23"/>
        </w:numPr>
        <w:spacing w:line="360" w:lineRule="auto"/>
        <w:jc w:val="both"/>
        <w:rPr>
          <w:color w:val="auto"/>
          <w:sz w:val="20"/>
          <w:szCs w:val="20"/>
        </w:rPr>
      </w:pPr>
      <w:r w:rsidRPr="00C112AE">
        <w:rPr>
          <w:color w:val="auto"/>
          <w:sz w:val="20"/>
          <w:szCs w:val="20"/>
        </w:rPr>
        <w:t xml:space="preserve">proporcja 16:9, </w:t>
      </w:r>
    </w:p>
    <w:p w14:paraId="0B69E535" w14:textId="77777777" w:rsidR="008750F1" w:rsidRPr="00C112AE" w:rsidRDefault="008750F1" w:rsidP="008750F1">
      <w:pPr>
        <w:pStyle w:val="Default"/>
        <w:numPr>
          <w:ilvl w:val="0"/>
          <w:numId w:val="23"/>
        </w:numPr>
        <w:spacing w:line="36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skanowanie progresywne.</w:t>
      </w:r>
    </w:p>
    <w:p w14:paraId="788AD6A0" w14:textId="77777777" w:rsidR="008750F1" w:rsidRPr="00552007" w:rsidRDefault="008750F1" w:rsidP="008750F1">
      <w:pPr>
        <w:pStyle w:val="Default"/>
        <w:spacing w:line="360" w:lineRule="auto"/>
        <w:ind w:left="1800"/>
        <w:jc w:val="both"/>
        <w:rPr>
          <w:color w:val="auto"/>
          <w:sz w:val="20"/>
          <w:szCs w:val="20"/>
        </w:rPr>
      </w:pPr>
    </w:p>
    <w:p w14:paraId="0158B70F" w14:textId="77777777" w:rsidR="008750F1" w:rsidRDefault="008750F1" w:rsidP="008750F1">
      <w:pPr>
        <w:pStyle w:val="Default"/>
        <w:numPr>
          <w:ilvl w:val="0"/>
          <w:numId w:val="12"/>
        </w:numPr>
        <w:spacing w:line="360" w:lineRule="auto"/>
        <w:jc w:val="both"/>
        <w:rPr>
          <w:color w:val="auto"/>
          <w:sz w:val="20"/>
          <w:szCs w:val="20"/>
        </w:rPr>
      </w:pPr>
      <w:r w:rsidRPr="00392B0A">
        <w:rPr>
          <w:b/>
          <w:color w:val="auto"/>
          <w:sz w:val="20"/>
          <w:szCs w:val="20"/>
        </w:rPr>
        <w:t>Przygotowanie</w:t>
      </w:r>
      <w:r w:rsidRPr="00C112AE">
        <w:rPr>
          <w:color w:val="auto"/>
          <w:sz w:val="20"/>
          <w:szCs w:val="20"/>
        </w:rPr>
        <w:t xml:space="preserve"> </w:t>
      </w:r>
      <w:r w:rsidRPr="00C112AE">
        <w:rPr>
          <w:b/>
          <w:bCs/>
          <w:color w:val="auto"/>
          <w:sz w:val="20"/>
          <w:szCs w:val="20"/>
        </w:rPr>
        <w:t>oprawy graficznej</w:t>
      </w:r>
      <w:r w:rsidRPr="00C112AE">
        <w:rPr>
          <w:color w:val="auto"/>
          <w:sz w:val="20"/>
          <w:szCs w:val="20"/>
        </w:rPr>
        <w:t xml:space="preserve">. </w:t>
      </w:r>
    </w:p>
    <w:p w14:paraId="43736289" w14:textId="77777777" w:rsidR="008750F1" w:rsidRDefault="008750F1" w:rsidP="008750F1">
      <w:pPr>
        <w:pStyle w:val="Default"/>
        <w:numPr>
          <w:ilvl w:val="0"/>
          <w:numId w:val="21"/>
        </w:numPr>
        <w:spacing w:line="360" w:lineRule="auto"/>
        <w:ind w:left="1134"/>
        <w:jc w:val="both"/>
        <w:rPr>
          <w:color w:val="auto"/>
          <w:sz w:val="20"/>
          <w:szCs w:val="20"/>
        </w:rPr>
      </w:pPr>
      <w:r w:rsidRPr="00C112AE">
        <w:rPr>
          <w:color w:val="auto"/>
          <w:sz w:val="20"/>
          <w:szCs w:val="20"/>
        </w:rPr>
        <w:t xml:space="preserve">Wykonawca zobowiązuje się do przygotowania oprawy graficznej na potrzeby przygotowania nagrania (animowane </w:t>
      </w:r>
      <w:proofErr w:type="spellStart"/>
      <w:r w:rsidRPr="00C112AE">
        <w:rPr>
          <w:color w:val="auto"/>
          <w:sz w:val="20"/>
          <w:szCs w:val="20"/>
        </w:rPr>
        <w:t>intro</w:t>
      </w:r>
      <w:proofErr w:type="spellEnd"/>
      <w:r w:rsidRPr="00C112AE">
        <w:rPr>
          <w:color w:val="auto"/>
          <w:sz w:val="20"/>
          <w:szCs w:val="20"/>
        </w:rPr>
        <w:t xml:space="preserve"> (czołówka), animowane </w:t>
      </w:r>
      <w:proofErr w:type="spellStart"/>
      <w:r w:rsidRPr="00C112AE">
        <w:rPr>
          <w:color w:val="auto"/>
          <w:sz w:val="20"/>
          <w:szCs w:val="20"/>
        </w:rPr>
        <w:t>outro</w:t>
      </w:r>
      <w:proofErr w:type="spellEnd"/>
      <w:r w:rsidRPr="00C112AE">
        <w:rPr>
          <w:color w:val="auto"/>
          <w:sz w:val="20"/>
          <w:szCs w:val="20"/>
        </w:rPr>
        <w:t xml:space="preserve"> (</w:t>
      </w:r>
      <w:proofErr w:type="spellStart"/>
      <w:r w:rsidRPr="00C112AE">
        <w:rPr>
          <w:color w:val="auto"/>
          <w:sz w:val="20"/>
          <w:szCs w:val="20"/>
        </w:rPr>
        <w:t>tyłówka</w:t>
      </w:r>
      <w:proofErr w:type="spellEnd"/>
      <w:r w:rsidRPr="00C112AE">
        <w:rPr>
          <w:color w:val="auto"/>
          <w:sz w:val="20"/>
          <w:szCs w:val="20"/>
        </w:rPr>
        <w:t xml:space="preserve">), wzory belek podpisów i tytułów) z zachowaniem wymogów dotyczących zasad wizualizacji </w:t>
      </w:r>
      <w:r>
        <w:rPr>
          <w:color w:val="auto"/>
          <w:sz w:val="20"/>
          <w:szCs w:val="20"/>
        </w:rPr>
        <w:br/>
      </w:r>
      <w:r w:rsidRPr="00C112AE">
        <w:rPr>
          <w:color w:val="auto"/>
          <w:sz w:val="20"/>
          <w:szCs w:val="20"/>
        </w:rPr>
        <w:t>w zakresie projektów współfinansowania ze środków UE. Wykonawca przedstawi projekty elementów graficznych do akceptacji przez Zamawiającego nie później niż 7 dni roboczych przed terminem konferencji. Oprawa graficzna zostanie przekazana Zamawiającem</w:t>
      </w:r>
      <w:r>
        <w:rPr>
          <w:color w:val="auto"/>
          <w:sz w:val="20"/>
          <w:szCs w:val="20"/>
        </w:rPr>
        <w:t xml:space="preserve">u </w:t>
      </w:r>
      <w:r>
        <w:rPr>
          <w:color w:val="auto"/>
          <w:sz w:val="20"/>
          <w:szCs w:val="20"/>
        </w:rPr>
        <w:br/>
        <w:t>w postaci edytowalnych plików.</w:t>
      </w:r>
      <w:r w:rsidRPr="00C112AE">
        <w:rPr>
          <w:color w:val="auto"/>
          <w:sz w:val="20"/>
          <w:szCs w:val="20"/>
        </w:rPr>
        <w:t xml:space="preserve"> </w:t>
      </w:r>
    </w:p>
    <w:p w14:paraId="3C98026E" w14:textId="77777777" w:rsidR="008750F1" w:rsidRPr="009C5221" w:rsidRDefault="008750F1" w:rsidP="008750F1">
      <w:pPr>
        <w:pStyle w:val="Default"/>
        <w:numPr>
          <w:ilvl w:val="0"/>
          <w:numId w:val="21"/>
        </w:numPr>
        <w:spacing w:line="360" w:lineRule="auto"/>
        <w:ind w:left="1134"/>
        <w:jc w:val="both"/>
        <w:rPr>
          <w:color w:val="auto"/>
          <w:sz w:val="20"/>
          <w:szCs w:val="20"/>
        </w:rPr>
      </w:pPr>
      <w:r w:rsidRPr="00417A71">
        <w:rPr>
          <w:sz w:val="20"/>
          <w:szCs w:val="20"/>
        </w:rPr>
        <w:t xml:space="preserve">Wykonawca na potrzeby realizacji usługi streamingu przygotuje plansze (plansza startowa, </w:t>
      </w:r>
      <w:r w:rsidRPr="009C5221">
        <w:rPr>
          <w:sz w:val="20"/>
          <w:szCs w:val="20"/>
        </w:rPr>
        <w:t>plansza dot. ewentualnej przerwy, plansza końcowa) i belki z podpisami poszczególnych osób zabierających głos. W tym celu Zamawiający przekaże Wykonawcy scenariusz wydarzenia oraz niezbędne logotypy. Wykonawca wykona na potrzeby transmisji elementy oprawy graficznej zgodnie z wytycznymi Zamawiającego.</w:t>
      </w:r>
    </w:p>
    <w:p w14:paraId="2EA2010A" w14:textId="77777777" w:rsidR="008750F1" w:rsidRPr="009C5221" w:rsidRDefault="008750F1" w:rsidP="008750F1">
      <w:pPr>
        <w:pStyle w:val="Default"/>
        <w:numPr>
          <w:ilvl w:val="0"/>
          <w:numId w:val="21"/>
        </w:numPr>
        <w:spacing w:line="360" w:lineRule="auto"/>
        <w:ind w:left="1134"/>
        <w:jc w:val="both"/>
        <w:rPr>
          <w:color w:val="auto"/>
          <w:sz w:val="20"/>
          <w:szCs w:val="20"/>
        </w:rPr>
      </w:pPr>
      <w:r w:rsidRPr="009C5221">
        <w:rPr>
          <w:sz w:val="20"/>
          <w:szCs w:val="20"/>
        </w:rPr>
        <w:t xml:space="preserve">Maksymalnie 15 belek z podpisami </w:t>
      </w:r>
      <w:proofErr w:type="spellStart"/>
      <w:r w:rsidRPr="009C5221">
        <w:rPr>
          <w:sz w:val="20"/>
          <w:szCs w:val="20"/>
        </w:rPr>
        <w:t>panelistów</w:t>
      </w:r>
      <w:proofErr w:type="spellEnd"/>
      <w:r w:rsidRPr="009C5221">
        <w:rPr>
          <w:sz w:val="20"/>
          <w:szCs w:val="20"/>
        </w:rPr>
        <w:t xml:space="preserve"> na podstawie dostarczonej przez Zamawiającego listy.</w:t>
      </w:r>
    </w:p>
    <w:p w14:paraId="180EB6A0" w14:textId="77777777" w:rsidR="008750F1" w:rsidRPr="009C5221" w:rsidRDefault="008750F1" w:rsidP="008750F1">
      <w:pPr>
        <w:pStyle w:val="Default"/>
        <w:numPr>
          <w:ilvl w:val="0"/>
          <w:numId w:val="21"/>
        </w:numPr>
        <w:spacing w:line="360" w:lineRule="auto"/>
        <w:ind w:left="1134"/>
        <w:jc w:val="both"/>
        <w:rPr>
          <w:color w:val="auto"/>
          <w:sz w:val="20"/>
          <w:szCs w:val="20"/>
        </w:rPr>
      </w:pPr>
      <w:r w:rsidRPr="009C5221">
        <w:rPr>
          <w:sz w:val="20"/>
          <w:szCs w:val="20"/>
        </w:rPr>
        <w:t>Przygotowane belki Wykonawca dołączy do transmisji online.</w:t>
      </w:r>
    </w:p>
    <w:p w14:paraId="0780D160" w14:textId="77777777" w:rsidR="008750F1" w:rsidRPr="008750F1" w:rsidRDefault="008750F1" w:rsidP="008750F1">
      <w:pPr>
        <w:pStyle w:val="Default"/>
        <w:numPr>
          <w:ilvl w:val="0"/>
          <w:numId w:val="21"/>
        </w:numPr>
        <w:spacing w:line="360" w:lineRule="auto"/>
        <w:ind w:left="1134"/>
        <w:jc w:val="both"/>
        <w:rPr>
          <w:color w:val="auto"/>
          <w:sz w:val="20"/>
          <w:szCs w:val="20"/>
        </w:rPr>
      </w:pPr>
      <w:r w:rsidRPr="009C5221">
        <w:rPr>
          <w:sz w:val="20"/>
          <w:szCs w:val="20"/>
        </w:rPr>
        <w:lastRenderedPageBreak/>
        <w:t xml:space="preserve">Wszystkie plansze wymagają akceptacji Zamawiającego na min. 2 dni kalendarzowe przed </w:t>
      </w:r>
      <w:r w:rsidRPr="008750F1">
        <w:rPr>
          <w:color w:val="auto"/>
          <w:sz w:val="20"/>
          <w:szCs w:val="20"/>
        </w:rPr>
        <w:t>terminem wydarzenia.</w:t>
      </w:r>
    </w:p>
    <w:p w14:paraId="5990DAEE" w14:textId="3EAEFE63" w:rsidR="00ED28F1" w:rsidRPr="008750F1" w:rsidRDefault="008750F1" w:rsidP="008750F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750F1">
        <w:rPr>
          <w:rFonts w:ascii="Arial" w:hAnsi="Arial" w:cs="Arial"/>
          <w:sz w:val="20"/>
          <w:szCs w:val="20"/>
        </w:rPr>
        <w:t xml:space="preserve">Wykonawca odpowiada za instalację, montaż, testy oraz przeprowadzenie prób niezbędnych do prawidłowego przebiegu wydarzenia. Termin wykonania testów/prób zostanie ustalony wspólnie </w:t>
      </w:r>
      <w:r w:rsidRPr="008750F1">
        <w:rPr>
          <w:rFonts w:ascii="Arial" w:hAnsi="Arial" w:cs="Arial"/>
          <w:sz w:val="20"/>
          <w:szCs w:val="20"/>
        </w:rPr>
        <w:br/>
        <w:t>z Zamawiającym po podpisaniu umowy jednak nie będą one możliwe wcześniej niż 21.03.2022 r.</w:t>
      </w:r>
    </w:p>
    <w:p w14:paraId="3C66FB15" w14:textId="5CAF2BB1" w:rsidR="009C6672" w:rsidRPr="009C5221" w:rsidRDefault="009C6672" w:rsidP="00EA4F47">
      <w:pPr>
        <w:pStyle w:val="Akapitzlist"/>
        <w:numPr>
          <w:ilvl w:val="0"/>
          <w:numId w:val="12"/>
        </w:numPr>
        <w:spacing w:before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C5221">
        <w:rPr>
          <w:rFonts w:ascii="Arial" w:hAnsi="Arial" w:cs="Arial"/>
          <w:sz w:val="20"/>
          <w:szCs w:val="20"/>
        </w:rPr>
        <w:t xml:space="preserve">Zamawiający wymaga, aby Wykonawca dokonał niezbędnego montażu sprzętu   umożliwiającego streaming </w:t>
      </w:r>
      <w:r w:rsidR="00E23CA7" w:rsidRPr="009C5221">
        <w:rPr>
          <w:rFonts w:ascii="Arial" w:hAnsi="Arial" w:cs="Arial"/>
          <w:sz w:val="20"/>
          <w:szCs w:val="20"/>
        </w:rPr>
        <w:t xml:space="preserve">w dniu </w:t>
      </w:r>
      <w:r w:rsidRPr="009C5221">
        <w:rPr>
          <w:rFonts w:ascii="Arial" w:hAnsi="Arial" w:cs="Arial"/>
          <w:b/>
          <w:sz w:val="20"/>
          <w:szCs w:val="20"/>
        </w:rPr>
        <w:t>2</w:t>
      </w:r>
      <w:r w:rsidR="009C5221">
        <w:rPr>
          <w:rFonts w:ascii="Arial" w:hAnsi="Arial" w:cs="Arial"/>
          <w:b/>
          <w:sz w:val="20"/>
          <w:szCs w:val="20"/>
        </w:rPr>
        <w:t>1</w:t>
      </w:r>
      <w:r w:rsidRPr="009C5221">
        <w:rPr>
          <w:rFonts w:ascii="Arial" w:hAnsi="Arial" w:cs="Arial"/>
          <w:b/>
          <w:sz w:val="20"/>
          <w:szCs w:val="20"/>
        </w:rPr>
        <w:t xml:space="preserve"> marca 2022 r.</w:t>
      </w:r>
    </w:p>
    <w:p w14:paraId="55BB1C1C" w14:textId="77777777" w:rsidR="009C6672" w:rsidRPr="009C5221" w:rsidRDefault="009C6672" w:rsidP="00EA4F47">
      <w:pPr>
        <w:pStyle w:val="Akapitzlist"/>
        <w:numPr>
          <w:ilvl w:val="0"/>
          <w:numId w:val="12"/>
        </w:numPr>
        <w:spacing w:before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C5221">
        <w:rPr>
          <w:rFonts w:ascii="Arial" w:hAnsi="Arial" w:cs="Arial"/>
          <w:sz w:val="20"/>
          <w:szCs w:val="20"/>
        </w:rPr>
        <w:t xml:space="preserve">Wykonawca po wydarzeniu przekaże Zamawiającemu przedmiotowe nagranie z transmisji wydarzenia, </w:t>
      </w:r>
      <w:r w:rsidRPr="009C5221">
        <w:rPr>
          <w:rStyle w:val="FontStyle31"/>
          <w:rFonts w:ascii="Arial" w:hAnsi="Arial" w:cs="Arial"/>
          <w:sz w:val="20"/>
          <w:szCs w:val="20"/>
        </w:rPr>
        <w:t xml:space="preserve">które będzie zmontowane. Wykonawca udostępni Zamawiającemu </w:t>
      </w:r>
      <w:r w:rsidRPr="009C5221">
        <w:rPr>
          <w:rFonts w:ascii="Arial" w:hAnsi="Arial" w:cs="Arial"/>
          <w:sz w:val="20"/>
          <w:szCs w:val="20"/>
        </w:rPr>
        <w:t xml:space="preserve">link do materiału w Internecie (wymagającego podania hasła lub znajomości linku) i/lub na dysku zewnętrznym zapewnionym przez Wykonawcę (dysk przejdzie na własność Zamawiającego) </w:t>
      </w:r>
      <w:r w:rsidRPr="009C5221">
        <w:rPr>
          <w:rFonts w:ascii="Arial" w:hAnsi="Arial" w:cs="Arial"/>
          <w:sz w:val="20"/>
          <w:szCs w:val="20"/>
        </w:rPr>
        <w:br/>
      </w:r>
      <w:r w:rsidRPr="009C5221">
        <w:rPr>
          <w:rStyle w:val="FontStyle31"/>
          <w:rFonts w:ascii="Arial" w:hAnsi="Arial" w:cs="Arial"/>
          <w:sz w:val="20"/>
          <w:szCs w:val="20"/>
        </w:rPr>
        <w:t xml:space="preserve">w terminie do </w:t>
      </w:r>
      <w:r w:rsidRPr="009C5221">
        <w:rPr>
          <w:rStyle w:val="FontStyle31"/>
          <w:rFonts w:ascii="Arial" w:hAnsi="Arial" w:cs="Arial"/>
          <w:b/>
          <w:sz w:val="20"/>
          <w:szCs w:val="20"/>
        </w:rPr>
        <w:t>3 dni</w:t>
      </w:r>
      <w:r w:rsidRPr="009C5221">
        <w:rPr>
          <w:rStyle w:val="FontStyle31"/>
          <w:rFonts w:ascii="Arial" w:hAnsi="Arial" w:cs="Arial"/>
          <w:sz w:val="20"/>
          <w:szCs w:val="20"/>
        </w:rPr>
        <w:t xml:space="preserve"> roboczych po zakończeniu konferencji.</w:t>
      </w:r>
    </w:p>
    <w:p w14:paraId="063242F4" w14:textId="77777777" w:rsidR="009C6672" w:rsidRPr="009C5221" w:rsidRDefault="009C6672" w:rsidP="00EA4F47">
      <w:pPr>
        <w:pStyle w:val="Akapitzlist"/>
        <w:numPr>
          <w:ilvl w:val="0"/>
          <w:numId w:val="12"/>
        </w:numPr>
        <w:spacing w:before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C5221">
        <w:rPr>
          <w:rFonts w:ascii="Arial" w:hAnsi="Arial" w:cs="Arial"/>
          <w:sz w:val="20"/>
          <w:szCs w:val="20"/>
        </w:rPr>
        <w:t>Zamawiający wymaga także przekazania autorskich praw majątkowych do przekazanego nagrania.</w:t>
      </w:r>
    </w:p>
    <w:p w14:paraId="513F49E1" w14:textId="772AD872" w:rsidR="009C6672" w:rsidRPr="009C5221" w:rsidRDefault="009C6672" w:rsidP="00EA4F47">
      <w:pPr>
        <w:pStyle w:val="Akapitzlist"/>
        <w:numPr>
          <w:ilvl w:val="0"/>
          <w:numId w:val="12"/>
        </w:numPr>
        <w:spacing w:before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C5221">
        <w:rPr>
          <w:rFonts w:ascii="Arial" w:hAnsi="Arial" w:cs="Arial"/>
          <w:sz w:val="20"/>
          <w:szCs w:val="20"/>
        </w:rPr>
        <w:t xml:space="preserve">Zamawiający zapewni uzyskanie zgody od uczestników </w:t>
      </w:r>
      <w:r w:rsidR="00B67F3F" w:rsidRPr="009C5221">
        <w:rPr>
          <w:rFonts w:ascii="Arial" w:hAnsi="Arial" w:cs="Arial"/>
          <w:sz w:val="20"/>
          <w:szCs w:val="20"/>
        </w:rPr>
        <w:t xml:space="preserve">konferencji </w:t>
      </w:r>
      <w:r w:rsidRPr="009C5221">
        <w:rPr>
          <w:rFonts w:ascii="Arial" w:hAnsi="Arial" w:cs="Arial"/>
          <w:sz w:val="20"/>
          <w:szCs w:val="20"/>
        </w:rPr>
        <w:t>na użycie ich wizerunku na potrzeby realizacji zapisu filmowego.</w:t>
      </w:r>
    </w:p>
    <w:p w14:paraId="04022245" w14:textId="77777777" w:rsidR="009C6672" w:rsidRPr="009C5221" w:rsidRDefault="009C6672" w:rsidP="00EA4F47">
      <w:pPr>
        <w:pStyle w:val="Akapitzlist"/>
        <w:numPr>
          <w:ilvl w:val="0"/>
          <w:numId w:val="12"/>
        </w:numPr>
        <w:spacing w:before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C5221">
        <w:rPr>
          <w:rFonts w:ascii="Arial" w:hAnsi="Arial" w:cs="Arial"/>
          <w:bCs/>
          <w:sz w:val="20"/>
          <w:szCs w:val="20"/>
        </w:rPr>
        <w:t>Obecność Wykonawcy będzie niezbędna w godzinach odbywania się wydarzenia.</w:t>
      </w:r>
    </w:p>
    <w:p w14:paraId="063B1055" w14:textId="2551A9D7" w:rsidR="00B67F3F" w:rsidRDefault="009C6672" w:rsidP="00B67F3F">
      <w:pPr>
        <w:pStyle w:val="Akapitzlist"/>
        <w:numPr>
          <w:ilvl w:val="0"/>
          <w:numId w:val="12"/>
        </w:numPr>
        <w:spacing w:before="120"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9C5221">
        <w:rPr>
          <w:rFonts w:ascii="Arial" w:hAnsi="Arial" w:cs="Arial"/>
          <w:sz w:val="20"/>
          <w:szCs w:val="20"/>
        </w:rPr>
        <w:t>Zamawiający dopuszcza przesunięcie czasu rozpoczęcia/zakończenia prowadzenia transmisji, ale nie większe niż 30 min.</w:t>
      </w:r>
    </w:p>
    <w:p w14:paraId="48ED566D" w14:textId="77777777" w:rsidR="00140697" w:rsidRPr="00140697" w:rsidRDefault="00140697" w:rsidP="00140697">
      <w:pPr>
        <w:pStyle w:val="Akapitzlis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</w:p>
    <w:p w14:paraId="1A582C20" w14:textId="77777777" w:rsidR="00AD367B" w:rsidRPr="009C5221" w:rsidRDefault="00E41F67" w:rsidP="00EA4F47">
      <w:pPr>
        <w:pStyle w:val="Akapitzlist"/>
        <w:numPr>
          <w:ilvl w:val="0"/>
          <w:numId w:val="10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9C5221">
        <w:rPr>
          <w:rFonts w:ascii="Arial" w:hAnsi="Arial" w:cs="Arial"/>
          <w:b/>
          <w:sz w:val="20"/>
          <w:szCs w:val="20"/>
        </w:rPr>
        <w:t xml:space="preserve">ZAPEWNIENIE ORGANIZACJI ZASIADANEJ UROCZYSTEJ KOLACJI </w:t>
      </w:r>
      <w:r w:rsidRPr="009C5221">
        <w:rPr>
          <w:rFonts w:ascii="Arial" w:hAnsi="Arial" w:cs="Arial"/>
          <w:b/>
          <w:sz w:val="20"/>
          <w:szCs w:val="20"/>
        </w:rPr>
        <w:br/>
        <w:t>W RESTAURACJI, LICZBA OSÓB – MAKSYMALNIE 50</w:t>
      </w:r>
    </w:p>
    <w:p w14:paraId="43A18717" w14:textId="77777777" w:rsidR="001C06A7" w:rsidRPr="009C5221" w:rsidRDefault="001C06A7" w:rsidP="00AD367B">
      <w:pPr>
        <w:spacing w:line="360" w:lineRule="auto"/>
        <w:rPr>
          <w:rFonts w:ascii="Arial" w:hAnsi="Arial" w:cs="Arial"/>
          <w:sz w:val="20"/>
          <w:szCs w:val="20"/>
        </w:rPr>
      </w:pPr>
      <w:r w:rsidRPr="009C5221">
        <w:rPr>
          <w:rFonts w:ascii="Arial" w:hAnsi="Arial" w:cs="Arial"/>
          <w:b/>
          <w:sz w:val="20"/>
          <w:szCs w:val="20"/>
        </w:rPr>
        <w:t>Wykonawca zobowiązany jest uwzględnić w menu uwarunkowania zdrowotne oraz aspekty kulturowe i religijne, które zostaną zgłoszone przez Zamawiającego.</w:t>
      </w:r>
    </w:p>
    <w:p w14:paraId="26C8516D" w14:textId="77777777" w:rsidR="000B5F95" w:rsidRPr="009C5221" w:rsidRDefault="00EF30CF" w:rsidP="001C06A7">
      <w:pPr>
        <w:spacing w:line="360" w:lineRule="auto"/>
        <w:rPr>
          <w:rFonts w:ascii="Arial" w:hAnsi="Arial" w:cs="Arial"/>
          <w:sz w:val="20"/>
          <w:szCs w:val="20"/>
        </w:rPr>
      </w:pPr>
      <w:r w:rsidRPr="009C5221">
        <w:rPr>
          <w:rFonts w:ascii="Arial" w:hAnsi="Arial" w:cs="Arial"/>
          <w:sz w:val="20"/>
          <w:szCs w:val="20"/>
        </w:rPr>
        <w:t>Usługa powinna zostać wykonana odpowiednio do wymogów określonych poniżej:</w:t>
      </w:r>
    </w:p>
    <w:p w14:paraId="6DE894CB" w14:textId="77777777" w:rsidR="00967159" w:rsidRPr="009C5221" w:rsidRDefault="00967159" w:rsidP="00C10B40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9C5221">
        <w:rPr>
          <w:rFonts w:ascii="Arial" w:hAnsi="Arial" w:cs="Arial"/>
          <w:sz w:val="20"/>
          <w:szCs w:val="20"/>
          <w:u w:val="single"/>
        </w:rPr>
        <w:t>Zasiadania uroczysta kolacja:</w:t>
      </w:r>
    </w:p>
    <w:p w14:paraId="0EA1138E" w14:textId="77777777" w:rsidR="00C87A75" w:rsidRPr="009C5221" w:rsidRDefault="00C87A75" w:rsidP="00EA4F47">
      <w:pPr>
        <w:pStyle w:val="Akapitzlist"/>
        <w:numPr>
          <w:ilvl w:val="0"/>
          <w:numId w:val="8"/>
        </w:numPr>
        <w:spacing w:after="0" w:line="36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9C5221">
        <w:rPr>
          <w:rFonts w:ascii="Arial" w:hAnsi="Arial" w:cs="Arial"/>
          <w:sz w:val="20"/>
          <w:szCs w:val="20"/>
        </w:rPr>
        <w:t>zimna przystawka na stole w ilości minimum 100 g na osobę</w:t>
      </w:r>
      <w:r w:rsidR="007B0ABC" w:rsidRPr="009C5221">
        <w:rPr>
          <w:rFonts w:ascii="Arial" w:hAnsi="Arial" w:cs="Arial"/>
          <w:sz w:val="20"/>
          <w:szCs w:val="20"/>
        </w:rPr>
        <w:t>, np. deska serów różnych,</w:t>
      </w:r>
      <w:r w:rsidR="008254CF" w:rsidRPr="009C5221">
        <w:rPr>
          <w:rFonts w:ascii="Arial" w:hAnsi="Arial" w:cs="Arial"/>
          <w:sz w:val="20"/>
          <w:szCs w:val="20"/>
        </w:rPr>
        <w:t xml:space="preserve"> deska wędlin, mięs, pasztetów  (Wykonawca zapro</w:t>
      </w:r>
      <w:r w:rsidR="005731EB" w:rsidRPr="009C5221">
        <w:rPr>
          <w:rFonts w:ascii="Arial" w:hAnsi="Arial" w:cs="Arial"/>
          <w:sz w:val="20"/>
          <w:szCs w:val="20"/>
        </w:rPr>
        <w:t>ponuje do wyboru min. 2</w:t>
      </w:r>
      <w:r w:rsidR="008254CF" w:rsidRPr="009C5221">
        <w:rPr>
          <w:rFonts w:ascii="Arial" w:hAnsi="Arial" w:cs="Arial"/>
          <w:sz w:val="20"/>
          <w:szCs w:val="20"/>
        </w:rPr>
        <w:t xml:space="preserve"> rodzaje);</w:t>
      </w:r>
    </w:p>
    <w:p w14:paraId="5477DFF6" w14:textId="77777777" w:rsidR="00C87A75" w:rsidRPr="009C5221" w:rsidRDefault="00C87A75" w:rsidP="00EA4F47">
      <w:pPr>
        <w:pStyle w:val="Akapitzlist"/>
        <w:numPr>
          <w:ilvl w:val="0"/>
          <w:numId w:val="8"/>
        </w:numPr>
        <w:spacing w:after="0" w:line="36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9C5221">
        <w:rPr>
          <w:rFonts w:ascii="Arial" w:hAnsi="Arial" w:cs="Arial"/>
          <w:sz w:val="20"/>
          <w:szCs w:val="20"/>
        </w:rPr>
        <w:t>zupa w ilości minimum 250 g na osobę (Wykonawca zapro</w:t>
      </w:r>
      <w:r w:rsidR="008254CF" w:rsidRPr="009C5221">
        <w:rPr>
          <w:rFonts w:ascii="Arial" w:hAnsi="Arial" w:cs="Arial"/>
          <w:sz w:val="20"/>
          <w:szCs w:val="20"/>
        </w:rPr>
        <w:t>ponuje do wyboru min. 2 rodzaje</w:t>
      </w:r>
      <w:r w:rsidRPr="009C5221">
        <w:rPr>
          <w:rFonts w:ascii="Arial" w:hAnsi="Arial" w:cs="Arial"/>
          <w:sz w:val="20"/>
          <w:szCs w:val="20"/>
        </w:rPr>
        <w:t>);</w:t>
      </w:r>
    </w:p>
    <w:p w14:paraId="15D7D51C" w14:textId="77777777" w:rsidR="008254CF" w:rsidRPr="009C5221" w:rsidRDefault="008254CF" w:rsidP="00EA4F47">
      <w:pPr>
        <w:pStyle w:val="Akapitzlist"/>
        <w:numPr>
          <w:ilvl w:val="0"/>
          <w:numId w:val="8"/>
        </w:numPr>
        <w:spacing w:after="0" w:line="360" w:lineRule="auto"/>
        <w:ind w:left="927"/>
        <w:jc w:val="both"/>
        <w:rPr>
          <w:rFonts w:ascii="Arial" w:hAnsi="Arial" w:cs="Arial"/>
          <w:sz w:val="20"/>
          <w:szCs w:val="20"/>
        </w:rPr>
      </w:pPr>
      <w:r w:rsidRPr="009C5221">
        <w:rPr>
          <w:rFonts w:ascii="Arial" w:hAnsi="Arial" w:cs="Arial"/>
          <w:sz w:val="20"/>
          <w:szCs w:val="20"/>
        </w:rPr>
        <w:t>2 rodzaje potraw mięsnych/rybnych, 2 rodzaje potraw jarskich oraz 2 rodzaje potraw bezglutenowych (innych niż rybne), w ilości minimum 250 g na osobę;</w:t>
      </w:r>
    </w:p>
    <w:p w14:paraId="14174680" w14:textId="00B9F122" w:rsidR="00C87A75" w:rsidRPr="009C5221" w:rsidRDefault="00C87A75" w:rsidP="008254C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C5221">
        <w:rPr>
          <w:rFonts w:ascii="Arial" w:hAnsi="Arial" w:cs="Arial"/>
          <w:sz w:val="20"/>
          <w:szCs w:val="20"/>
        </w:rPr>
        <w:t xml:space="preserve">W szczególnych przypadkach, zgodnie ze wskazaniami przekazanymi Zamawiającemu przez uczestników uroczystej kolacji, Wykonawca zaproponuje inne dania dla osób </w:t>
      </w:r>
      <w:r w:rsidR="008254CF" w:rsidRPr="009C5221">
        <w:rPr>
          <w:rFonts w:ascii="Arial" w:hAnsi="Arial" w:cs="Arial"/>
          <w:sz w:val="20"/>
          <w:szCs w:val="20"/>
        </w:rPr>
        <w:br/>
      </w:r>
      <w:r w:rsidRPr="009C5221">
        <w:rPr>
          <w:rFonts w:ascii="Arial" w:hAnsi="Arial" w:cs="Arial"/>
          <w:sz w:val="20"/>
          <w:szCs w:val="20"/>
        </w:rPr>
        <w:t>o specjalnych wymag</w:t>
      </w:r>
      <w:r w:rsidR="008254CF" w:rsidRPr="009C5221">
        <w:rPr>
          <w:rFonts w:ascii="Arial" w:hAnsi="Arial" w:cs="Arial"/>
          <w:sz w:val="20"/>
          <w:szCs w:val="20"/>
        </w:rPr>
        <w:t xml:space="preserve">aniach </w:t>
      </w:r>
      <w:proofErr w:type="spellStart"/>
      <w:r w:rsidR="008254CF" w:rsidRPr="009C5221">
        <w:rPr>
          <w:rFonts w:ascii="Arial" w:hAnsi="Arial" w:cs="Arial"/>
          <w:sz w:val="20"/>
          <w:szCs w:val="20"/>
        </w:rPr>
        <w:t>dietetyczno</w:t>
      </w:r>
      <w:proofErr w:type="spellEnd"/>
      <w:r w:rsidR="008254CF" w:rsidRPr="009C5221">
        <w:rPr>
          <w:rFonts w:ascii="Arial" w:hAnsi="Arial" w:cs="Arial"/>
          <w:sz w:val="20"/>
          <w:szCs w:val="20"/>
        </w:rPr>
        <w:t xml:space="preserve"> –zdrowotnych.</w:t>
      </w:r>
      <w:r w:rsidR="00E74D7B">
        <w:rPr>
          <w:rFonts w:ascii="Arial" w:hAnsi="Arial" w:cs="Arial"/>
          <w:sz w:val="20"/>
          <w:szCs w:val="20"/>
        </w:rPr>
        <w:t xml:space="preserve"> </w:t>
      </w:r>
    </w:p>
    <w:p w14:paraId="5BF8603C" w14:textId="77777777" w:rsidR="008254CF" w:rsidRPr="009C5221" w:rsidRDefault="008254CF" w:rsidP="008254CF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9C5221">
        <w:rPr>
          <w:rFonts w:ascii="Arial" w:hAnsi="Arial" w:cs="Arial"/>
          <w:i/>
          <w:sz w:val="20"/>
          <w:szCs w:val="20"/>
        </w:rPr>
        <w:t xml:space="preserve">Danie główne stanowić będzie danie typu obiadowego do konsumpcji z użyciem noża </w:t>
      </w:r>
      <w:r w:rsidRPr="009C5221">
        <w:rPr>
          <w:rFonts w:ascii="Arial" w:hAnsi="Arial" w:cs="Arial"/>
          <w:i/>
          <w:sz w:val="20"/>
          <w:szCs w:val="20"/>
        </w:rPr>
        <w:br/>
        <w:t>i widelca.</w:t>
      </w:r>
    </w:p>
    <w:p w14:paraId="6290BF6D" w14:textId="24D10953" w:rsidR="008254CF" w:rsidRPr="009C5221" w:rsidRDefault="008254CF" w:rsidP="00EA4F47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9C5221">
        <w:rPr>
          <w:rFonts w:ascii="Arial" w:hAnsi="Arial" w:cs="Arial"/>
          <w:sz w:val="20"/>
          <w:szCs w:val="20"/>
        </w:rPr>
        <w:lastRenderedPageBreak/>
        <w:t>2 rodzaje dodatków</w:t>
      </w:r>
      <w:r w:rsidR="00A77D97" w:rsidRPr="009C5221">
        <w:rPr>
          <w:rFonts w:ascii="Arial" w:hAnsi="Arial" w:cs="Arial"/>
          <w:sz w:val="20"/>
          <w:szCs w:val="20"/>
        </w:rPr>
        <w:t>, ziemniaki, kasza, ryż, dodatki mączne ( kopytka, kluski śląskie, itp.)</w:t>
      </w:r>
      <w:r w:rsidRPr="009C5221">
        <w:rPr>
          <w:rFonts w:ascii="Arial" w:hAnsi="Arial" w:cs="Arial"/>
          <w:sz w:val="20"/>
          <w:szCs w:val="20"/>
        </w:rPr>
        <w:t xml:space="preserve"> </w:t>
      </w:r>
      <w:r w:rsidR="009C5221">
        <w:rPr>
          <w:rFonts w:ascii="Arial" w:hAnsi="Arial" w:cs="Arial"/>
          <w:sz w:val="20"/>
          <w:szCs w:val="20"/>
        </w:rPr>
        <w:br/>
      </w:r>
      <w:r w:rsidRPr="009C5221">
        <w:rPr>
          <w:rFonts w:ascii="Arial" w:hAnsi="Arial" w:cs="Arial"/>
          <w:sz w:val="20"/>
          <w:szCs w:val="20"/>
        </w:rPr>
        <w:t>– 2 do wyboru,  (w ilości minimum 100g/os);</w:t>
      </w:r>
    </w:p>
    <w:p w14:paraId="660CAC6F" w14:textId="77777777" w:rsidR="00C87A75" w:rsidRPr="009C5221" w:rsidRDefault="00B15F6D" w:rsidP="00EA4F47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9C5221">
        <w:rPr>
          <w:rFonts w:ascii="Arial" w:hAnsi="Arial" w:cs="Arial"/>
          <w:sz w:val="20"/>
          <w:szCs w:val="20"/>
        </w:rPr>
        <w:t xml:space="preserve">3 rodzaje sałatek i/lub </w:t>
      </w:r>
      <w:r w:rsidR="00C87A75" w:rsidRPr="009C5221">
        <w:rPr>
          <w:rFonts w:ascii="Arial" w:hAnsi="Arial" w:cs="Arial"/>
          <w:sz w:val="20"/>
          <w:szCs w:val="20"/>
        </w:rPr>
        <w:t>surówek;</w:t>
      </w:r>
    </w:p>
    <w:p w14:paraId="0F40177D" w14:textId="77777777" w:rsidR="00C87A75" w:rsidRDefault="00C87A75" w:rsidP="00EA4F47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9C5221">
        <w:rPr>
          <w:rFonts w:ascii="Arial" w:hAnsi="Arial" w:cs="Arial"/>
          <w:sz w:val="20"/>
          <w:szCs w:val="20"/>
        </w:rPr>
        <w:t>deser</w:t>
      </w:r>
      <w:r w:rsidRPr="008254CF">
        <w:rPr>
          <w:rFonts w:ascii="Arial" w:hAnsi="Arial" w:cs="Arial"/>
          <w:sz w:val="20"/>
          <w:szCs w:val="20"/>
        </w:rPr>
        <w:t xml:space="preserve"> (Wykonawca zaproponuje 2 rodzaje deseru);</w:t>
      </w:r>
    </w:p>
    <w:p w14:paraId="28D1BEE0" w14:textId="043BDAEE" w:rsidR="00C87A75" w:rsidRDefault="00C87A75" w:rsidP="00EA4F47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8254CF">
        <w:rPr>
          <w:rFonts w:ascii="Arial" w:hAnsi="Arial" w:cs="Arial"/>
          <w:sz w:val="20"/>
          <w:szCs w:val="20"/>
        </w:rPr>
        <w:t xml:space="preserve">kawa z handlu Fair Trade z ekspresu ciśnieniowego wraz z dodatkami podawana </w:t>
      </w:r>
      <w:r w:rsidR="00B15F6D">
        <w:rPr>
          <w:rFonts w:ascii="Arial" w:hAnsi="Arial" w:cs="Arial"/>
          <w:sz w:val="20"/>
          <w:szCs w:val="20"/>
        </w:rPr>
        <w:br/>
      </w:r>
      <w:r w:rsidRPr="008254CF">
        <w:rPr>
          <w:rFonts w:ascii="Arial" w:hAnsi="Arial" w:cs="Arial"/>
          <w:sz w:val="20"/>
          <w:szCs w:val="20"/>
        </w:rPr>
        <w:t>w filiżankach lub herbata (paleta herbat smakowych z dodatkami)</w:t>
      </w:r>
      <w:r w:rsidR="00A77D97">
        <w:rPr>
          <w:rFonts w:ascii="Arial" w:hAnsi="Arial" w:cs="Arial"/>
          <w:sz w:val="20"/>
          <w:szCs w:val="20"/>
        </w:rPr>
        <w:t>;</w:t>
      </w:r>
    </w:p>
    <w:p w14:paraId="11944E27" w14:textId="77777777" w:rsidR="00C87A75" w:rsidRDefault="00C87A75" w:rsidP="00EA4F47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8254CF">
        <w:rPr>
          <w:rFonts w:ascii="Arial" w:hAnsi="Arial" w:cs="Arial"/>
          <w:sz w:val="20"/>
          <w:szCs w:val="20"/>
        </w:rPr>
        <w:t xml:space="preserve">soki owocowe </w:t>
      </w:r>
      <w:r w:rsidR="001D5761">
        <w:rPr>
          <w:rFonts w:ascii="Arial" w:hAnsi="Arial" w:cs="Arial"/>
          <w:sz w:val="20"/>
          <w:szCs w:val="20"/>
        </w:rPr>
        <w:t>100% (</w:t>
      </w:r>
      <w:r w:rsidRPr="008254CF">
        <w:rPr>
          <w:rFonts w:ascii="Arial" w:hAnsi="Arial" w:cs="Arial"/>
          <w:sz w:val="20"/>
          <w:szCs w:val="20"/>
        </w:rPr>
        <w:t>w ilości min. 200 ml na osobę</w:t>
      </w:r>
      <w:r w:rsidR="001D5761">
        <w:rPr>
          <w:rFonts w:ascii="Arial" w:hAnsi="Arial" w:cs="Arial"/>
          <w:sz w:val="20"/>
          <w:szCs w:val="20"/>
        </w:rPr>
        <w:t>)</w:t>
      </w:r>
      <w:r w:rsidRPr="008254CF">
        <w:rPr>
          <w:rFonts w:ascii="Arial" w:hAnsi="Arial" w:cs="Arial"/>
          <w:sz w:val="20"/>
          <w:szCs w:val="20"/>
        </w:rPr>
        <w:t>;</w:t>
      </w:r>
    </w:p>
    <w:p w14:paraId="0186D92E" w14:textId="77777777" w:rsidR="00AF6D8C" w:rsidRPr="008254CF" w:rsidRDefault="00C87A75" w:rsidP="00EA4F47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0"/>
          <w:szCs w:val="20"/>
        </w:rPr>
      </w:pPr>
      <w:r w:rsidRPr="008254CF">
        <w:rPr>
          <w:rFonts w:ascii="Arial" w:hAnsi="Arial" w:cs="Arial"/>
          <w:sz w:val="20"/>
          <w:szCs w:val="20"/>
        </w:rPr>
        <w:t>woda mineralna (gaz</w:t>
      </w:r>
      <w:r w:rsidR="008254CF">
        <w:rPr>
          <w:rFonts w:ascii="Arial" w:hAnsi="Arial" w:cs="Arial"/>
          <w:sz w:val="20"/>
          <w:szCs w:val="20"/>
        </w:rPr>
        <w:t>owana i niegazowana) bez limitu.</w:t>
      </w:r>
    </w:p>
    <w:p w14:paraId="2D46773B" w14:textId="77777777" w:rsidR="007A6C96" w:rsidRDefault="007A6C96" w:rsidP="00C10B40">
      <w:pPr>
        <w:spacing w:after="0" w:line="360" w:lineRule="auto"/>
        <w:ind w:left="284"/>
        <w:jc w:val="both"/>
        <w:rPr>
          <w:rFonts w:ascii="Arial" w:hAnsi="Arial" w:cs="Arial"/>
          <w:sz w:val="20"/>
          <w:szCs w:val="20"/>
          <w:u w:val="single"/>
        </w:rPr>
      </w:pPr>
    </w:p>
    <w:p w14:paraId="0358CAC9" w14:textId="77777777" w:rsidR="00EF30CF" w:rsidRDefault="00EF30CF" w:rsidP="000E6F31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C10B40">
        <w:rPr>
          <w:rFonts w:ascii="Arial" w:hAnsi="Arial" w:cs="Arial"/>
          <w:sz w:val="20"/>
          <w:szCs w:val="20"/>
          <w:u w:val="single"/>
        </w:rPr>
        <w:t>Serwis gastronomiczny:</w:t>
      </w:r>
    </w:p>
    <w:p w14:paraId="0068306A" w14:textId="77777777" w:rsidR="00786A74" w:rsidRPr="00786A74" w:rsidRDefault="00786A74" w:rsidP="00786A74">
      <w:pPr>
        <w:spacing w:line="360" w:lineRule="auto"/>
        <w:rPr>
          <w:rFonts w:ascii="Arial" w:hAnsi="Arial" w:cs="Arial"/>
          <w:sz w:val="20"/>
          <w:szCs w:val="20"/>
        </w:rPr>
      </w:pPr>
      <w:r w:rsidRPr="00786A74">
        <w:rPr>
          <w:rFonts w:ascii="Arial" w:hAnsi="Arial" w:cs="Arial"/>
          <w:sz w:val="20"/>
          <w:szCs w:val="20"/>
        </w:rPr>
        <w:t xml:space="preserve">Wykonawca zapewni stosowną aranżację stołów, zgodnie z ogólnie przyjętymi standardami oraz zastawę i sztućce. Niedopuszczalne jest stosowanie naczyń i sztućców jednorazowego użytku. </w:t>
      </w:r>
    </w:p>
    <w:p w14:paraId="381614DC" w14:textId="77777777" w:rsidR="00EF30CF" w:rsidRPr="00C10B40" w:rsidRDefault="00EF30CF" w:rsidP="00786A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0B40">
        <w:rPr>
          <w:rFonts w:ascii="Arial" w:hAnsi="Arial" w:cs="Arial"/>
          <w:sz w:val="20"/>
          <w:szCs w:val="20"/>
        </w:rPr>
        <w:t>W ramach zamówieni</w:t>
      </w:r>
      <w:r w:rsidR="000E5BFB">
        <w:rPr>
          <w:rFonts w:ascii="Arial" w:hAnsi="Arial" w:cs="Arial"/>
          <w:sz w:val="20"/>
          <w:szCs w:val="20"/>
        </w:rPr>
        <w:t>a Wykonawca zobowiązany jest do ś</w:t>
      </w:r>
      <w:r w:rsidRPr="00C10B40">
        <w:rPr>
          <w:rFonts w:ascii="Arial" w:hAnsi="Arial" w:cs="Arial"/>
          <w:sz w:val="20"/>
          <w:szCs w:val="20"/>
        </w:rPr>
        <w:t xml:space="preserve">wiadczenia usług cateringowych </w:t>
      </w:r>
      <w:r w:rsidR="000E5BFB">
        <w:rPr>
          <w:rFonts w:ascii="Arial" w:hAnsi="Arial" w:cs="Arial"/>
          <w:sz w:val="20"/>
          <w:szCs w:val="20"/>
        </w:rPr>
        <w:br/>
      </w:r>
      <w:r w:rsidRPr="00C10B40">
        <w:rPr>
          <w:rFonts w:ascii="Arial" w:hAnsi="Arial" w:cs="Arial"/>
          <w:sz w:val="20"/>
          <w:szCs w:val="20"/>
        </w:rPr>
        <w:t>z wykorzystaniem:</w:t>
      </w:r>
    </w:p>
    <w:p w14:paraId="422AFC8D" w14:textId="0BFF3BA6" w:rsidR="00EF30CF" w:rsidRPr="00C10B40" w:rsidRDefault="00EF30CF" w:rsidP="00EA4F47">
      <w:pPr>
        <w:numPr>
          <w:ilvl w:val="0"/>
          <w:numId w:val="5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0B40">
        <w:rPr>
          <w:rFonts w:ascii="Arial" w:hAnsi="Arial" w:cs="Arial"/>
          <w:sz w:val="20"/>
          <w:szCs w:val="20"/>
        </w:rPr>
        <w:t>jednolitej zastawy ceramicznej lub porcelanowej i odpowiednich jednolitych naczyń szklanych, jednolitych czystych (wyparzonych) sztućców platerowanych (przez jednolite części zastawy, naczynia i sztućce rozumie się przedmioty z jednego ko</w:t>
      </w:r>
      <w:r w:rsidR="009C5221">
        <w:rPr>
          <w:rFonts w:ascii="Arial" w:hAnsi="Arial" w:cs="Arial"/>
          <w:sz w:val="20"/>
          <w:szCs w:val="20"/>
        </w:rPr>
        <w:t xml:space="preserve">mpletu lub wykonane według tego </w:t>
      </w:r>
      <w:r w:rsidRPr="00C10B40">
        <w:rPr>
          <w:rFonts w:ascii="Arial" w:hAnsi="Arial" w:cs="Arial"/>
          <w:sz w:val="20"/>
          <w:szCs w:val="20"/>
        </w:rPr>
        <w:t>samego wzoru) dla każdego z uczestników</w:t>
      </w:r>
      <w:r w:rsidR="00A77D97">
        <w:rPr>
          <w:rFonts w:ascii="Arial" w:hAnsi="Arial" w:cs="Arial"/>
          <w:sz w:val="20"/>
          <w:szCs w:val="20"/>
        </w:rPr>
        <w:t xml:space="preserve"> kolacji</w:t>
      </w:r>
      <w:r w:rsidRPr="00C10B40">
        <w:rPr>
          <w:rFonts w:ascii="Arial" w:hAnsi="Arial" w:cs="Arial"/>
          <w:sz w:val="20"/>
          <w:szCs w:val="20"/>
        </w:rPr>
        <w:t xml:space="preserve">, umieszczonych </w:t>
      </w:r>
      <w:r w:rsidR="005A41AC">
        <w:rPr>
          <w:rFonts w:ascii="Arial" w:hAnsi="Arial" w:cs="Arial"/>
          <w:sz w:val="20"/>
          <w:szCs w:val="20"/>
        </w:rPr>
        <w:br/>
      </w:r>
      <w:r w:rsidRPr="00C10B40">
        <w:rPr>
          <w:rFonts w:ascii="Arial" w:hAnsi="Arial" w:cs="Arial"/>
          <w:sz w:val="20"/>
          <w:szCs w:val="20"/>
        </w:rPr>
        <w:t>w miejscu wskazanym przez Zamawiającego zgodnie ze zwyczajem miejscowym,</w:t>
      </w:r>
      <w:r w:rsidR="00786A74">
        <w:rPr>
          <w:rFonts w:ascii="Arial" w:hAnsi="Arial" w:cs="Arial"/>
          <w:sz w:val="20"/>
          <w:szCs w:val="20"/>
        </w:rPr>
        <w:t xml:space="preserve"> </w:t>
      </w:r>
      <w:r w:rsidR="005E0A32">
        <w:rPr>
          <w:rFonts w:ascii="Arial" w:hAnsi="Arial" w:cs="Arial"/>
          <w:sz w:val="20"/>
          <w:szCs w:val="20"/>
        </w:rPr>
        <w:t>u</w:t>
      </w:r>
      <w:r w:rsidR="00786A74" w:rsidRPr="00786A74">
        <w:rPr>
          <w:rFonts w:ascii="Arial" w:hAnsi="Arial" w:cs="Arial"/>
          <w:sz w:val="20"/>
          <w:szCs w:val="20"/>
        </w:rPr>
        <w:t>żyta zastaw</w:t>
      </w:r>
      <w:r w:rsidR="00786A74">
        <w:rPr>
          <w:rFonts w:ascii="Arial" w:hAnsi="Arial" w:cs="Arial"/>
          <w:sz w:val="20"/>
          <w:szCs w:val="20"/>
        </w:rPr>
        <w:t>a będzie czysta i nieuszkodzona,</w:t>
      </w:r>
    </w:p>
    <w:p w14:paraId="06277562" w14:textId="77777777" w:rsidR="00EF30CF" w:rsidRPr="00C10B40" w:rsidRDefault="00EF30CF" w:rsidP="00EA4F47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0B40">
        <w:rPr>
          <w:rFonts w:ascii="Arial" w:hAnsi="Arial" w:cs="Arial"/>
          <w:sz w:val="20"/>
          <w:szCs w:val="20"/>
        </w:rPr>
        <w:t>naczyń wieloporcjowych służących do podania potraw zimnych (tace ze stali nierdzewnej, półmis</w:t>
      </w:r>
      <w:r w:rsidR="00E34759" w:rsidRPr="00C10B40">
        <w:rPr>
          <w:rFonts w:ascii="Arial" w:hAnsi="Arial" w:cs="Arial"/>
          <w:sz w:val="20"/>
          <w:szCs w:val="20"/>
        </w:rPr>
        <w:t>ki ceramiczne lub porcelanowe</w:t>
      </w:r>
      <w:r w:rsidR="00F22719" w:rsidRPr="00C10B40">
        <w:rPr>
          <w:rFonts w:ascii="Arial" w:hAnsi="Arial" w:cs="Arial"/>
          <w:sz w:val="20"/>
          <w:szCs w:val="20"/>
        </w:rPr>
        <w:t>)</w:t>
      </w:r>
      <w:r w:rsidRPr="00C10B40">
        <w:rPr>
          <w:rFonts w:ascii="Arial" w:hAnsi="Arial" w:cs="Arial"/>
          <w:sz w:val="20"/>
          <w:szCs w:val="20"/>
        </w:rPr>
        <w:t xml:space="preserve">, </w:t>
      </w:r>
      <w:r w:rsidR="005E0A32">
        <w:rPr>
          <w:rFonts w:ascii="Arial" w:hAnsi="Arial" w:cs="Arial"/>
          <w:sz w:val="20"/>
          <w:szCs w:val="20"/>
        </w:rPr>
        <w:t xml:space="preserve">filiżanek </w:t>
      </w:r>
      <w:r w:rsidRPr="00C10B40">
        <w:rPr>
          <w:rFonts w:ascii="Arial" w:hAnsi="Arial" w:cs="Arial"/>
          <w:sz w:val="20"/>
          <w:szCs w:val="20"/>
        </w:rPr>
        <w:t>do podania kawy i herbaty,</w:t>
      </w:r>
    </w:p>
    <w:p w14:paraId="32CEE102" w14:textId="77777777" w:rsidR="00786A74" w:rsidRDefault="00EF30CF" w:rsidP="00EA4F47">
      <w:pPr>
        <w:numPr>
          <w:ilvl w:val="0"/>
          <w:numId w:val="5"/>
        </w:num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0B40">
        <w:rPr>
          <w:rFonts w:ascii="Arial" w:hAnsi="Arial" w:cs="Arial"/>
          <w:sz w:val="20"/>
          <w:szCs w:val="20"/>
        </w:rPr>
        <w:t>jednobarwnych czystych obrusów materiałowych wykonanych z baw</w:t>
      </w:r>
      <w:r w:rsidR="005E0A32">
        <w:rPr>
          <w:rFonts w:ascii="Arial" w:hAnsi="Arial" w:cs="Arial"/>
          <w:sz w:val="20"/>
          <w:szCs w:val="20"/>
        </w:rPr>
        <w:t>ełny lub włókna sztucznego.</w:t>
      </w:r>
    </w:p>
    <w:p w14:paraId="459ACA3D" w14:textId="77777777" w:rsidR="00786A74" w:rsidRDefault="00786A74" w:rsidP="0096697B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E4D6F0F" w14:textId="77777777" w:rsidR="000E5BFB" w:rsidRPr="00AE3030" w:rsidRDefault="000E5BFB" w:rsidP="00AE3030">
      <w:pPr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E3030">
        <w:rPr>
          <w:rFonts w:ascii="Arial" w:hAnsi="Arial" w:cs="Arial"/>
          <w:b/>
          <w:sz w:val="20"/>
          <w:szCs w:val="20"/>
        </w:rPr>
        <w:t>Wymagania:</w:t>
      </w:r>
    </w:p>
    <w:p w14:paraId="5BAA77AD" w14:textId="77777777" w:rsidR="000E5BFB" w:rsidRPr="000E5BFB" w:rsidRDefault="000E5BFB" w:rsidP="000E5BFB">
      <w:pPr>
        <w:pStyle w:val="Akapitzlist"/>
        <w:tabs>
          <w:tab w:val="left" w:pos="851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35BE10E6" w14:textId="77777777" w:rsidR="00F554B5" w:rsidRPr="00F554B5" w:rsidRDefault="00F554B5" w:rsidP="00EA4F4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0C77">
        <w:rPr>
          <w:rFonts w:ascii="Arial" w:hAnsi="Arial" w:cs="Arial"/>
          <w:sz w:val="20"/>
          <w:szCs w:val="20"/>
        </w:rPr>
        <w:t xml:space="preserve">Zamawiający oczekuje zapewnienia przez Wykonawcę wysokiego poziomu i jakości realizacji przedmiotu zamówienia, w sposób odpowiadający prestiżowi i międzynarodowemu charakterowi spotkania realizowanego przez Zamawiającego. </w:t>
      </w:r>
    </w:p>
    <w:p w14:paraId="579B145B" w14:textId="77777777" w:rsidR="00521EAA" w:rsidRPr="00521EAA" w:rsidRDefault="00521EAA" w:rsidP="00EA4F47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66C1A">
        <w:rPr>
          <w:rFonts w:ascii="Arial" w:eastAsia="Times New Roman" w:hAnsi="Arial" w:cs="Arial"/>
          <w:sz w:val="20"/>
          <w:szCs w:val="20"/>
        </w:rPr>
        <w:t>Posiłki nie mogą być wykonane z produktów instant (np. zupy w proszku, sosy w proszku itp.) oraz produktów goto</w:t>
      </w:r>
      <w:r>
        <w:rPr>
          <w:rFonts w:ascii="Arial" w:eastAsia="Times New Roman" w:hAnsi="Arial" w:cs="Arial"/>
          <w:sz w:val="20"/>
          <w:szCs w:val="20"/>
        </w:rPr>
        <w:t xml:space="preserve">wych (np. mrożone pierogi itp.). </w:t>
      </w:r>
      <w:r w:rsidRPr="00666C1A">
        <w:rPr>
          <w:rFonts w:ascii="Arial" w:hAnsi="Arial" w:cs="Arial"/>
          <w:sz w:val="20"/>
          <w:szCs w:val="20"/>
        </w:rPr>
        <w:t xml:space="preserve">Wszystkie oferowane produkty jak </w:t>
      </w:r>
      <w:r w:rsidR="009E74EB">
        <w:rPr>
          <w:rFonts w:ascii="Arial" w:hAnsi="Arial" w:cs="Arial"/>
          <w:sz w:val="20"/>
          <w:szCs w:val="20"/>
        </w:rPr>
        <w:br/>
      </w:r>
      <w:r w:rsidRPr="00666C1A">
        <w:rPr>
          <w:rFonts w:ascii="Arial" w:hAnsi="Arial" w:cs="Arial"/>
          <w:sz w:val="20"/>
          <w:szCs w:val="20"/>
        </w:rPr>
        <w:t>i opakowania, muszą spełniać wymogi Sanepidu i obowiązujące normy jakości żywieniowej (opakowania muszą posiadać atesty i być przystosowane do przechowywania żywności). Wszystkie serwowane dania muszą być przygotowane w dniu ich wydawania oraz muszą spełniać wymogi wyrobów dopuszczonych do obrotu i stosowania w żywieniu zbiorowym.</w:t>
      </w:r>
    </w:p>
    <w:p w14:paraId="7368C7DD" w14:textId="77777777" w:rsidR="000B5F95" w:rsidRPr="000B5F95" w:rsidRDefault="000B5F95" w:rsidP="00EA4F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B5F95">
        <w:rPr>
          <w:rFonts w:ascii="Arial" w:hAnsi="Arial" w:cs="Arial"/>
          <w:sz w:val="20"/>
          <w:szCs w:val="20"/>
        </w:rPr>
        <w:lastRenderedPageBreak/>
        <w:t>Usługa musi uwzględniać zapewnienie wyżywienia dla diety ogólnej oraz diety wegańskiej/wegeteriańskiej, zgodnie z przekazanym zapotrzebowaniem. Zamawiający będzie wymagał podania alergenów w serwowanych daniach np.: gluten, laktoza.</w:t>
      </w:r>
    </w:p>
    <w:p w14:paraId="15C85D34" w14:textId="1491F71A" w:rsidR="003D759B" w:rsidRPr="00E74D7B" w:rsidRDefault="003D759B" w:rsidP="00E74D7B">
      <w:pPr>
        <w:pStyle w:val="Akapitzlist1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E5BFB">
        <w:rPr>
          <w:rFonts w:ascii="Arial" w:hAnsi="Arial" w:cs="Arial"/>
          <w:sz w:val="20"/>
          <w:szCs w:val="20"/>
        </w:rPr>
        <w:t xml:space="preserve">Do oferty Wykonawca zobowiązany jest dołączyć </w:t>
      </w:r>
      <w:r w:rsidR="004D1BCC" w:rsidRPr="004D1BCC">
        <w:rPr>
          <w:rFonts w:ascii="Arial" w:hAnsi="Arial" w:cs="Arial"/>
          <w:b/>
          <w:sz w:val="20"/>
          <w:szCs w:val="20"/>
        </w:rPr>
        <w:t>2 propozycji</w:t>
      </w:r>
      <w:r w:rsidR="004D1BCC">
        <w:rPr>
          <w:rFonts w:ascii="Arial" w:hAnsi="Arial" w:cs="Arial"/>
          <w:sz w:val="20"/>
          <w:szCs w:val="20"/>
        </w:rPr>
        <w:t xml:space="preserve"> </w:t>
      </w:r>
      <w:r w:rsidRPr="000E5BFB">
        <w:rPr>
          <w:rFonts w:ascii="Arial" w:hAnsi="Arial" w:cs="Arial"/>
          <w:b/>
          <w:sz w:val="20"/>
          <w:szCs w:val="20"/>
        </w:rPr>
        <w:t xml:space="preserve">menu </w:t>
      </w:r>
      <w:r w:rsidR="004D1BCC">
        <w:rPr>
          <w:rFonts w:ascii="Arial" w:hAnsi="Arial" w:cs="Arial"/>
          <w:sz w:val="20"/>
          <w:szCs w:val="20"/>
        </w:rPr>
        <w:t>zgodnych</w:t>
      </w:r>
      <w:r w:rsidRPr="000E5BFB">
        <w:rPr>
          <w:rFonts w:ascii="Arial" w:hAnsi="Arial" w:cs="Arial"/>
          <w:sz w:val="20"/>
          <w:szCs w:val="20"/>
        </w:rPr>
        <w:t xml:space="preserve"> z wymogami Zamawiającego. Przy propozycji </w:t>
      </w:r>
      <w:r w:rsidR="004D1BCC">
        <w:rPr>
          <w:rFonts w:ascii="Arial" w:hAnsi="Arial" w:cs="Arial"/>
          <w:sz w:val="20"/>
          <w:szCs w:val="20"/>
        </w:rPr>
        <w:t xml:space="preserve">każdego </w:t>
      </w:r>
      <w:r w:rsidRPr="000E5BFB">
        <w:rPr>
          <w:rFonts w:ascii="Arial" w:hAnsi="Arial" w:cs="Arial"/>
          <w:sz w:val="20"/>
          <w:szCs w:val="20"/>
        </w:rPr>
        <w:t>menu Wykonawca jest zobowiązany do uwzględnienia dań zarówno dla osób bez specyficznych wymagań żywieniowych, jak również w menu powinny znaleźć się dania wegetariańskie, wegańskie.</w:t>
      </w:r>
      <w:r w:rsidR="00E74D7B">
        <w:rPr>
          <w:rFonts w:ascii="Arial" w:hAnsi="Arial" w:cs="Arial"/>
          <w:sz w:val="20"/>
          <w:szCs w:val="20"/>
        </w:rPr>
        <w:t xml:space="preserve"> </w:t>
      </w:r>
      <w:r w:rsidR="00E74D7B" w:rsidRPr="00E74D7B">
        <w:rPr>
          <w:rFonts w:ascii="Arial" w:hAnsi="Arial" w:cs="Arial"/>
          <w:sz w:val="20"/>
          <w:szCs w:val="20"/>
        </w:rPr>
        <w:t xml:space="preserve">Ostateczna wersja menu będzie przedmiotem akceptacji Zamawiającego. </w:t>
      </w:r>
      <w:bookmarkStart w:id="0" w:name="_GoBack"/>
      <w:bookmarkEnd w:id="0"/>
    </w:p>
    <w:p w14:paraId="42AC475E" w14:textId="77777777" w:rsidR="000E5BFB" w:rsidRPr="000E5BFB" w:rsidRDefault="000E5BFB" w:rsidP="00EA4F47">
      <w:pPr>
        <w:pStyle w:val="Akapitzlist1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E5BFB">
        <w:rPr>
          <w:rFonts w:ascii="Arial" w:hAnsi="Arial" w:cs="Arial"/>
          <w:sz w:val="20"/>
          <w:szCs w:val="20"/>
        </w:rPr>
        <w:t>Wykonawca musi dysponować odpowiednim potencjałem technicznym oraz osobami zdolnymi</w:t>
      </w:r>
      <w:r>
        <w:rPr>
          <w:rFonts w:ascii="Arial" w:hAnsi="Arial" w:cs="Arial"/>
          <w:sz w:val="20"/>
          <w:szCs w:val="20"/>
        </w:rPr>
        <w:t xml:space="preserve"> </w:t>
      </w:r>
      <w:r w:rsidRPr="000E5BFB">
        <w:rPr>
          <w:rFonts w:ascii="Arial" w:hAnsi="Arial" w:cs="Arial"/>
          <w:sz w:val="20"/>
          <w:szCs w:val="20"/>
        </w:rPr>
        <w:t>do wykonania zamówienia.</w:t>
      </w:r>
    </w:p>
    <w:p w14:paraId="663AB2D1" w14:textId="77777777" w:rsidR="00EF30CF" w:rsidRPr="00C10B40" w:rsidRDefault="00941EAB" w:rsidP="00EA4F47">
      <w:pPr>
        <w:pStyle w:val="Akapitzlist1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Zapewnienie</w:t>
      </w:r>
      <w:r w:rsidR="00EF30CF" w:rsidRPr="00C10B40">
        <w:rPr>
          <w:rFonts w:ascii="Arial" w:hAnsi="Arial" w:cs="Arial"/>
          <w:sz w:val="20"/>
          <w:szCs w:val="20"/>
        </w:rPr>
        <w:t xml:space="preserve"> </w:t>
      </w:r>
      <w:r w:rsidR="00EF30CF" w:rsidRPr="00F22C3D">
        <w:rPr>
          <w:rFonts w:ascii="Arial" w:hAnsi="Arial" w:cs="Arial"/>
          <w:b/>
          <w:sz w:val="20"/>
          <w:szCs w:val="20"/>
        </w:rPr>
        <w:t>obsługi kelnerskiej</w:t>
      </w:r>
      <w:r>
        <w:rPr>
          <w:rFonts w:ascii="Arial" w:hAnsi="Arial" w:cs="Arial"/>
          <w:sz w:val="20"/>
          <w:szCs w:val="20"/>
        </w:rPr>
        <w:t xml:space="preserve"> przez co Zamawiający rozumie zapewnienie nie mniej niż </w:t>
      </w:r>
      <w:r>
        <w:rPr>
          <w:rFonts w:ascii="Arial" w:hAnsi="Arial" w:cs="Arial"/>
          <w:sz w:val="20"/>
          <w:szCs w:val="20"/>
        </w:rPr>
        <w:br/>
        <w:t>3 osoby odpowiedzialne</w:t>
      </w:r>
      <w:r w:rsidR="00EF30CF" w:rsidRPr="00C10B40">
        <w:rPr>
          <w:rFonts w:ascii="Arial" w:hAnsi="Arial" w:cs="Arial"/>
          <w:sz w:val="20"/>
          <w:szCs w:val="20"/>
        </w:rPr>
        <w:t xml:space="preserve"> za </w:t>
      </w:r>
      <w:r>
        <w:rPr>
          <w:rFonts w:ascii="Arial" w:hAnsi="Arial" w:cs="Arial"/>
          <w:sz w:val="20"/>
          <w:szCs w:val="20"/>
        </w:rPr>
        <w:t xml:space="preserve">zebranie zamówień od gości, </w:t>
      </w:r>
      <w:r w:rsidR="00EF30CF" w:rsidRPr="00C10B40">
        <w:rPr>
          <w:rFonts w:ascii="Arial" w:hAnsi="Arial" w:cs="Arial"/>
          <w:sz w:val="20"/>
          <w:szCs w:val="20"/>
        </w:rPr>
        <w:t>rozmieszczenie potraw, ich uzupełnianie w miarę zużyc</w:t>
      </w:r>
      <w:r>
        <w:rPr>
          <w:rFonts w:ascii="Arial" w:hAnsi="Arial" w:cs="Arial"/>
          <w:sz w:val="20"/>
          <w:szCs w:val="20"/>
        </w:rPr>
        <w:t>ia, w razie konieczności wymianę</w:t>
      </w:r>
      <w:r w:rsidR="00EF30CF" w:rsidRPr="00C10B40">
        <w:rPr>
          <w:rFonts w:ascii="Arial" w:hAnsi="Arial" w:cs="Arial"/>
          <w:sz w:val="20"/>
          <w:szCs w:val="20"/>
        </w:rPr>
        <w:t xml:space="preserve"> obrusów, brudnych naczyń, zast</w:t>
      </w:r>
      <w:r w:rsidR="0078183A" w:rsidRPr="00C10B40">
        <w:rPr>
          <w:rFonts w:ascii="Arial" w:hAnsi="Arial" w:cs="Arial"/>
          <w:sz w:val="20"/>
          <w:szCs w:val="20"/>
        </w:rPr>
        <w:t>awy oraz sprzątanie w trakcie</w:t>
      </w:r>
      <w:r w:rsidR="00973F61">
        <w:rPr>
          <w:rFonts w:ascii="Arial" w:hAnsi="Arial" w:cs="Arial"/>
          <w:sz w:val="20"/>
          <w:szCs w:val="20"/>
        </w:rPr>
        <w:t xml:space="preserve"> trwania kolacji</w:t>
      </w:r>
      <w:r w:rsidR="00EF30CF" w:rsidRPr="00C10B40">
        <w:rPr>
          <w:rFonts w:ascii="Arial" w:hAnsi="Arial" w:cs="Arial"/>
          <w:sz w:val="20"/>
          <w:szCs w:val="20"/>
        </w:rPr>
        <w:t>. Obsługa kelnerska powinna stosować ubiór schludny, elegancki, zgodny ze zwyczajem miejscowym i charakterem działań</w:t>
      </w:r>
      <w:r w:rsidR="00973F61">
        <w:rPr>
          <w:rFonts w:ascii="Arial" w:hAnsi="Arial" w:cs="Arial"/>
          <w:sz w:val="20"/>
          <w:szCs w:val="20"/>
        </w:rPr>
        <w:t xml:space="preserve"> oraz z uwagi na międzynarodowych gości</w:t>
      </w:r>
      <w:r w:rsidR="00F22C3D" w:rsidRPr="00F22C3D">
        <w:rPr>
          <w:rFonts w:ascii="Arial" w:eastAsia="Calibri" w:hAnsi="Arial" w:cs="Arial"/>
          <w:sz w:val="20"/>
          <w:szCs w:val="20"/>
        </w:rPr>
        <w:t xml:space="preserve"> </w:t>
      </w:r>
      <w:r w:rsidR="00F22C3D">
        <w:rPr>
          <w:rFonts w:ascii="Arial" w:eastAsia="Calibri" w:hAnsi="Arial" w:cs="Arial"/>
          <w:sz w:val="20"/>
          <w:szCs w:val="20"/>
        </w:rPr>
        <w:t xml:space="preserve">powinna posługiwać się językiem angielskim </w:t>
      </w:r>
      <w:r w:rsidR="00F22C3D" w:rsidRPr="00ED0C77">
        <w:rPr>
          <w:rFonts w:ascii="Arial" w:eastAsia="Calibri" w:hAnsi="Arial" w:cs="Arial"/>
          <w:sz w:val="20"/>
          <w:szCs w:val="20"/>
        </w:rPr>
        <w:t>na poziomie umożliwiającym swobodną komunikację z uczestnikami</w:t>
      </w:r>
      <w:r w:rsidR="00EF30CF" w:rsidRPr="00C10B40">
        <w:rPr>
          <w:rFonts w:ascii="Arial" w:hAnsi="Arial" w:cs="Arial"/>
          <w:sz w:val="20"/>
          <w:szCs w:val="20"/>
        </w:rPr>
        <w:t>.</w:t>
      </w:r>
    </w:p>
    <w:p w14:paraId="74EAFBAD" w14:textId="77777777" w:rsidR="000E5BFB" w:rsidRDefault="00EF30CF" w:rsidP="00EA4F47">
      <w:pPr>
        <w:pStyle w:val="Akapitzlist1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10B40">
        <w:rPr>
          <w:rFonts w:ascii="Arial" w:hAnsi="Arial" w:cs="Arial"/>
          <w:sz w:val="20"/>
          <w:szCs w:val="20"/>
        </w:rPr>
        <w:t>Estetycznego podawania posiłków z zachowaniem czystości i higieny.</w:t>
      </w:r>
    </w:p>
    <w:p w14:paraId="4A716471" w14:textId="77777777" w:rsidR="003D759B" w:rsidRPr="003D759B" w:rsidRDefault="003D759B" w:rsidP="00EA4F47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D759B">
        <w:rPr>
          <w:rFonts w:ascii="Arial" w:hAnsi="Arial" w:cs="Arial"/>
          <w:sz w:val="20"/>
          <w:szCs w:val="20"/>
        </w:rPr>
        <w:t xml:space="preserve">Zamawiający zastrzega sobie prawo do zmniejszenia liczby uczestników korzystającej z usługi cateringowej </w:t>
      </w:r>
      <w:r>
        <w:rPr>
          <w:rFonts w:ascii="Arial" w:hAnsi="Arial" w:cs="Arial"/>
          <w:sz w:val="20"/>
          <w:szCs w:val="20"/>
        </w:rPr>
        <w:t xml:space="preserve"> nie później niż na </w:t>
      </w:r>
      <w:r w:rsidR="005B52BC">
        <w:rPr>
          <w:rFonts w:ascii="Arial" w:hAnsi="Arial" w:cs="Arial"/>
          <w:b/>
          <w:sz w:val="20"/>
          <w:szCs w:val="20"/>
        </w:rPr>
        <w:t xml:space="preserve">5 </w:t>
      </w:r>
      <w:r w:rsidRPr="00973F61">
        <w:rPr>
          <w:rFonts w:ascii="Arial" w:hAnsi="Arial" w:cs="Arial"/>
          <w:b/>
          <w:sz w:val="20"/>
          <w:szCs w:val="20"/>
        </w:rPr>
        <w:t>dni</w:t>
      </w:r>
      <w:r>
        <w:rPr>
          <w:rFonts w:ascii="Arial" w:hAnsi="Arial" w:cs="Arial"/>
          <w:sz w:val="20"/>
          <w:szCs w:val="20"/>
        </w:rPr>
        <w:t xml:space="preserve"> kalendarzowych</w:t>
      </w:r>
      <w:r w:rsidRPr="003D759B">
        <w:rPr>
          <w:rFonts w:ascii="Arial" w:hAnsi="Arial" w:cs="Arial"/>
          <w:sz w:val="20"/>
          <w:szCs w:val="20"/>
        </w:rPr>
        <w:t xml:space="preserve"> przed datą rozpoczęcia świadczenia usługi</w:t>
      </w:r>
      <w:r>
        <w:rPr>
          <w:rFonts w:ascii="Arial" w:hAnsi="Arial" w:cs="Arial"/>
          <w:sz w:val="20"/>
          <w:szCs w:val="20"/>
        </w:rPr>
        <w:t xml:space="preserve"> </w:t>
      </w:r>
      <w:r w:rsidRPr="003D759B">
        <w:rPr>
          <w:rFonts w:ascii="Arial" w:hAnsi="Arial" w:cs="Arial"/>
          <w:sz w:val="20"/>
          <w:szCs w:val="20"/>
        </w:rPr>
        <w:t>cateringowej w danym dniu. Zmiana ta powoduje odpowiednie zmniejszenie kwoty wynagrodzenia.</w:t>
      </w:r>
    </w:p>
    <w:p w14:paraId="247B404C" w14:textId="07E0792E" w:rsidR="008A152A" w:rsidRPr="008A152A" w:rsidRDefault="008A152A" w:rsidP="008A152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A152A">
        <w:rPr>
          <w:rFonts w:ascii="Arial" w:eastAsia="Times New Roman" w:hAnsi="Arial" w:cs="Arial"/>
          <w:sz w:val="20"/>
          <w:szCs w:val="20"/>
        </w:rPr>
        <w:t xml:space="preserve">Zamówienie realizowane w ramach projektu „Innowacje społeczne w zakresie integracji społecznej </w:t>
      </w:r>
      <w:r w:rsidR="000E6F31">
        <w:rPr>
          <w:rFonts w:ascii="Arial" w:eastAsia="Times New Roman" w:hAnsi="Arial" w:cs="Arial"/>
          <w:sz w:val="20"/>
          <w:szCs w:val="20"/>
        </w:rPr>
        <w:br/>
      </w:r>
      <w:r w:rsidRPr="008A152A">
        <w:rPr>
          <w:rFonts w:ascii="Arial" w:eastAsia="Times New Roman" w:hAnsi="Arial" w:cs="Arial"/>
          <w:sz w:val="20"/>
          <w:szCs w:val="20"/>
        </w:rPr>
        <w:t>i gospodarczej obywateli państw spoza UE</w:t>
      </w:r>
      <w:r w:rsidR="00F30017">
        <w:rPr>
          <w:rFonts w:ascii="Arial" w:eastAsia="Times New Roman" w:hAnsi="Arial" w:cs="Arial"/>
          <w:sz w:val="20"/>
          <w:szCs w:val="20"/>
        </w:rPr>
        <w:t>”</w:t>
      </w:r>
      <w:r w:rsidRPr="008A152A">
        <w:rPr>
          <w:rFonts w:ascii="Arial" w:eastAsia="Times New Roman" w:hAnsi="Arial" w:cs="Arial"/>
          <w:sz w:val="20"/>
          <w:szCs w:val="20"/>
        </w:rPr>
        <w:t xml:space="preserve"> (ARRIVAL REGIONS). Projekt dofinansowany jest </w:t>
      </w:r>
      <w:r w:rsidR="00417880">
        <w:rPr>
          <w:rFonts w:ascii="Arial" w:eastAsia="Times New Roman" w:hAnsi="Arial" w:cs="Arial"/>
          <w:sz w:val="20"/>
          <w:szCs w:val="20"/>
        </w:rPr>
        <w:br/>
      </w:r>
      <w:r w:rsidRPr="008A152A">
        <w:rPr>
          <w:rFonts w:ascii="Arial" w:eastAsia="Times New Roman" w:hAnsi="Arial" w:cs="Arial"/>
          <w:sz w:val="20"/>
          <w:szCs w:val="20"/>
        </w:rPr>
        <w:t xml:space="preserve">z środków programu </w:t>
      </w:r>
      <w:proofErr w:type="spellStart"/>
      <w:r w:rsidRPr="008A152A">
        <w:rPr>
          <w:rFonts w:ascii="Arial" w:eastAsia="Times New Roman" w:hAnsi="Arial" w:cs="Arial"/>
          <w:sz w:val="20"/>
          <w:szCs w:val="20"/>
        </w:rPr>
        <w:t>Interreg</w:t>
      </w:r>
      <w:proofErr w:type="spellEnd"/>
      <w:r w:rsidRPr="008A152A">
        <w:rPr>
          <w:rFonts w:ascii="Arial" w:eastAsia="Times New Roman" w:hAnsi="Arial" w:cs="Arial"/>
          <w:sz w:val="20"/>
          <w:szCs w:val="20"/>
        </w:rPr>
        <w:t xml:space="preserve"> Europa Środkowa.</w:t>
      </w:r>
    </w:p>
    <w:p w14:paraId="275E7429" w14:textId="77777777" w:rsidR="008A152A" w:rsidRPr="00C10B40" w:rsidRDefault="008A152A" w:rsidP="008A152A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</w:p>
    <w:p w14:paraId="6D9B067C" w14:textId="77777777" w:rsidR="008A152A" w:rsidRPr="00C10B40" w:rsidRDefault="008A152A" w:rsidP="009B3C2F">
      <w:pPr>
        <w:spacing w:after="0" w:line="360" w:lineRule="auto"/>
        <w:ind w:left="360" w:hanging="360"/>
        <w:jc w:val="both"/>
        <w:rPr>
          <w:rFonts w:ascii="Arial" w:eastAsia="Times New Roman" w:hAnsi="Arial" w:cs="Arial"/>
          <w:sz w:val="20"/>
          <w:szCs w:val="20"/>
        </w:rPr>
      </w:pPr>
    </w:p>
    <w:sectPr w:rsidR="008A152A" w:rsidRPr="00C10B40" w:rsidSect="008750F1">
      <w:headerReference w:type="default" r:id="rId8"/>
      <w:footerReference w:type="default" r:id="rId9"/>
      <w:headerReference w:type="first" r:id="rId10"/>
      <w:pgSz w:w="11906" w:h="16838"/>
      <w:pgMar w:top="993" w:right="1417" w:bottom="993" w:left="1417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B5CB86" w14:textId="77777777" w:rsidR="004C64CA" w:rsidRDefault="004C64CA" w:rsidP="00C10B40">
      <w:pPr>
        <w:spacing w:after="0" w:line="240" w:lineRule="auto"/>
      </w:pPr>
      <w:r>
        <w:separator/>
      </w:r>
    </w:p>
  </w:endnote>
  <w:endnote w:type="continuationSeparator" w:id="0">
    <w:p w14:paraId="6370C8B1" w14:textId="77777777" w:rsidR="004C64CA" w:rsidRDefault="004C64CA" w:rsidP="00C1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2650629"/>
      <w:docPartObj>
        <w:docPartGallery w:val="Page Numbers (Bottom of Page)"/>
        <w:docPartUnique/>
      </w:docPartObj>
    </w:sdtPr>
    <w:sdtEndPr/>
    <w:sdtContent>
      <w:p w14:paraId="7A532C8A" w14:textId="50354C61" w:rsidR="00E36BFE" w:rsidRDefault="00E36BF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D7B">
          <w:rPr>
            <w:noProof/>
          </w:rPr>
          <w:t>14</w:t>
        </w:r>
        <w:r>
          <w:fldChar w:fldCharType="end"/>
        </w:r>
      </w:p>
    </w:sdtContent>
  </w:sdt>
  <w:p w14:paraId="63E092E1" w14:textId="77777777" w:rsidR="00E36BFE" w:rsidRDefault="00E36B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E2B34" w14:textId="77777777" w:rsidR="004C64CA" w:rsidRDefault="004C64CA" w:rsidP="00C10B40">
      <w:pPr>
        <w:spacing w:after="0" w:line="240" w:lineRule="auto"/>
      </w:pPr>
      <w:r>
        <w:separator/>
      </w:r>
    </w:p>
  </w:footnote>
  <w:footnote w:type="continuationSeparator" w:id="0">
    <w:p w14:paraId="0459EB3F" w14:textId="77777777" w:rsidR="004C64CA" w:rsidRDefault="004C64CA" w:rsidP="00C10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4E3E6" w14:textId="76352768" w:rsidR="008750F1" w:rsidRDefault="00374C44">
    <w:pPr>
      <w:pStyle w:val="Nagwek"/>
    </w:pPr>
    <w:r>
      <w:rPr>
        <w:noProof/>
        <w:lang w:eastAsia="pl-PL"/>
      </w:rPr>
      <w:drawing>
        <wp:inline distT="0" distB="0" distL="0" distR="0" wp14:anchorId="710D14A0" wp14:editId="46854BCB">
          <wp:extent cx="2554605" cy="73152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4605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035C7B9" w14:textId="77777777" w:rsidR="00E03AD5" w:rsidRDefault="00E03A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5BAB6" w14:textId="171B3F45" w:rsidR="000948B0" w:rsidRDefault="000948B0">
    <w:pPr>
      <w:pStyle w:val="Nagwek"/>
    </w:pPr>
    <w:r w:rsidRPr="000948B0">
      <w:rPr>
        <w:noProof/>
        <w:lang w:eastAsia="pl-PL"/>
      </w:rPr>
      <w:drawing>
        <wp:inline distT="0" distB="0" distL="0" distR="0" wp14:anchorId="3414975A" wp14:editId="508EFC16">
          <wp:extent cx="1407184" cy="789140"/>
          <wp:effectExtent l="0" t="0" r="2540" b="0"/>
          <wp:docPr id="2" name="Obraz 2" descr="C:\Users\RENATA~1.KLI\AppData\Local\Temp\ArrivalRegio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ENATA~1.KLI\AppData\Local\Temp\ArrivalRegion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97" cy="846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838"/>
    <w:multiLevelType w:val="hybridMultilevel"/>
    <w:tmpl w:val="C9A090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C59FE"/>
    <w:multiLevelType w:val="hybridMultilevel"/>
    <w:tmpl w:val="3A8A40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227F8"/>
    <w:multiLevelType w:val="hybridMultilevel"/>
    <w:tmpl w:val="1F7C4CD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9F1D8F"/>
    <w:multiLevelType w:val="hybridMultilevel"/>
    <w:tmpl w:val="5DC60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4706B"/>
    <w:multiLevelType w:val="hybridMultilevel"/>
    <w:tmpl w:val="24C4C4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634B2"/>
    <w:multiLevelType w:val="hybridMultilevel"/>
    <w:tmpl w:val="8FC62A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A736C"/>
    <w:multiLevelType w:val="hybridMultilevel"/>
    <w:tmpl w:val="A20413B8"/>
    <w:lvl w:ilvl="0" w:tplc="FE8CDA3E">
      <w:start w:val="1"/>
      <w:numFmt w:val="upperLetter"/>
      <w:lvlText w:val="%1."/>
      <w:lvlJc w:val="left"/>
      <w:pPr>
        <w:ind w:left="1080" w:hanging="360"/>
      </w:pPr>
      <w:rPr>
        <w:rFonts w:ascii="Arial" w:eastAsia="Calibr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F2152D"/>
    <w:multiLevelType w:val="hybridMultilevel"/>
    <w:tmpl w:val="35D69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34327"/>
    <w:multiLevelType w:val="hybridMultilevel"/>
    <w:tmpl w:val="E9D0924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363E9"/>
    <w:multiLevelType w:val="hybridMultilevel"/>
    <w:tmpl w:val="E5C2F1F2"/>
    <w:lvl w:ilvl="0" w:tplc="61A68F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D3488"/>
    <w:multiLevelType w:val="hybridMultilevel"/>
    <w:tmpl w:val="EEACBAD4"/>
    <w:lvl w:ilvl="0" w:tplc="0415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27C209EE"/>
    <w:multiLevelType w:val="hybridMultilevel"/>
    <w:tmpl w:val="64D4A7B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8CD47A8"/>
    <w:multiLevelType w:val="hybridMultilevel"/>
    <w:tmpl w:val="ABAA4DA4"/>
    <w:lvl w:ilvl="0" w:tplc="FEF8270C">
      <w:start w:val="1"/>
      <w:numFmt w:val="upperLetter"/>
      <w:lvlText w:val="%1."/>
      <w:lvlJc w:val="left"/>
      <w:pPr>
        <w:ind w:left="360" w:hanging="360"/>
      </w:pPr>
      <w:rPr>
        <w:rFonts w:ascii="Arial" w:eastAsia="Calibr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946646A"/>
    <w:multiLevelType w:val="hybridMultilevel"/>
    <w:tmpl w:val="A362752E"/>
    <w:lvl w:ilvl="0" w:tplc="C456885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14E45"/>
    <w:multiLevelType w:val="hybridMultilevel"/>
    <w:tmpl w:val="7D7EE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509A8"/>
    <w:multiLevelType w:val="hybridMultilevel"/>
    <w:tmpl w:val="257C60E0"/>
    <w:lvl w:ilvl="0" w:tplc="0415000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40DB638E"/>
    <w:multiLevelType w:val="hybridMultilevel"/>
    <w:tmpl w:val="30B27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1A0F79"/>
    <w:multiLevelType w:val="hybridMultilevel"/>
    <w:tmpl w:val="94D66B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E13CC"/>
    <w:multiLevelType w:val="hybridMultilevel"/>
    <w:tmpl w:val="535EABD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600F28"/>
    <w:multiLevelType w:val="hybridMultilevel"/>
    <w:tmpl w:val="5DD2C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DC75C2"/>
    <w:multiLevelType w:val="hybridMultilevel"/>
    <w:tmpl w:val="CF441B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33D85"/>
    <w:multiLevelType w:val="hybridMultilevel"/>
    <w:tmpl w:val="D1C4F1B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297B56"/>
    <w:multiLevelType w:val="hybridMultilevel"/>
    <w:tmpl w:val="0FC8D5A4"/>
    <w:lvl w:ilvl="0" w:tplc="7368CDB6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68693FEA"/>
    <w:multiLevelType w:val="hybridMultilevel"/>
    <w:tmpl w:val="90EAD7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40BA3"/>
    <w:multiLevelType w:val="hybridMultilevel"/>
    <w:tmpl w:val="17CEB7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C00B2"/>
    <w:multiLevelType w:val="hybridMultilevel"/>
    <w:tmpl w:val="00286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20"/>
  </w:num>
  <w:num w:numId="5">
    <w:abstractNumId w:val="8"/>
  </w:num>
  <w:num w:numId="6">
    <w:abstractNumId w:val="19"/>
  </w:num>
  <w:num w:numId="7">
    <w:abstractNumId w:val="1"/>
  </w:num>
  <w:num w:numId="8">
    <w:abstractNumId w:val="2"/>
  </w:num>
  <w:num w:numId="9">
    <w:abstractNumId w:val="21"/>
  </w:num>
  <w:num w:numId="10">
    <w:abstractNumId w:val="6"/>
  </w:num>
  <w:num w:numId="11">
    <w:abstractNumId w:val="22"/>
  </w:num>
  <w:num w:numId="12">
    <w:abstractNumId w:val="9"/>
  </w:num>
  <w:num w:numId="13">
    <w:abstractNumId w:val="10"/>
  </w:num>
  <w:num w:numId="14">
    <w:abstractNumId w:val="15"/>
  </w:num>
  <w:num w:numId="15">
    <w:abstractNumId w:val="18"/>
  </w:num>
  <w:num w:numId="16">
    <w:abstractNumId w:val="7"/>
  </w:num>
  <w:num w:numId="17">
    <w:abstractNumId w:val="25"/>
  </w:num>
  <w:num w:numId="18">
    <w:abstractNumId w:val="23"/>
  </w:num>
  <w:num w:numId="19">
    <w:abstractNumId w:val="3"/>
  </w:num>
  <w:num w:numId="20">
    <w:abstractNumId w:val="5"/>
  </w:num>
  <w:num w:numId="21">
    <w:abstractNumId w:val="24"/>
  </w:num>
  <w:num w:numId="22">
    <w:abstractNumId w:val="0"/>
  </w:num>
  <w:num w:numId="23">
    <w:abstractNumId w:val="11"/>
  </w:num>
  <w:num w:numId="24">
    <w:abstractNumId w:val="14"/>
  </w:num>
  <w:num w:numId="25">
    <w:abstractNumId w:val="12"/>
  </w:num>
  <w:num w:numId="26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256"/>
    <w:rsid w:val="0000051B"/>
    <w:rsid w:val="000013E2"/>
    <w:rsid w:val="00011857"/>
    <w:rsid w:val="000147A7"/>
    <w:rsid w:val="000237F8"/>
    <w:rsid w:val="000533A2"/>
    <w:rsid w:val="00056073"/>
    <w:rsid w:val="00061684"/>
    <w:rsid w:val="00073D9D"/>
    <w:rsid w:val="000930BA"/>
    <w:rsid w:val="000948B0"/>
    <w:rsid w:val="000A2969"/>
    <w:rsid w:val="000B5F95"/>
    <w:rsid w:val="000C5707"/>
    <w:rsid w:val="000D1C9F"/>
    <w:rsid w:val="000D3979"/>
    <w:rsid w:val="000E5BFB"/>
    <w:rsid w:val="000E6F31"/>
    <w:rsid w:val="000F3170"/>
    <w:rsid w:val="0011074E"/>
    <w:rsid w:val="0012441D"/>
    <w:rsid w:val="00131AD0"/>
    <w:rsid w:val="00140697"/>
    <w:rsid w:val="00143CCA"/>
    <w:rsid w:val="0014443A"/>
    <w:rsid w:val="00145EB9"/>
    <w:rsid w:val="00151516"/>
    <w:rsid w:val="001662AB"/>
    <w:rsid w:val="00166DFA"/>
    <w:rsid w:val="00170DCC"/>
    <w:rsid w:val="001A0298"/>
    <w:rsid w:val="001B037A"/>
    <w:rsid w:val="001B2348"/>
    <w:rsid w:val="001C06A7"/>
    <w:rsid w:val="001C1708"/>
    <w:rsid w:val="001D5761"/>
    <w:rsid w:val="00207D5D"/>
    <w:rsid w:val="00232E1F"/>
    <w:rsid w:val="002400C1"/>
    <w:rsid w:val="00263BCF"/>
    <w:rsid w:val="00274080"/>
    <w:rsid w:val="00280051"/>
    <w:rsid w:val="00284043"/>
    <w:rsid w:val="002849D6"/>
    <w:rsid w:val="00287C3A"/>
    <w:rsid w:val="002A479F"/>
    <w:rsid w:val="002D34E9"/>
    <w:rsid w:val="002D4EBD"/>
    <w:rsid w:val="002E126E"/>
    <w:rsid w:val="002E7AAA"/>
    <w:rsid w:val="00304A07"/>
    <w:rsid w:val="00305506"/>
    <w:rsid w:val="0031075C"/>
    <w:rsid w:val="0031393E"/>
    <w:rsid w:val="003150A6"/>
    <w:rsid w:val="003264AE"/>
    <w:rsid w:val="003376C7"/>
    <w:rsid w:val="00350D25"/>
    <w:rsid w:val="00355850"/>
    <w:rsid w:val="00355E31"/>
    <w:rsid w:val="003704C6"/>
    <w:rsid w:val="00374B3F"/>
    <w:rsid w:val="00374C44"/>
    <w:rsid w:val="00376838"/>
    <w:rsid w:val="003772D5"/>
    <w:rsid w:val="003823FF"/>
    <w:rsid w:val="00390043"/>
    <w:rsid w:val="003A1AAB"/>
    <w:rsid w:val="003A45B1"/>
    <w:rsid w:val="003B3890"/>
    <w:rsid w:val="003B476D"/>
    <w:rsid w:val="003D759B"/>
    <w:rsid w:val="003E0EF3"/>
    <w:rsid w:val="003F4833"/>
    <w:rsid w:val="004019E0"/>
    <w:rsid w:val="00403F7C"/>
    <w:rsid w:val="004069DC"/>
    <w:rsid w:val="00410BE3"/>
    <w:rsid w:val="00411EB6"/>
    <w:rsid w:val="00413DB1"/>
    <w:rsid w:val="00417880"/>
    <w:rsid w:val="00421F25"/>
    <w:rsid w:val="004229A6"/>
    <w:rsid w:val="004236E5"/>
    <w:rsid w:val="0042712F"/>
    <w:rsid w:val="004401C3"/>
    <w:rsid w:val="00440CE5"/>
    <w:rsid w:val="0044271E"/>
    <w:rsid w:val="00447124"/>
    <w:rsid w:val="004743B4"/>
    <w:rsid w:val="00476340"/>
    <w:rsid w:val="004950B9"/>
    <w:rsid w:val="004A08A7"/>
    <w:rsid w:val="004B6A15"/>
    <w:rsid w:val="004C64CA"/>
    <w:rsid w:val="004D0DCC"/>
    <w:rsid w:val="004D1BCC"/>
    <w:rsid w:val="004D1D1C"/>
    <w:rsid w:val="004D4B75"/>
    <w:rsid w:val="00501267"/>
    <w:rsid w:val="0051383F"/>
    <w:rsid w:val="00521EAA"/>
    <w:rsid w:val="0052510D"/>
    <w:rsid w:val="00556658"/>
    <w:rsid w:val="005731EB"/>
    <w:rsid w:val="0059235F"/>
    <w:rsid w:val="00592F1C"/>
    <w:rsid w:val="005A41AC"/>
    <w:rsid w:val="005B12D1"/>
    <w:rsid w:val="005B4A03"/>
    <w:rsid w:val="005B52BC"/>
    <w:rsid w:val="005C627B"/>
    <w:rsid w:val="005D1017"/>
    <w:rsid w:val="005D7944"/>
    <w:rsid w:val="005E0A32"/>
    <w:rsid w:val="005E78C8"/>
    <w:rsid w:val="005F4B12"/>
    <w:rsid w:val="00602E6B"/>
    <w:rsid w:val="00605910"/>
    <w:rsid w:val="00614B04"/>
    <w:rsid w:val="0062275C"/>
    <w:rsid w:val="00642AB1"/>
    <w:rsid w:val="006448DF"/>
    <w:rsid w:val="0066383F"/>
    <w:rsid w:val="00666C1A"/>
    <w:rsid w:val="00673FB4"/>
    <w:rsid w:val="00674A40"/>
    <w:rsid w:val="00686F34"/>
    <w:rsid w:val="006936D9"/>
    <w:rsid w:val="006A1B11"/>
    <w:rsid w:val="006A1B7B"/>
    <w:rsid w:val="006A1DE8"/>
    <w:rsid w:val="006A47F7"/>
    <w:rsid w:val="006A4A61"/>
    <w:rsid w:val="006C5560"/>
    <w:rsid w:val="006E0B7C"/>
    <w:rsid w:val="0071268A"/>
    <w:rsid w:val="00714A49"/>
    <w:rsid w:val="0072206D"/>
    <w:rsid w:val="00725052"/>
    <w:rsid w:val="00726FFD"/>
    <w:rsid w:val="00754F71"/>
    <w:rsid w:val="007606D5"/>
    <w:rsid w:val="00763342"/>
    <w:rsid w:val="00776408"/>
    <w:rsid w:val="007810D0"/>
    <w:rsid w:val="0078183A"/>
    <w:rsid w:val="007833AC"/>
    <w:rsid w:val="00786A74"/>
    <w:rsid w:val="00790829"/>
    <w:rsid w:val="007A36CF"/>
    <w:rsid w:val="007A49F2"/>
    <w:rsid w:val="007A6C96"/>
    <w:rsid w:val="007B0793"/>
    <w:rsid w:val="007B0ABC"/>
    <w:rsid w:val="007B14F7"/>
    <w:rsid w:val="007B3CA0"/>
    <w:rsid w:val="007D367B"/>
    <w:rsid w:val="007D7AD5"/>
    <w:rsid w:val="007E7AA0"/>
    <w:rsid w:val="007F378A"/>
    <w:rsid w:val="00801854"/>
    <w:rsid w:val="00802C54"/>
    <w:rsid w:val="0080333C"/>
    <w:rsid w:val="00804D60"/>
    <w:rsid w:val="008254CF"/>
    <w:rsid w:val="00825793"/>
    <w:rsid w:val="0083038C"/>
    <w:rsid w:val="0083783B"/>
    <w:rsid w:val="008419DF"/>
    <w:rsid w:val="00871E5B"/>
    <w:rsid w:val="0087431F"/>
    <w:rsid w:val="00874A05"/>
    <w:rsid w:val="008750F1"/>
    <w:rsid w:val="00883E26"/>
    <w:rsid w:val="0088497F"/>
    <w:rsid w:val="00885129"/>
    <w:rsid w:val="00896226"/>
    <w:rsid w:val="008976A9"/>
    <w:rsid w:val="008A152A"/>
    <w:rsid w:val="008B26A1"/>
    <w:rsid w:val="008C3099"/>
    <w:rsid w:val="008C6534"/>
    <w:rsid w:val="008D3616"/>
    <w:rsid w:val="008D7A97"/>
    <w:rsid w:val="008F15ED"/>
    <w:rsid w:val="00903CB0"/>
    <w:rsid w:val="00906574"/>
    <w:rsid w:val="00923EB9"/>
    <w:rsid w:val="00925127"/>
    <w:rsid w:val="00941EAB"/>
    <w:rsid w:val="00961081"/>
    <w:rsid w:val="009665D3"/>
    <w:rsid w:val="0096697B"/>
    <w:rsid w:val="00967159"/>
    <w:rsid w:val="00971429"/>
    <w:rsid w:val="00973F61"/>
    <w:rsid w:val="00974D72"/>
    <w:rsid w:val="00996D11"/>
    <w:rsid w:val="00996FA4"/>
    <w:rsid w:val="009B3C2F"/>
    <w:rsid w:val="009B6A72"/>
    <w:rsid w:val="009B6D4D"/>
    <w:rsid w:val="009C15F1"/>
    <w:rsid w:val="009C5221"/>
    <w:rsid w:val="009C6672"/>
    <w:rsid w:val="009D3D98"/>
    <w:rsid w:val="009D6FAB"/>
    <w:rsid w:val="009E36B9"/>
    <w:rsid w:val="009E74EB"/>
    <w:rsid w:val="00A02E76"/>
    <w:rsid w:val="00A04D21"/>
    <w:rsid w:val="00A140EF"/>
    <w:rsid w:val="00A17B8C"/>
    <w:rsid w:val="00A22D82"/>
    <w:rsid w:val="00A354ED"/>
    <w:rsid w:val="00A43ACD"/>
    <w:rsid w:val="00A43D4E"/>
    <w:rsid w:val="00A44D83"/>
    <w:rsid w:val="00A5188F"/>
    <w:rsid w:val="00A51E2E"/>
    <w:rsid w:val="00A57503"/>
    <w:rsid w:val="00A6028A"/>
    <w:rsid w:val="00A607A6"/>
    <w:rsid w:val="00A63839"/>
    <w:rsid w:val="00A67256"/>
    <w:rsid w:val="00A730D8"/>
    <w:rsid w:val="00A74A44"/>
    <w:rsid w:val="00A77D97"/>
    <w:rsid w:val="00A83C7E"/>
    <w:rsid w:val="00AA0823"/>
    <w:rsid w:val="00AA2D7C"/>
    <w:rsid w:val="00AB1249"/>
    <w:rsid w:val="00AC0851"/>
    <w:rsid w:val="00AC5A36"/>
    <w:rsid w:val="00AD367B"/>
    <w:rsid w:val="00AE0F52"/>
    <w:rsid w:val="00AE3030"/>
    <w:rsid w:val="00AE383B"/>
    <w:rsid w:val="00AE79B1"/>
    <w:rsid w:val="00AF1696"/>
    <w:rsid w:val="00AF6D8C"/>
    <w:rsid w:val="00B00059"/>
    <w:rsid w:val="00B11E9F"/>
    <w:rsid w:val="00B13D85"/>
    <w:rsid w:val="00B15F6D"/>
    <w:rsid w:val="00B16CE5"/>
    <w:rsid w:val="00B36B80"/>
    <w:rsid w:val="00B40141"/>
    <w:rsid w:val="00B442EF"/>
    <w:rsid w:val="00B50A0C"/>
    <w:rsid w:val="00B61E61"/>
    <w:rsid w:val="00B67F3F"/>
    <w:rsid w:val="00B7585D"/>
    <w:rsid w:val="00B85E39"/>
    <w:rsid w:val="00B90544"/>
    <w:rsid w:val="00B95127"/>
    <w:rsid w:val="00BD030B"/>
    <w:rsid w:val="00BF7E55"/>
    <w:rsid w:val="00C01845"/>
    <w:rsid w:val="00C10B40"/>
    <w:rsid w:val="00C149FB"/>
    <w:rsid w:val="00C20116"/>
    <w:rsid w:val="00C21E6D"/>
    <w:rsid w:val="00C52DFD"/>
    <w:rsid w:val="00C83F40"/>
    <w:rsid w:val="00C84071"/>
    <w:rsid w:val="00C85453"/>
    <w:rsid w:val="00C85755"/>
    <w:rsid w:val="00C87194"/>
    <w:rsid w:val="00C8725E"/>
    <w:rsid w:val="00C87A75"/>
    <w:rsid w:val="00CB31FD"/>
    <w:rsid w:val="00CC21D6"/>
    <w:rsid w:val="00CC25A7"/>
    <w:rsid w:val="00CD520D"/>
    <w:rsid w:val="00CD57A3"/>
    <w:rsid w:val="00CF3CAC"/>
    <w:rsid w:val="00D25947"/>
    <w:rsid w:val="00D44CD3"/>
    <w:rsid w:val="00D608F6"/>
    <w:rsid w:val="00D61F6D"/>
    <w:rsid w:val="00D64159"/>
    <w:rsid w:val="00D76C00"/>
    <w:rsid w:val="00D8098E"/>
    <w:rsid w:val="00DB0571"/>
    <w:rsid w:val="00DB14F6"/>
    <w:rsid w:val="00DC7415"/>
    <w:rsid w:val="00DD1882"/>
    <w:rsid w:val="00DD7C66"/>
    <w:rsid w:val="00DE4360"/>
    <w:rsid w:val="00DE7B71"/>
    <w:rsid w:val="00DF1008"/>
    <w:rsid w:val="00DF10C4"/>
    <w:rsid w:val="00E007DC"/>
    <w:rsid w:val="00E03AD5"/>
    <w:rsid w:val="00E23CA7"/>
    <w:rsid w:val="00E34759"/>
    <w:rsid w:val="00E36BFE"/>
    <w:rsid w:val="00E41F67"/>
    <w:rsid w:val="00E4750A"/>
    <w:rsid w:val="00E707F7"/>
    <w:rsid w:val="00E73321"/>
    <w:rsid w:val="00E74C43"/>
    <w:rsid w:val="00E74D7B"/>
    <w:rsid w:val="00E75AEE"/>
    <w:rsid w:val="00E76BC2"/>
    <w:rsid w:val="00E80414"/>
    <w:rsid w:val="00E83EA9"/>
    <w:rsid w:val="00EA4F47"/>
    <w:rsid w:val="00EB5749"/>
    <w:rsid w:val="00EC0EFB"/>
    <w:rsid w:val="00ED28F1"/>
    <w:rsid w:val="00EE0C94"/>
    <w:rsid w:val="00EF30CF"/>
    <w:rsid w:val="00F04C28"/>
    <w:rsid w:val="00F12426"/>
    <w:rsid w:val="00F220FD"/>
    <w:rsid w:val="00F22719"/>
    <w:rsid w:val="00F22C3D"/>
    <w:rsid w:val="00F25469"/>
    <w:rsid w:val="00F30017"/>
    <w:rsid w:val="00F37DED"/>
    <w:rsid w:val="00F45797"/>
    <w:rsid w:val="00F46C4C"/>
    <w:rsid w:val="00F46D12"/>
    <w:rsid w:val="00F50F9A"/>
    <w:rsid w:val="00F554B5"/>
    <w:rsid w:val="00F56541"/>
    <w:rsid w:val="00F60910"/>
    <w:rsid w:val="00F642A9"/>
    <w:rsid w:val="00F73906"/>
    <w:rsid w:val="00F948D5"/>
    <w:rsid w:val="00FA0CEB"/>
    <w:rsid w:val="00FA1072"/>
    <w:rsid w:val="00FA79B7"/>
    <w:rsid w:val="00FA7DFC"/>
    <w:rsid w:val="00FB39F3"/>
    <w:rsid w:val="00FC670C"/>
    <w:rsid w:val="00FD2F38"/>
    <w:rsid w:val="00FD60D0"/>
    <w:rsid w:val="00FE4F90"/>
    <w:rsid w:val="00FE755D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45201E"/>
  <w15:docId w15:val="{A6BA358D-F51B-4667-9C9E-73957E18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1D1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link w:val="ListParagraphChar"/>
    <w:rsid w:val="004D1D1C"/>
    <w:pPr>
      <w:ind w:left="720"/>
      <w:contextualSpacing/>
    </w:pPr>
    <w:rPr>
      <w:rFonts w:eastAsia="Times New Roman"/>
    </w:rPr>
  </w:style>
  <w:style w:type="character" w:customStyle="1" w:styleId="ListParagraphChar">
    <w:name w:val="List Paragraph Char"/>
    <w:link w:val="Akapitzlist1"/>
    <w:locked/>
    <w:rsid w:val="004D1D1C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1662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0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0B4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0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0B4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2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23FF"/>
    <w:rPr>
      <w:rFonts w:ascii="Segoe UI" w:eastAsia="Calibri" w:hAnsi="Segoe UI" w:cs="Segoe UI"/>
      <w:sz w:val="18"/>
      <w:szCs w:val="18"/>
    </w:rPr>
  </w:style>
  <w:style w:type="character" w:styleId="Hipercze">
    <w:name w:val="Hyperlink"/>
    <w:rsid w:val="002D34E9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2D34E9"/>
  </w:style>
  <w:style w:type="character" w:styleId="Odwoaniedokomentarza">
    <w:name w:val="annotation reference"/>
    <w:basedOn w:val="Domylnaczcionkaakapitu"/>
    <w:uiPriority w:val="99"/>
    <w:semiHidden/>
    <w:unhideWhenUsed/>
    <w:rsid w:val="002D34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34E9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34E9"/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786A74"/>
    <w:rPr>
      <w:rFonts w:ascii="Calibri" w:eastAsia="Calibri" w:hAnsi="Calibri" w:cs="Times New Roman"/>
    </w:rPr>
  </w:style>
  <w:style w:type="character" w:customStyle="1" w:styleId="FontStyle31">
    <w:name w:val="Font Style31"/>
    <w:uiPriority w:val="99"/>
    <w:rsid w:val="009C6672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1249"/>
    <w:pPr>
      <w:spacing w:after="200"/>
    </w:pPr>
    <w:rPr>
      <w:rFonts w:ascii="Calibri" w:eastAsia="Calibri" w:hAnsi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1249"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rsid w:val="00AB12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0948B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AB6EC-E6B4-4BB0-A100-EA779B73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4927</Words>
  <Characters>29566</Characters>
  <Application>Microsoft Office Word</Application>
  <DocSecurity>0</DocSecurity>
  <Lines>246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Niedźwiecka</dc:creator>
  <cp:keywords/>
  <dc:description/>
  <cp:lastModifiedBy>Katarzyna Kurniawka</cp:lastModifiedBy>
  <cp:revision>4</cp:revision>
  <cp:lastPrinted>2018-02-13T07:39:00Z</cp:lastPrinted>
  <dcterms:created xsi:type="dcterms:W3CDTF">2022-02-10T10:34:00Z</dcterms:created>
  <dcterms:modified xsi:type="dcterms:W3CDTF">2022-02-11T14:15:00Z</dcterms:modified>
</cp:coreProperties>
</file>