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31" w:rsidRDefault="00DB145D" w:rsidP="00D42A31">
      <w:pPr>
        <w:spacing w:after="0" w:line="276" w:lineRule="auto"/>
        <w:ind w:left="5387" w:firstLine="1276"/>
        <w:rPr>
          <w:rFonts w:ascii="Arial" w:hAnsi="Arial" w:cs="Arial"/>
          <w:sz w:val="20"/>
          <w:szCs w:val="20"/>
        </w:rPr>
      </w:pPr>
      <w:r>
        <w:rPr>
          <w:rFonts w:ascii="Arial" w:hAnsi="Arial" w:cs="Arial"/>
          <w:sz w:val="20"/>
          <w:szCs w:val="20"/>
        </w:rPr>
        <w:t xml:space="preserve">Załącznik Nr 1 </w:t>
      </w:r>
    </w:p>
    <w:p w:rsidR="0007721B" w:rsidRDefault="0007721B" w:rsidP="00D42A31">
      <w:pPr>
        <w:spacing w:after="0" w:line="276" w:lineRule="auto"/>
        <w:ind w:left="5387" w:firstLine="1276"/>
        <w:rPr>
          <w:rFonts w:ascii="Arial" w:hAnsi="Arial" w:cs="Arial"/>
          <w:sz w:val="20"/>
          <w:szCs w:val="20"/>
        </w:rPr>
      </w:pPr>
    </w:p>
    <w:p w:rsidR="00DB145D" w:rsidRPr="000E6279" w:rsidRDefault="00D672A1" w:rsidP="00DB145D">
      <w:pPr>
        <w:jc w:val="center"/>
        <w:rPr>
          <w:rFonts w:ascii="Arial" w:hAnsi="Arial" w:cs="Arial"/>
          <w:sz w:val="20"/>
          <w:szCs w:val="20"/>
        </w:rPr>
      </w:pPr>
      <w:r w:rsidRPr="000E6279">
        <w:rPr>
          <w:rFonts w:ascii="Arial" w:hAnsi="Arial" w:cs="Arial"/>
          <w:sz w:val="20"/>
          <w:szCs w:val="20"/>
        </w:rPr>
        <w:t>OPIS PRZEDMIOTU ZAMÓWIENIA</w:t>
      </w:r>
    </w:p>
    <w:p w:rsidR="00C569EF" w:rsidRPr="000E6279" w:rsidRDefault="00E7573B" w:rsidP="00E7573B">
      <w:pPr>
        <w:pStyle w:val="Default"/>
        <w:rPr>
          <w:rFonts w:ascii="Arial" w:hAnsi="Arial" w:cs="Arial"/>
          <w:bCs/>
          <w:sz w:val="20"/>
          <w:szCs w:val="20"/>
        </w:rPr>
      </w:pPr>
      <w:r w:rsidRPr="000E6279">
        <w:rPr>
          <w:rFonts w:ascii="Arial" w:hAnsi="Arial" w:cs="Arial"/>
          <w:sz w:val="20"/>
          <w:szCs w:val="20"/>
        </w:rPr>
        <w:t xml:space="preserve">Przedmiotem zamówienia jest </w:t>
      </w:r>
      <w:r w:rsidR="0070624A" w:rsidRPr="000E6279">
        <w:rPr>
          <w:rFonts w:ascii="Arial" w:hAnsi="Arial" w:cs="Arial"/>
          <w:sz w:val="20"/>
          <w:szCs w:val="20"/>
        </w:rPr>
        <w:t>opracowanie aktual</w:t>
      </w:r>
      <w:r w:rsidR="00C40C08">
        <w:rPr>
          <w:rFonts w:ascii="Arial" w:hAnsi="Arial" w:cs="Arial"/>
          <w:sz w:val="20"/>
          <w:szCs w:val="20"/>
        </w:rPr>
        <w:t>izacji</w:t>
      </w:r>
      <w:r w:rsidRPr="000E6279">
        <w:rPr>
          <w:rFonts w:ascii="Arial" w:hAnsi="Arial" w:cs="Arial"/>
          <w:bCs/>
          <w:sz w:val="20"/>
          <w:szCs w:val="20"/>
        </w:rPr>
        <w:t xml:space="preserve"> projektów stałej organizacji ruchu dla odcinków dróg wojewódzkich</w:t>
      </w:r>
      <w:r w:rsidR="00B14727">
        <w:rPr>
          <w:rFonts w:ascii="Arial" w:hAnsi="Arial" w:cs="Arial"/>
          <w:bCs/>
          <w:sz w:val="20"/>
          <w:szCs w:val="20"/>
        </w:rPr>
        <w:t xml:space="preserve"> z podziałem na zadania</w:t>
      </w:r>
      <w:r w:rsidR="00FB31EC">
        <w:rPr>
          <w:rFonts w:ascii="Arial" w:hAnsi="Arial" w:cs="Arial"/>
          <w:bCs/>
          <w:sz w:val="20"/>
          <w:szCs w:val="20"/>
        </w:rPr>
        <w:t>:</w:t>
      </w:r>
      <w:r w:rsidR="00AB1D62" w:rsidRPr="000E6279">
        <w:rPr>
          <w:rFonts w:ascii="Arial" w:hAnsi="Arial" w:cs="Arial"/>
          <w:bCs/>
          <w:sz w:val="20"/>
          <w:szCs w:val="20"/>
        </w:rPr>
        <w:t xml:space="preserve"> </w:t>
      </w:r>
    </w:p>
    <w:p w:rsidR="00B14727" w:rsidRDefault="00B14727" w:rsidP="00C569EF">
      <w:pPr>
        <w:pStyle w:val="Default"/>
        <w:rPr>
          <w:rFonts w:ascii="Arial" w:hAnsi="Arial" w:cs="Arial"/>
          <w:bCs/>
          <w:sz w:val="20"/>
          <w:szCs w:val="20"/>
        </w:rPr>
      </w:pPr>
      <w:r>
        <w:rPr>
          <w:rFonts w:ascii="Arial" w:hAnsi="Arial" w:cs="Arial"/>
          <w:bCs/>
          <w:sz w:val="20"/>
          <w:szCs w:val="20"/>
        </w:rPr>
        <w:t>Zadanie Nr 1</w:t>
      </w:r>
    </w:p>
    <w:p w:rsidR="00F43AF4" w:rsidRDefault="00F43AF4" w:rsidP="00C569EF">
      <w:pPr>
        <w:pStyle w:val="Default"/>
        <w:rPr>
          <w:rFonts w:ascii="Arial" w:hAnsi="Arial" w:cs="Arial"/>
          <w:bCs/>
          <w:sz w:val="20"/>
          <w:szCs w:val="20"/>
        </w:rPr>
      </w:pPr>
      <w:r>
        <w:rPr>
          <w:rFonts w:ascii="Arial" w:hAnsi="Arial" w:cs="Arial"/>
          <w:bCs/>
          <w:sz w:val="20"/>
          <w:szCs w:val="20"/>
        </w:rPr>
        <w:t>-</w:t>
      </w:r>
      <w:r w:rsidR="00B14727">
        <w:rPr>
          <w:rFonts w:ascii="Arial" w:hAnsi="Arial" w:cs="Arial"/>
          <w:bCs/>
          <w:sz w:val="20"/>
          <w:szCs w:val="20"/>
        </w:rPr>
        <w:t xml:space="preserve"> droga wojewódzka Nr 473 na odcinku: Łask</w:t>
      </w:r>
      <w:r w:rsidR="00C569EF" w:rsidRPr="000E6279">
        <w:rPr>
          <w:rFonts w:ascii="Arial" w:hAnsi="Arial" w:cs="Arial"/>
          <w:bCs/>
          <w:sz w:val="20"/>
          <w:szCs w:val="20"/>
        </w:rPr>
        <w:t xml:space="preserve"> (</w:t>
      </w:r>
      <w:r w:rsidR="00B14727">
        <w:rPr>
          <w:rFonts w:ascii="Arial" w:hAnsi="Arial" w:cs="Arial"/>
          <w:bCs/>
          <w:sz w:val="20"/>
          <w:szCs w:val="20"/>
        </w:rPr>
        <w:t>skrzyżowanie z DW 482)</w:t>
      </w:r>
      <w:r w:rsidR="00C569EF" w:rsidRPr="000E6279">
        <w:rPr>
          <w:rFonts w:ascii="Arial" w:hAnsi="Arial" w:cs="Arial"/>
          <w:bCs/>
          <w:sz w:val="20"/>
          <w:szCs w:val="20"/>
        </w:rPr>
        <w:t xml:space="preserve"> – </w:t>
      </w:r>
      <w:r w:rsidR="00B14727">
        <w:rPr>
          <w:rFonts w:ascii="Arial" w:hAnsi="Arial" w:cs="Arial"/>
          <w:bCs/>
          <w:sz w:val="20"/>
          <w:szCs w:val="20"/>
        </w:rPr>
        <w:t>Piotrków Trybunalski</w:t>
      </w:r>
      <w:r w:rsidR="00C569EF" w:rsidRPr="000E6279">
        <w:rPr>
          <w:rFonts w:ascii="Arial" w:hAnsi="Arial" w:cs="Arial"/>
          <w:bCs/>
          <w:sz w:val="20"/>
          <w:szCs w:val="20"/>
        </w:rPr>
        <w:t xml:space="preserve"> </w:t>
      </w:r>
    </w:p>
    <w:p w:rsidR="00B14727" w:rsidRDefault="00F12CEE" w:rsidP="00C569EF">
      <w:pPr>
        <w:pStyle w:val="Default"/>
        <w:rPr>
          <w:rFonts w:ascii="Arial" w:hAnsi="Arial" w:cs="Arial"/>
          <w:bCs/>
          <w:sz w:val="20"/>
          <w:szCs w:val="20"/>
        </w:rPr>
      </w:pPr>
      <w:r>
        <w:rPr>
          <w:rFonts w:ascii="Arial" w:hAnsi="Arial" w:cs="Arial"/>
          <w:bCs/>
          <w:sz w:val="20"/>
          <w:szCs w:val="20"/>
        </w:rPr>
        <w:t>Zadanie Nr 2</w:t>
      </w:r>
    </w:p>
    <w:p w:rsidR="00C569EF" w:rsidRPr="000E6279" w:rsidRDefault="005040EC" w:rsidP="00C569EF">
      <w:pPr>
        <w:pStyle w:val="Default"/>
        <w:rPr>
          <w:rFonts w:ascii="Arial" w:hAnsi="Arial" w:cs="Arial"/>
          <w:bCs/>
          <w:sz w:val="20"/>
          <w:szCs w:val="20"/>
        </w:rPr>
      </w:pPr>
      <w:r>
        <w:rPr>
          <w:rFonts w:ascii="Arial" w:hAnsi="Arial" w:cs="Arial"/>
          <w:bCs/>
          <w:sz w:val="20"/>
          <w:szCs w:val="20"/>
        </w:rPr>
        <w:t xml:space="preserve"> </w:t>
      </w:r>
      <w:r w:rsidR="00B14727">
        <w:rPr>
          <w:rFonts w:ascii="Arial" w:hAnsi="Arial" w:cs="Arial"/>
          <w:bCs/>
          <w:sz w:val="20"/>
          <w:szCs w:val="20"/>
        </w:rPr>
        <w:t>- droga wojewódzka Nr 713 na odcinku: Tomaszów Mazowiecki - Opoczno</w:t>
      </w:r>
    </w:p>
    <w:p w:rsidR="00C569EF" w:rsidRDefault="00C569EF" w:rsidP="00E7573B">
      <w:pPr>
        <w:pStyle w:val="Default"/>
        <w:rPr>
          <w:rFonts w:ascii="Arial" w:hAnsi="Arial" w:cs="Arial"/>
          <w:bCs/>
          <w:sz w:val="20"/>
          <w:szCs w:val="20"/>
        </w:rPr>
      </w:pPr>
    </w:p>
    <w:tbl>
      <w:tblPr>
        <w:tblStyle w:val="Tabela-Siatka"/>
        <w:tblpPr w:leftFromText="141" w:rightFromText="141" w:vertAnchor="text" w:horzAnchor="margin" w:tblpXSpec="center" w:tblpY="99"/>
        <w:tblW w:w="0" w:type="auto"/>
        <w:tblLook w:val="04A0" w:firstRow="1" w:lastRow="0" w:firstColumn="1" w:lastColumn="0" w:noHBand="0" w:noVBand="1"/>
      </w:tblPr>
      <w:tblGrid>
        <w:gridCol w:w="1175"/>
        <w:gridCol w:w="1312"/>
        <w:gridCol w:w="1397"/>
        <w:gridCol w:w="3584"/>
      </w:tblGrid>
      <w:tr w:rsidR="005040EC" w:rsidTr="005040EC">
        <w:tc>
          <w:tcPr>
            <w:tcW w:w="1175" w:type="dxa"/>
          </w:tcPr>
          <w:p w:rsidR="005040EC" w:rsidRDefault="005040EC" w:rsidP="005040EC">
            <w:pPr>
              <w:pStyle w:val="Default"/>
              <w:jc w:val="center"/>
              <w:rPr>
                <w:rFonts w:ascii="Arial" w:hAnsi="Arial" w:cs="Arial"/>
                <w:bCs/>
                <w:sz w:val="20"/>
                <w:szCs w:val="20"/>
              </w:rPr>
            </w:pPr>
            <w:r>
              <w:rPr>
                <w:rFonts w:ascii="Arial" w:hAnsi="Arial" w:cs="Arial"/>
                <w:bCs/>
                <w:sz w:val="20"/>
                <w:szCs w:val="20"/>
              </w:rPr>
              <w:t>Nr zadania</w:t>
            </w:r>
          </w:p>
        </w:tc>
        <w:tc>
          <w:tcPr>
            <w:tcW w:w="1312" w:type="dxa"/>
          </w:tcPr>
          <w:p w:rsidR="005040EC" w:rsidRDefault="005040EC" w:rsidP="005040EC">
            <w:pPr>
              <w:pStyle w:val="Default"/>
              <w:rPr>
                <w:rFonts w:ascii="Arial" w:hAnsi="Arial" w:cs="Arial"/>
                <w:bCs/>
                <w:sz w:val="20"/>
                <w:szCs w:val="20"/>
              </w:rPr>
            </w:pPr>
            <w:r>
              <w:rPr>
                <w:rFonts w:ascii="Arial" w:hAnsi="Arial" w:cs="Arial"/>
                <w:bCs/>
                <w:sz w:val="20"/>
                <w:szCs w:val="20"/>
              </w:rPr>
              <w:t>Nr drogi</w:t>
            </w:r>
          </w:p>
        </w:tc>
        <w:tc>
          <w:tcPr>
            <w:tcW w:w="1397" w:type="dxa"/>
          </w:tcPr>
          <w:p w:rsidR="005040EC" w:rsidRDefault="005040EC" w:rsidP="005040EC">
            <w:pPr>
              <w:pStyle w:val="Default"/>
              <w:rPr>
                <w:rFonts w:ascii="Arial" w:hAnsi="Arial" w:cs="Arial"/>
                <w:bCs/>
                <w:sz w:val="20"/>
                <w:szCs w:val="20"/>
              </w:rPr>
            </w:pPr>
            <w:r>
              <w:rPr>
                <w:rFonts w:ascii="Arial" w:hAnsi="Arial" w:cs="Arial"/>
                <w:bCs/>
                <w:sz w:val="20"/>
                <w:szCs w:val="20"/>
              </w:rPr>
              <w:t>Długość odcinka drogi (km)</w:t>
            </w:r>
          </w:p>
        </w:tc>
        <w:tc>
          <w:tcPr>
            <w:tcW w:w="3584" w:type="dxa"/>
          </w:tcPr>
          <w:p w:rsidR="005040EC" w:rsidRDefault="005040EC" w:rsidP="005040EC">
            <w:pPr>
              <w:pStyle w:val="Default"/>
              <w:rPr>
                <w:rFonts w:ascii="Arial" w:hAnsi="Arial" w:cs="Arial"/>
                <w:bCs/>
                <w:sz w:val="20"/>
                <w:szCs w:val="20"/>
              </w:rPr>
            </w:pPr>
            <w:r>
              <w:rPr>
                <w:rFonts w:ascii="Arial" w:hAnsi="Arial" w:cs="Arial"/>
                <w:bCs/>
                <w:sz w:val="20"/>
                <w:szCs w:val="20"/>
              </w:rPr>
              <w:t>Opis odcinka drogi</w:t>
            </w:r>
          </w:p>
        </w:tc>
      </w:tr>
      <w:tr w:rsidR="005040EC" w:rsidTr="005040EC">
        <w:trPr>
          <w:trHeight w:val="561"/>
        </w:trPr>
        <w:tc>
          <w:tcPr>
            <w:tcW w:w="1175" w:type="dxa"/>
          </w:tcPr>
          <w:p w:rsidR="005040EC" w:rsidRDefault="005040EC" w:rsidP="005040EC">
            <w:pPr>
              <w:pStyle w:val="Default"/>
              <w:jc w:val="center"/>
              <w:rPr>
                <w:rFonts w:ascii="Arial" w:hAnsi="Arial" w:cs="Arial"/>
                <w:bCs/>
                <w:sz w:val="20"/>
                <w:szCs w:val="20"/>
              </w:rPr>
            </w:pPr>
          </w:p>
          <w:p w:rsidR="005040EC" w:rsidRDefault="005040EC" w:rsidP="005040EC">
            <w:pPr>
              <w:pStyle w:val="Default"/>
              <w:jc w:val="center"/>
              <w:rPr>
                <w:rFonts w:ascii="Arial" w:hAnsi="Arial" w:cs="Arial"/>
                <w:bCs/>
                <w:sz w:val="20"/>
                <w:szCs w:val="20"/>
              </w:rPr>
            </w:pPr>
            <w:r>
              <w:rPr>
                <w:rFonts w:ascii="Arial" w:hAnsi="Arial" w:cs="Arial"/>
                <w:bCs/>
                <w:sz w:val="20"/>
                <w:szCs w:val="20"/>
              </w:rPr>
              <w:t>1</w:t>
            </w:r>
          </w:p>
        </w:tc>
        <w:tc>
          <w:tcPr>
            <w:tcW w:w="1312" w:type="dxa"/>
          </w:tcPr>
          <w:p w:rsidR="005040EC" w:rsidRDefault="005040EC" w:rsidP="005040EC">
            <w:pPr>
              <w:pStyle w:val="Default"/>
              <w:jc w:val="center"/>
              <w:rPr>
                <w:rFonts w:ascii="Arial" w:hAnsi="Arial" w:cs="Arial"/>
                <w:bCs/>
                <w:sz w:val="20"/>
                <w:szCs w:val="20"/>
              </w:rPr>
            </w:pPr>
          </w:p>
          <w:p w:rsidR="005040EC" w:rsidRDefault="005040EC" w:rsidP="005040EC">
            <w:pPr>
              <w:pStyle w:val="Default"/>
              <w:jc w:val="center"/>
              <w:rPr>
                <w:rFonts w:ascii="Arial" w:hAnsi="Arial" w:cs="Arial"/>
                <w:bCs/>
                <w:sz w:val="20"/>
                <w:szCs w:val="20"/>
              </w:rPr>
            </w:pPr>
            <w:r>
              <w:rPr>
                <w:rFonts w:ascii="Arial" w:hAnsi="Arial" w:cs="Arial"/>
                <w:bCs/>
                <w:sz w:val="20"/>
                <w:szCs w:val="20"/>
              </w:rPr>
              <w:t>473</w:t>
            </w:r>
          </w:p>
        </w:tc>
        <w:tc>
          <w:tcPr>
            <w:tcW w:w="1397" w:type="dxa"/>
          </w:tcPr>
          <w:p w:rsidR="005040EC" w:rsidRDefault="005040EC" w:rsidP="005040EC">
            <w:pPr>
              <w:pStyle w:val="Default"/>
              <w:jc w:val="center"/>
              <w:rPr>
                <w:rFonts w:ascii="Arial" w:hAnsi="Arial" w:cs="Arial"/>
                <w:bCs/>
                <w:sz w:val="20"/>
                <w:szCs w:val="20"/>
              </w:rPr>
            </w:pPr>
          </w:p>
          <w:p w:rsidR="005040EC" w:rsidRDefault="005040EC" w:rsidP="005040EC">
            <w:pPr>
              <w:pStyle w:val="Default"/>
              <w:jc w:val="center"/>
              <w:rPr>
                <w:rFonts w:ascii="Arial" w:hAnsi="Arial" w:cs="Arial"/>
                <w:bCs/>
                <w:sz w:val="20"/>
                <w:szCs w:val="20"/>
              </w:rPr>
            </w:pPr>
            <w:r>
              <w:rPr>
                <w:rFonts w:ascii="Arial" w:hAnsi="Arial" w:cs="Arial"/>
                <w:bCs/>
                <w:sz w:val="20"/>
                <w:szCs w:val="20"/>
              </w:rPr>
              <w:t>40,8</w:t>
            </w:r>
          </w:p>
        </w:tc>
        <w:tc>
          <w:tcPr>
            <w:tcW w:w="3584" w:type="dxa"/>
          </w:tcPr>
          <w:p w:rsidR="005040EC" w:rsidRDefault="005040EC" w:rsidP="005040EC">
            <w:pPr>
              <w:pStyle w:val="Default"/>
              <w:rPr>
                <w:rFonts w:ascii="Arial" w:hAnsi="Arial" w:cs="Arial"/>
                <w:bCs/>
                <w:sz w:val="20"/>
                <w:szCs w:val="20"/>
              </w:rPr>
            </w:pPr>
            <w:r>
              <w:rPr>
                <w:rFonts w:ascii="Arial" w:hAnsi="Arial" w:cs="Arial"/>
                <w:bCs/>
                <w:sz w:val="20"/>
                <w:szCs w:val="20"/>
              </w:rPr>
              <w:t>Łask</w:t>
            </w:r>
            <w:r w:rsidRPr="000E6279">
              <w:rPr>
                <w:rFonts w:ascii="Arial" w:hAnsi="Arial" w:cs="Arial"/>
                <w:bCs/>
                <w:sz w:val="20"/>
                <w:szCs w:val="20"/>
              </w:rPr>
              <w:t xml:space="preserve"> (</w:t>
            </w:r>
            <w:r>
              <w:rPr>
                <w:rFonts w:ascii="Arial" w:hAnsi="Arial" w:cs="Arial"/>
                <w:bCs/>
                <w:sz w:val="20"/>
                <w:szCs w:val="20"/>
              </w:rPr>
              <w:t>skrzyżowanie z DW 482)</w:t>
            </w:r>
            <w:r w:rsidRPr="000E6279">
              <w:rPr>
                <w:rFonts w:ascii="Arial" w:hAnsi="Arial" w:cs="Arial"/>
                <w:bCs/>
                <w:sz w:val="20"/>
                <w:szCs w:val="20"/>
              </w:rPr>
              <w:t xml:space="preserve"> – </w:t>
            </w:r>
            <w:r>
              <w:rPr>
                <w:rFonts w:ascii="Arial" w:hAnsi="Arial" w:cs="Arial"/>
                <w:bCs/>
                <w:sz w:val="20"/>
                <w:szCs w:val="20"/>
              </w:rPr>
              <w:t>Piotrków Trybunalski</w:t>
            </w:r>
          </w:p>
        </w:tc>
      </w:tr>
      <w:tr w:rsidR="005040EC" w:rsidTr="005040EC">
        <w:trPr>
          <w:trHeight w:val="144"/>
        </w:trPr>
        <w:tc>
          <w:tcPr>
            <w:tcW w:w="1175" w:type="dxa"/>
          </w:tcPr>
          <w:p w:rsidR="005040EC" w:rsidRDefault="005040EC" w:rsidP="005040EC">
            <w:pPr>
              <w:pStyle w:val="Default"/>
              <w:jc w:val="center"/>
              <w:rPr>
                <w:rFonts w:ascii="Arial" w:hAnsi="Arial" w:cs="Arial"/>
                <w:bCs/>
                <w:sz w:val="20"/>
                <w:szCs w:val="20"/>
              </w:rPr>
            </w:pPr>
          </w:p>
          <w:p w:rsidR="005040EC" w:rsidRDefault="00F12CEE" w:rsidP="005040EC">
            <w:pPr>
              <w:pStyle w:val="Default"/>
              <w:jc w:val="center"/>
              <w:rPr>
                <w:rFonts w:ascii="Arial" w:hAnsi="Arial" w:cs="Arial"/>
                <w:bCs/>
                <w:sz w:val="20"/>
                <w:szCs w:val="20"/>
              </w:rPr>
            </w:pPr>
            <w:r>
              <w:rPr>
                <w:rFonts w:ascii="Arial" w:hAnsi="Arial" w:cs="Arial"/>
                <w:bCs/>
                <w:sz w:val="20"/>
                <w:szCs w:val="20"/>
              </w:rPr>
              <w:t>2</w:t>
            </w:r>
          </w:p>
          <w:p w:rsidR="005040EC" w:rsidRDefault="005040EC" w:rsidP="005040EC">
            <w:pPr>
              <w:pStyle w:val="Default"/>
              <w:jc w:val="center"/>
              <w:rPr>
                <w:rFonts w:ascii="Arial" w:hAnsi="Arial" w:cs="Arial"/>
                <w:bCs/>
                <w:sz w:val="20"/>
                <w:szCs w:val="20"/>
              </w:rPr>
            </w:pPr>
          </w:p>
        </w:tc>
        <w:tc>
          <w:tcPr>
            <w:tcW w:w="1312" w:type="dxa"/>
          </w:tcPr>
          <w:p w:rsidR="005040EC" w:rsidRDefault="005040EC" w:rsidP="005040EC">
            <w:pPr>
              <w:pStyle w:val="Default"/>
              <w:jc w:val="center"/>
              <w:rPr>
                <w:rFonts w:ascii="Arial" w:hAnsi="Arial" w:cs="Arial"/>
                <w:bCs/>
                <w:sz w:val="20"/>
                <w:szCs w:val="20"/>
              </w:rPr>
            </w:pPr>
          </w:p>
          <w:p w:rsidR="005040EC" w:rsidRDefault="005040EC" w:rsidP="005040EC">
            <w:pPr>
              <w:pStyle w:val="Default"/>
              <w:jc w:val="center"/>
              <w:rPr>
                <w:rFonts w:ascii="Arial" w:hAnsi="Arial" w:cs="Arial"/>
                <w:bCs/>
                <w:sz w:val="20"/>
                <w:szCs w:val="20"/>
              </w:rPr>
            </w:pPr>
            <w:r>
              <w:rPr>
                <w:rFonts w:ascii="Arial" w:hAnsi="Arial" w:cs="Arial"/>
                <w:bCs/>
                <w:sz w:val="20"/>
                <w:szCs w:val="20"/>
              </w:rPr>
              <w:t>713</w:t>
            </w:r>
          </w:p>
        </w:tc>
        <w:tc>
          <w:tcPr>
            <w:tcW w:w="1397" w:type="dxa"/>
          </w:tcPr>
          <w:p w:rsidR="005040EC" w:rsidRDefault="005040EC" w:rsidP="005040EC">
            <w:pPr>
              <w:pStyle w:val="Default"/>
              <w:jc w:val="center"/>
              <w:rPr>
                <w:rFonts w:ascii="Arial" w:hAnsi="Arial" w:cs="Arial"/>
                <w:bCs/>
                <w:sz w:val="20"/>
                <w:szCs w:val="20"/>
              </w:rPr>
            </w:pPr>
          </w:p>
          <w:p w:rsidR="005040EC" w:rsidRDefault="005040EC" w:rsidP="005040EC">
            <w:pPr>
              <w:pStyle w:val="Default"/>
              <w:jc w:val="center"/>
              <w:rPr>
                <w:rFonts w:ascii="Arial" w:hAnsi="Arial" w:cs="Arial"/>
                <w:bCs/>
                <w:sz w:val="20"/>
                <w:szCs w:val="20"/>
              </w:rPr>
            </w:pPr>
            <w:r>
              <w:rPr>
                <w:rFonts w:ascii="Arial" w:hAnsi="Arial" w:cs="Arial"/>
                <w:bCs/>
                <w:sz w:val="20"/>
                <w:szCs w:val="20"/>
              </w:rPr>
              <w:t>25,069</w:t>
            </w:r>
          </w:p>
        </w:tc>
        <w:tc>
          <w:tcPr>
            <w:tcW w:w="3584" w:type="dxa"/>
          </w:tcPr>
          <w:p w:rsidR="005040EC" w:rsidRDefault="005040EC" w:rsidP="005040EC">
            <w:pPr>
              <w:pStyle w:val="Default"/>
              <w:rPr>
                <w:rFonts w:ascii="Arial" w:hAnsi="Arial" w:cs="Arial"/>
                <w:bCs/>
                <w:sz w:val="20"/>
                <w:szCs w:val="20"/>
              </w:rPr>
            </w:pPr>
          </w:p>
          <w:p w:rsidR="005040EC" w:rsidRDefault="005040EC" w:rsidP="005040EC">
            <w:pPr>
              <w:pStyle w:val="Default"/>
              <w:rPr>
                <w:rFonts w:ascii="Arial" w:hAnsi="Arial" w:cs="Arial"/>
                <w:bCs/>
                <w:sz w:val="20"/>
                <w:szCs w:val="20"/>
              </w:rPr>
            </w:pPr>
            <w:r>
              <w:rPr>
                <w:rFonts w:ascii="Arial" w:hAnsi="Arial" w:cs="Arial"/>
                <w:bCs/>
                <w:sz w:val="20"/>
                <w:szCs w:val="20"/>
              </w:rPr>
              <w:t>Tomaszów Mazowiecki - Opoczno</w:t>
            </w:r>
          </w:p>
        </w:tc>
      </w:tr>
    </w:tbl>
    <w:p w:rsidR="00267388" w:rsidRDefault="00267388" w:rsidP="00E7573B">
      <w:pPr>
        <w:pStyle w:val="Default"/>
        <w:rPr>
          <w:rFonts w:ascii="Arial" w:hAnsi="Arial" w:cs="Arial"/>
          <w:bCs/>
          <w:sz w:val="20"/>
          <w:szCs w:val="20"/>
        </w:rPr>
      </w:pPr>
    </w:p>
    <w:p w:rsidR="00D0059B" w:rsidRDefault="00D0059B"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267388" w:rsidRDefault="00267388"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5040EC" w:rsidRDefault="005040EC" w:rsidP="00E7573B">
      <w:pPr>
        <w:pStyle w:val="Default"/>
        <w:rPr>
          <w:rFonts w:ascii="Arial" w:hAnsi="Arial" w:cs="Arial"/>
          <w:bCs/>
          <w:sz w:val="20"/>
          <w:szCs w:val="20"/>
        </w:rPr>
      </w:pPr>
    </w:p>
    <w:p w:rsidR="00E7573B" w:rsidRPr="00E7573B" w:rsidRDefault="00E7573B" w:rsidP="00E7573B">
      <w:pPr>
        <w:pStyle w:val="Default"/>
        <w:rPr>
          <w:rFonts w:ascii="Arial" w:hAnsi="Arial" w:cs="Arial"/>
          <w:sz w:val="20"/>
          <w:szCs w:val="20"/>
        </w:rPr>
      </w:pPr>
      <w:r w:rsidRPr="00E7573B">
        <w:rPr>
          <w:rFonts w:ascii="Arial" w:hAnsi="Arial" w:cs="Arial"/>
          <w:bCs/>
          <w:sz w:val="20"/>
          <w:szCs w:val="20"/>
        </w:rPr>
        <w:t xml:space="preserve">CPV (Wspólny Słownik Zamówień): </w:t>
      </w:r>
    </w:p>
    <w:p w:rsidR="00046A7F" w:rsidRDefault="00E7573B" w:rsidP="00E7573B">
      <w:pPr>
        <w:rPr>
          <w:rFonts w:ascii="Arial" w:hAnsi="Arial" w:cs="Arial"/>
          <w:bCs/>
          <w:sz w:val="20"/>
          <w:szCs w:val="20"/>
        </w:rPr>
      </w:pPr>
      <w:r w:rsidRPr="00E7573B">
        <w:rPr>
          <w:rFonts w:ascii="Arial" w:hAnsi="Arial" w:cs="Arial"/>
          <w:bCs/>
          <w:sz w:val="20"/>
          <w:szCs w:val="20"/>
        </w:rPr>
        <w:t>71320000-7 Usługi inżynieryjne w zakresie projektowania</w:t>
      </w:r>
    </w:p>
    <w:p w:rsidR="00A25E51" w:rsidRPr="00C2433A" w:rsidRDefault="00A25E51" w:rsidP="00A66606">
      <w:pPr>
        <w:pStyle w:val="Default"/>
        <w:jc w:val="both"/>
        <w:rPr>
          <w:rFonts w:ascii="Arial" w:hAnsi="Arial" w:cs="Arial"/>
          <w:sz w:val="20"/>
          <w:szCs w:val="20"/>
        </w:rPr>
      </w:pPr>
      <w:r w:rsidRPr="00C2433A">
        <w:rPr>
          <w:rFonts w:ascii="Arial" w:hAnsi="Arial" w:cs="Arial"/>
          <w:bCs/>
          <w:iCs/>
          <w:sz w:val="20"/>
          <w:szCs w:val="20"/>
        </w:rPr>
        <w:t xml:space="preserve">Usługę należy wykonać zgodnie ze stanem prawnym obowiązującym w momencie przekazywania opracowania. Jeżeli w trakcie jego wykonywania nastąpią zmiany w przepisach ustawy </w:t>
      </w:r>
      <w:r w:rsidR="00C2433A" w:rsidRPr="00C2433A">
        <w:rPr>
          <w:rFonts w:ascii="Arial" w:hAnsi="Arial" w:cs="Arial"/>
          <w:bCs/>
          <w:iCs/>
          <w:sz w:val="20"/>
          <w:szCs w:val="20"/>
        </w:rPr>
        <w:t>P</w:t>
      </w:r>
      <w:r w:rsidRPr="00C2433A">
        <w:rPr>
          <w:rFonts w:ascii="Arial" w:hAnsi="Arial" w:cs="Arial"/>
          <w:bCs/>
          <w:iCs/>
          <w:sz w:val="20"/>
          <w:szCs w:val="20"/>
        </w:rPr>
        <w:t xml:space="preserve">rawo </w:t>
      </w:r>
      <w:r w:rsidR="00C2433A">
        <w:rPr>
          <w:rFonts w:ascii="Arial" w:hAnsi="Arial" w:cs="Arial"/>
          <w:bCs/>
          <w:iCs/>
          <w:sz w:val="20"/>
          <w:szCs w:val="20"/>
        </w:rPr>
        <w:br/>
      </w:r>
      <w:r w:rsidRPr="00C2433A">
        <w:rPr>
          <w:rFonts w:ascii="Arial" w:hAnsi="Arial" w:cs="Arial"/>
          <w:bCs/>
          <w:iCs/>
          <w:sz w:val="20"/>
          <w:szCs w:val="20"/>
        </w:rPr>
        <w:t xml:space="preserve">o ruchu drogowym i przepisach wykonawczych, Wykonawca ma obowiązek uwzględnienia tych zmian w swoim opracowaniu. </w:t>
      </w:r>
    </w:p>
    <w:p w:rsidR="00A25E51" w:rsidRDefault="00A25E51" w:rsidP="00A66606">
      <w:pPr>
        <w:pStyle w:val="Default"/>
        <w:jc w:val="both"/>
        <w:rPr>
          <w:rFonts w:ascii="Arial" w:hAnsi="Arial" w:cs="Arial"/>
          <w:bCs/>
          <w:iCs/>
          <w:sz w:val="20"/>
          <w:szCs w:val="20"/>
        </w:rPr>
      </w:pPr>
      <w:r w:rsidRPr="00C2433A">
        <w:rPr>
          <w:rFonts w:ascii="Arial" w:hAnsi="Arial" w:cs="Arial"/>
          <w:bCs/>
          <w:iCs/>
          <w:sz w:val="20"/>
          <w:szCs w:val="20"/>
        </w:rPr>
        <w:t>Zamawiający przekaże Wykonawcy, z którym zostanie zawarta umowa</w:t>
      </w:r>
      <w:r w:rsidR="00722D27">
        <w:rPr>
          <w:rFonts w:ascii="Arial" w:hAnsi="Arial" w:cs="Arial"/>
          <w:bCs/>
          <w:iCs/>
          <w:sz w:val="20"/>
          <w:szCs w:val="20"/>
        </w:rPr>
        <w:t>,</w:t>
      </w:r>
      <w:r w:rsidRPr="00C2433A">
        <w:rPr>
          <w:rFonts w:ascii="Arial" w:hAnsi="Arial" w:cs="Arial"/>
          <w:bCs/>
          <w:iCs/>
          <w:sz w:val="20"/>
          <w:szCs w:val="20"/>
        </w:rPr>
        <w:t xml:space="preserve"> posiadane projekty stałych organizacji ruchu w wersji papierowej dotyczące przedm</w:t>
      </w:r>
      <w:r w:rsidR="00C2433A" w:rsidRPr="00C2433A">
        <w:rPr>
          <w:rFonts w:ascii="Arial" w:hAnsi="Arial" w:cs="Arial"/>
          <w:bCs/>
          <w:iCs/>
          <w:sz w:val="20"/>
          <w:szCs w:val="20"/>
        </w:rPr>
        <w:t>iotowych odcinków dróg wojewódzkich</w:t>
      </w:r>
      <w:r w:rsidRPr="00C2433A">
        <w:rPr>
          <w:rFonts w:ascii="Arial" w:hAnsi="Arial" w:cs="Arial"/>
          <w:bCs/>
          <w:iCs/>
          <w:sz w:val="20"/>
          <w:szCs w:val="20"/>
        </w:rPr>
        <w:t xml:space="preserve">. </w:t>
      </w:r>
    </w:p>
    <w:p w:rsidR="007B6F66" w:rsidRDefault="007B6F66" w:rsidP="007B6F66">
      <w:pPr>
        <w:pStyle w:val="Default"/>
        <w:jc w:val="both"/>
        <w:rPr>
          <w:rFonts w:ascii="Arial" w:hAnsi="Arial" w:cs="Arial"/>
          <w:sz w:val="20"/>
          <w:szCs w:val="20"/>
        </w:rPr>
      </w:pPr>
    </w:p>
    <w:p w:rsidR="007B6F66" w:rsidRPr="00A66606" w:rsidRDefault="007B6F66" w:rsidP="007B6F66">
      <w:pPr>
        <w:pStyle w:val="Default"/>
        <w:numPr>
          <w:ilvl w:val="0"/>
          <w:numId w:val="7"/>
        </w:numPr>
        <w:ind w:left="426" w:hanging="426"/>
        <w:jc w:val="both"/>
        <w:rPr>
          <w:rFonts w:ascii="Arial" w:hAnsi="Arial" w:cs="Arial"/>
          <w:sz w:val="20"/>
          <w:szCs w:val="20"/>
        </w:rPr>
      </w:pPr>
      <w:r w:rsidRPr="00A66606">
        <w:rPr>
          <w:rFonts w:ascii="Arial" w:hAnsi="Arial" w:cs="Arial"/>
          <w:sz w:val="20"/>
          <w:szCs w:val="20"/>
        </w:rPr>
        <w:t xml:space="preserve">Projekt organizacji ruchu powinien spełnić wymagania </w:t>
      </w:r>
      <w:r>
        <w:rPr>
          <w:rFonts w:ascii="Arial" w:hAnsi="Arial" w:cs="Arial"/>
          <w:sz w:val="20"/>
          <w:szCs w:val="20"/>
        </w:rPr>
        <w:t xml:space="preserve">w </w:t>
      </w:r>
      <w:r w:rsidRPr="00A66606">
        <w:rPr>
          <w:rFonts w:ascii="Arial" w:hAnsi="Arial" w:cs="Arial"/>
          <w:sz w:val="20"/>
          <w:szCs w:val="20"/>
        </w:rPr>
        <w:t>aktualnie obowiązujących przepis</w:t>
      </w:r>
      <w:r>
        <w:rPr>
          <w:rFonts w:ascii="Arial" w:hAnsi="Arial" w:cs="Arial"/>
          <w:sz w:val="20"/>
          <w:szCs w:val="20"/>
        </w:rPr>
        <w:t>ach:</w:t>
      </w:r>
    </w:p>
    <w:p w:rsidR="007B6F66" w:rsidRDefault="007B6F66" w:rsidP="007B6F66">
      <w:pPr>
        <w:pStyle w:val="Default"/>
        <w:numPr>
          <w:ilvl w:val="0"/>
          <w:numId w:val="8"/>
        </w:numPr>
        <w:spacing w:after="21"/>
        <w:jc w:val="both"/>
        <w:rPr>
          <w:rFonts w:ascii="Arial" w:hAnsi="Arial" w:cs="Arial"/>
          <w:sz w:val="20"/>
          <w:szCs w:val="20"/>
        </w:rPr>
      </w:pPr>
      <w:r w:rsidRPr="00A66606">
        <w:rPr>
          <w:rFonts w:ascii="Arial" w:hAnsi="Arial" w:cs="Arial"/>
          <w:sz w:val="20"/>
          <w:szCs w:val="20"/>
        </w:rPr>
        <w:t>Ustawa z dnia 20 czerwca 1997 r. P</w:t>
      </w:r>
      <w:r w:rsidRPr="00A66606">
        <w:rPr>
          <w:rFonts w:ascii="Arial" w:hAnsi="Arial" w:cs="Arial"/>
          <w:bCs/>
          <w:sz w:val="20"/>
          <w:szCs w:val="20"/>
        </w:rPr>
        <w:t>rawo o ruchu drogowym (Dz. U. z 20</w:t>
      </w:r>
      <w:r w:rsidR="000D2273">
        <w:rPr>
          <w:rFonts w:ascii="Arial" w:hAnsi="Arial" w:cs="Arial"/>
          <w:bCs/>
          <w:sz w:val="20"/>
          <w:szCs w:val="20"/>
        </w:rPr>
        <w:t>2</w:t>
      </w:r>
      <w:r w:rsidR="005040EC">
        <w:rPr>
          <w:rFonts w:ascii="Arial" w:hAnsi="Arial" w:cs="Arial"/>
          <w:bCs/>
          <w:sz w:val="20"/>
          <w:szCs w:val="20"/>
        </w:rPr>
        <w:t>1 r. poz. 45</w:t>
      </w:r>
      <w:r w:rsidRPr="00A66606">
        <w:rPr>
          <w:rFonts w:ascii="Arial" w:hAnsi="Arial" w:cs="Arial"/>
          <w:bCs/>
          <w:sz w:val="20"/>
          <w:szCs w:val="20"/>
        </w:rPr>
        <w:t>0 ze zm.);</w:t>
      </w:r>
    </w:p>
    <w:p w:rsidR="007B6F66" w:rsidRDefault="007B6F66" w:rsidP="007B6F66">
      <w:pPr>
        <w:pStyle w:val="Default"/>
        <w:numPr>
          <w:ilvl w:val="0"/>
          <w:numId w:val="8"/>
        </w:numPr>
        <w:spacing w:after="21"/>
        <w:jc w:val="both"/>
        <w:rPr>
          <w:rFonts w:ascii="Arial" w:hAnsi="Arial" w:cs="Arial"/>
          <w:sz w:val="20"/>
          <w:szCs w:val="20"/>
        </w:rPr>
      </w:pPr>
      <w:r w:rsidRPr="007B6F66">
        <w:rPr>
          <w:rFonts w:ascii="Arial" w:hAnsi="Arial" w:cs="Arial"/>
          <w:sz w:val="20"/>
          <w:szCs w:val="20"/>
        </w:rPr>
        <w:t>Rozporządzenie Ministra Infrastruktury z dnia 23 września 2003 r. w sprawie szczegółowych warunków zarządzania ruchem na drogach oraz wykonywania nadzoru nad tym zarządzaniem (Dz.U. z 2017 r. poz. 784);</w:t>
      </w:r>
    </w:p>
    <w:p w:rsidR="007B6F66" w:rsidRDefault="007B6F66" w:rsidP="007B6F66">
      <w:pPr>
        <w:pStyle w:val="Default"/>
        <w:numPr>
          <w:ilvl w:val="0"/>
          <w:numId w:val="8"/>
        </w:numPr>
        <w:spacing w:after="21"/>
        <w:jc w:val="both"/>
        <w:rPr>
          <w:rFonts w:ascii="Arial" w:hAnsi="Arial" w:cs="Arial"/>
          <w:sz w:val="20"/>
          <w:szCs w:val="20"/>
        </w:rPr>
      </w:pPr>
      <w:r w:rsidRPr="007B6F66">
        <w:rPr>
          <w:rFonts w:ascii="Arial" w:hAnsi="Arial" w:cs="Arial"/>
          <w:sz w:val="20"/>
          <w:szCs w:val="20"/>
        </w:rPr>
        <w:t>Rozporządzenie Ministr</w:t>
      </w:r>
      <w:r>
        <w:rPr>
          <w:rFonts w:ascii="Arial" w:hAnsi="Arial" w:cs="Arial"/>
          <w:sz w:val="20"/>
          <w:szCs w:val="20"/>
        </w:rPr>
        <w:t xml:space="preserve">a Infrastruktury z dnia </w:t>
      </w:r>
      <w:r w:rsidRPr="007B6F66">
        <w:rPr>
          <w:rFonts w:ascii="Arial" w:hAnsi="Arial" w:cs="Arial"/>
          <w:sz w:val="20"/>
          <w:szCs w:val="20"/>
        </w:rPr>
        <w:t>3</w:t>
      </w:r>
      <w:r>
        <w:rPr>
          <w:rFonts w:ascii="Arial" w:hAnsi="Arial" w:cs="Arial"/>
          <w:sz w:val="20"/>
          <w:szCs w:val="20"/>
        </w:rPr>
        <w:t xml:space="preserve"> lipca </w:t>
      </w:r>
      <w:r w:rsidRPr="007B6F66">
        <w:rPr>
          <w:rFonts w:ascii="Arial" w:hAnsi="Arial" w:cs="Arial"/>
          <w:sz w:val="20"/>
          <w:szCs w:val="20"/>
        </w:rPr>
        <w:t xml:space="preserve">2003 r. w sprawie szczegółowych warunków technicznych dla znaków i sygnałów drogowych oraz urządzeń bezpieczeństwa ruchu drogowego i warunków ich umieszczania na drogach </w:t>
      </w:r>
      <w:r w:rsidRPr="001E027C">
        <w:rPr>
          <w:rFonts w:ascii="Arial" w:hAnsi="Arial" w:cs="Arial"/>
          <w:color w:val="auto"/>
          <w:sz w:val="20"/>
          <w:szCs w:val="20"/>
        </w:rPr>
        <w:t>(Dz.U. z 2019 r. poz. 2311</w:t>
      </w:r>
      <w:r w:rsidR="001E027C">
        <w:rPr>
          <w:rFonts w:ascii="Arial" w:hAnsi="Arial" w:cs="Arial"/>
          <w:color w:val="auto"/>
          <w:sz w:val="20"/>
          <w:szCs w:val="20"/>
        </w:rPr>
        <w:t xml:space="preserve"> ze zm.</w:t>
      </w:r>
      <w:r w:rsidRPr="001E027C">
        <w:rPr>
          <w:rFonts w:ascii="Arial" w:hAnsi="Arial" w:cs="Arial"/>
          <w:color w:val="auto"/>
          <w:sz w:val="20"/>
          <w:szCs w:val="20"/>
        </w:rPr>
        <w:t xml:space="preserve">); </w:t>
      </w:r>
    </w:p>
    <w:p w:rsidR="007B6F66" w:rsidRDefault="007B6F66" w:rsidP="007B6F66">
      <w:pPr>
        <w:pStyle w:val="Default"/>
        <w:numPr>
          <w:ilvl w:val="0"/>
          <w:numId w:val="8"/>
        </w:numPr>
        <w:spacing w:after="21"/>
        <w:jc w:val="both"/>
        <w:rPr>
          <w:rFonts w:ascii="Arial" w:hAnsi="Arial" w:cs="Arial"/>
          <w:sz w:val="20"/>
          <w:szCs w:val="20"/>
        </w:rPr>
      </w:pPr>
      <w:r w:rsidRPr="007B6F66">
        <w:rPr>
          <w:rFonts w:ascii="Arial" w:hAnsi="Arial" w:cs="Arial"/>
          <w:sz w:val="20"/>
          <w:szCs w:val="20"/>
        </w:rPr>
        <w:t xml:space="preserve">Szczegółowe warunki techniczne dla znaków i sygnałów drogowych oraz urządzeń bezpieczeństwa ruchu drogowego i warunki ich umieszczania na drogach dla znaków drogowych pionowych – załącznik nr 1 - 4 do rozporządzenia Ministra Infrastruktury z dnia </w:t>
      </w:r>
      <w:r>
        <w:rPr>
          <w:rFonts w:ascii="Arial" w:hAnsi="Arial" w:cs="Arial"/>
          <w:sz w:val="20"/>
          <w:szCs w:val="20"/>
        </w:rPr>
        <w:br/>
      </w:r>
      <w:r w:rsidRPr="007B6F66">
        <w:rPr>
          <w:rFonts w:ascii="Arial" w:hAnsi="Arial" w:cs="Arial"/>
          <w:sz w:val="20"/>
          <w:szCs w:val="20"/>
        </w:rPr>
        <w:t>3</w:t>
      </w:r>
      <w:r>
        <w:rPr>
          <w:rFonts w:ascii="Arial" w:hAnsi="Arial" w:cs="Arial"/>
          <w:sz w:val="20"/>
          <w:szCs w:val="20"/>
        </w:rPr>
        <w:t xml:space="preserve"> lipca </w:t>
      </w:r>
      <w:r w:rsidRPr="007B6F66">
        <w:rPr>
          <w:rFonts w:ascii="Arial" w:hAnsi="Arial" w:cs="Arial"/>
          <w:sz w:val="20"/>
          <w:szCs w:val="20"/>
        </w:rPr>
        <w:t>2003 r. w sprawie szczegółowych warunków technicznych dla znaków i sygnałów drogowych oraz urządzeń bezpieczeństwa ruchu drogowego i warunków ich umieszczania na drogach (</w:t>
      </w:r>
      <w:r w:rsidRPr="001E027C">
        <w:rPr>
          <w:rFonts w:ascii="Arial" w:hAnsi="Arial" w:cs="Arial"/>
          <w:color w:val="auto"/>
          <w:sz w:val="20"/>
          <w:szCs w:val="20"/>
        </w:rPr>
        <w:t>Dz.U. z 2019 r. poz. 2311</w:t>
      </w:r>
      <w:r w:rsidR="001E027C" w:rsidRPr="001E027C">
        <w:rPr>
          <w:rFonts w:ascii="Arial" w:hAnsi="Arial" w:cs="Arial"/>
          <w:color w:val="auto"/>
          <w:sz w:val="20"/>
          <w:szCs w:val="20"/>
        </w:rPr>
        <w:t xml:space="preserve"> ze zm.</w:t>
      </w:r>
      <w:r w:rsidRPr="001E027C">
        <w:rPr>
          <w:rFonts w:ascii="Arial" w:hAnsi="Arial" w:cs="Arial"/>
          <w:color w:val="auto"/>
          <w:sz w:val="20"/>
          <w:szCs w:val="20"/>
        </w:rPr>
        <w:t>);</w:t>
      </w:r>
    </w:p>
    <w:p w:rsidR="005040EC" w:rsidRDefault="007B6F66" w:rsidP="007B6F66">
      <w:pPr>
        <w:pStyle w:val="Default"/>
        <w:numPr>
          <w:ilvl w:val="0"/>
          <w:numId w:val="8"/>
        </w:numPr>
        <w:spacing w:after="21"/>
        <w:jc w:val="both"/>
        <w:rPr>
          <w:rFonts w:ascii="Arial" w:hAnsi="Arial" w:cs="Arial"/>
          <w:sz w:val="20"/>
          <w:szCs w:val="20"/>
        </w:rPr>
      </w:pPr>
      <w:r w:rsidRPr="007B6F66">
        <w:rPr>
          <w:rFonts w:ascii="Arial" w:hAnsi="Arial" w:cs="Arial"/>
          <w:sz w:val="20"/>
          <w:szCs w:val="20"/>
        </w:rPr>
        <w:t xml:space="preserve">Rozporządzenie Ministrów Infrastruktury oraz Spraw Wewnętrznych i Administracji z dnia </w:t>
      </w:r>
    </w:p>
    <w:p w:rsidR="00764DD3" w:rsidRDefault="007B6F66" w:rsidP="005040EC">
      <w:pPr>
        <w:pStyle w:val="Default"/>
        <w:spacing w:after="21"/>
        <w:ind w:left="720"/>
        <w:jc w:val="both"/>
        <w:rPr>
          <w:rFonts w:ascii="Arial" w:hAnsi="Arial" w:cs="Arial"/>
          <w:sz w:val="20"/>
          <w:szCs w:val="20"/>
        </w:rPr>
      </w:pPr>
      <w:r w:rsidRPr="007B6F66">
        <w:rPr>
          <w:rFonts w:ascii="Arial" w:hAnsi="Arial" w:cs="Arial"/>
          <w:sz w:val="20"/>
          <w:szCs w:val="20"/>
        </w:rPr>
        <w:t xml:space="preserve">31 lipca 2002 r. w sprawie znaków i sygnałów drogowych </w:t>
      </w:r>
      <w:r w:rsidRPr="001E027C">
        <w:rPr>
          <w:rFonts w:ascii="Arial" w:hAnsi="Arial" w:cs="Arial"/>
          <w:color w:val="auto"/>
          <w:sz w:val="20"/>
          <w:szCs w:val="20"/>
        </w:rPr>
        <w:t>(Dz.U. z 2019 r. poz. 2310</w:t>
      </w:r>
      <w:r w:rsidR="001E027C" w:rsidRPr="001E027C">
        <w:rPr>
          <w:rFonts w:ascii="Arial" w:hAnsi="Arial" w:cs="Arial"/>
          <w:color w:val="auto"/>
          <w:sz w:val="20"/>
          <w:szCs w:val="20"/>
        </w:rPr>
        <w:t xml:space="preserve"> ze zm.</w:t>
      </w:r>
      <w:r w:rsidRPr="001E027C">
        <w:rPr>
          <w:rFonts w:ascii="Arial" w:hAnsi="Arial" w:cs="Arial"/>
          <w:color w:val="auto"/>
          <w:sz w:val="20"/>
          <w:szCs w:val="20"/>
        </w:rPr>
        <w:t xml:space="preserve">). </w:t>
      </w:r>
    </w:p>
    <w:p w:rsidR="007B6F66" w:rsidRPr="007B6F66" w:rsidRDefault="007B6F66" w:rsidP="00764DD3">
      <w:pPr>
        <w:pStyle w:val="Default"/>
        <w:spacing w:after="21"/>
        <w:ind w:left="720"/>
        <w:jc w:val="both"/>
        <w:rPr>
          <w:rFonts w:ascii="Arial" w:hAnsi="Arial" w:cs="Arial"/>
          <w:sz w:val="20"/>
          <w:szCs w:val="20"/>
        </w:rPr>
      </w:pPr>
    </w:p>
    <w:p w:rsidR="00A25E51" w:rsidRPr="00A66606" w:rsidRDefault="00D0059B" w:rsidP="00764DD3">
      <w:pPr>
        <w:pStyle w:val="Default"/>
        <w:numPr>
          <w:ilvl w:val="0"/>
          <w:numId w:val="7"/>
        </w:numPr>
        <w:spacing w:after="18"/>
        <w:ind w:left="284" w:hanging="284"/>
        <w:jc w:val="both"/>
        <w:rPr>
          <w:rFonts w:ascii="Arial" w:hAnsi="Arial" w:cs="Arial"/>
          <w:sz w:val="20"/>
          <w:szCs w:val="20"/>
        </w:rPr>
      </w:pPr>
      <w:r>
        <w:rPr>
          <w:rFonts w:ascii="Arial" w:hAnsi="Arial" w:cs="Arial"/>
          <w:sz w:val="20"/>
          <w:szCs w:val="20"/>
        </w:rPr>
        <w:t>Każde zadanie</w:t>
      </w:r>
      <w:r w:rsidR="00A25E51" w:rsidRPr="00A66606">
        <w:rPr>
          <w:rFonts w:ascii="Arial" w:hAnsi="Arial" w:cs="Arial"/>
          <w:sz w:val="20"/>
          <w:szCs w:val="20"/>
        </w:rPr>
        <w:t xml:space="preserve"> należy wykonać </w:t>
      </w:r>
      <w:r w:rsidR="008C73A7">
        <w:rPr>
          <w:rFonts w:ascii="Arial" w:hAnsi="Arial" w:cs="Arial"/>
          <w:sz w:val="20"/>
          <w:szCs w:val="20"/>
        </w:rPr>
        <w:t>z podziałem na dwa etapy</w:t>
      </w:r>
      <w:r w:rsidR="003F1B7B">
        <w:rPr>
          <w:rFonts w:ascii="Arial" w:hAnsi="Arial" w:cs="Arial"/>
          <w:sz w:val="20"/>
          <w:szCs w:val="20"/>
        </w:rPr>
        <w:t>,</w:t>
      </w:r>
      <w:r w:rsidR="008C73A7">
        <w:rPr>
          <w:rFonts w:ascii="Arial" w:hAnsi="Arial" w:cs="Arial"/>
          <w:sz w:val="20"/>
          <w:szCs w:val="20"/>
        </w:rPr>
        <w:t xml:space="preserve"> tj. </w:t>
      </w:r>
    </w:p>
    <w:p w:rsidR="00A25E51" w:rsidRPr="00A66606" w:rsidRDefault="008C73A7" w:rsidP="00E3092C">
      <w:pPr>
        <w:pStyle w:val="Default"/>
        <w:spacing w:after="18"/>
        <w:ind w:left="284"/>
        <w:jc w:val="both"/>
        <w:rPr>
          <w:rFonts w:ascii="Arial" w:hAnsi="Arial" w:cs="Arial"/>
          <w:sz w:val="20"/>
          <w:szCs w:val="20"/>
        </w:rPr>
      </w:pPr>
      <w:r>
        <w:rPr>
          <w:rFonts w:ascii="Arial" w:hAnsi="Arial" w:cs="Arial"/>
          <w:sz w:val="20"/>
          <w:szCs w:val="20"/>
        </w:rPr>
        <w:t>Etap 1</w:t>
      </w:r>
      <w:r w:rsidR="00A25E51" w:rsidRPr="00A66606">
        <w:rPr>
          <w:rFonts w:ascii="Arial" w:hAnsi="Arial" w:cs="Arial"/>
          <w:sz w:val="20"/>
          <w:szCs w:val="20"/>
        </w:rPr>
        <w:t xml:space="preserve"> – Identyfikacja miejsc niebe</w:t>
      </w:r>
      <w:r w:rsidR="003F1B7B">
        <w:rPr>
          <w:rFonts w:ascii="Arial" w:hAnsi="Arial" w:cs="Arial"/>
          <w:sz w:val="20"/>
          <w:szCs w:val="20"/>
        </w:rPr>
        <w:t>zpiecznych z punktu widzenia bezpieczeństwa ruchu drogowego</w:t>
      </w:r>
      <w:r w:rsidR="00DB6FD1">
        <w:rPr>
          <w:rFonts w:ascii="Arial" w:hAnsi="Arial" w:cs="Arial"/>
          <w:sz w:val="20"/>
          <w:szCs w:val="20"/>
        </w:rPr>
        <w:t>, w skrócie</w:t>
      </w:r>
      <w:r w:rsidR="005040EC">
        <w:rPr>
          <w:rFonts w:ascii="Arial" w:hAnsi="Arial" w:cs="Arial"/>
          <w:sz w:val="20"/>
          <w:szCs w:val="20"/>
        </w:rPr>
        <w:t xml:space="preserve"> </w:t>
      </w:r>
      <w:proofErr w:type="spellStart"/>
      <w:r w:rsidR="003F1B7B">
        <w:rPr>
          <w:rFonts w:ascii="Arial" w:hAnsi="Arial" w:cs="Arial"/>
          <w:sz w:val="20"/>
          <w:szCs w:val="20"/>
        </w:rPr>
        <w:t>brd</w:t>
      </w:r>
      <w:proofErr w:type="spellEnd"/>
      <w:r w:rsidR="003F1B7B">
        <w:rPr>
          <w:rFonts w:ascii="Arial" w:hAnsi="Arial" w:cs="Arial"/>
          <w:sz w:val="20"/>
          <w:szCs w:val="20"/>
        </w:rPr>
        <w:t>;</w:t>
      </w:r>
    </w:p>
    <w:p w:rsidR="00A25E51" w:rsidRPr="00A66606" w:rsidRDefault="008C73A7" w:rsidP="00E3092C">
      <w:pPr>
        <w:pStyle w:val="Default"/>
        <w:spacing w:after="18"/>
        <w:ind w:left="284"/>
        <w:jc w:val="both"/>
        <w:rPr>
          <w:rFonts w:ascii="Arial" w:hAnsi="Arial" w:cs="Arial"/>
          <w:sz w:val="20"/>
          <w:szCs w:val="20"/>
        </w:rPr>
      </w:pPr>
      <w:r>
        <w:rPr>
          <w:rFonts w:ascii="Arial" w:hAnsi="Arial" w:cs="Arial"/>
          <w:sz w:val="20"/>
          <w:szCs w:val="20"/>
        </w:rPr>
        <w:t>Etap 2</w:t>
      </w:r>
      <w:r w:rsidR="00A25E51" w:rsidRPr="00A66606">
        <w:rPr>
          <w:rFonts w:ascii="Arial" w:hAnsi="Arial" w:cs="Arial"/>
          <w:sz w:val="20"/>
          <w:szCs w:val="20"/>
        </w:rPr>
        <w:t xml:space="preserve"> – </w:t>
      </w:r>
      <w:r w:rsidR="001C5C7E">
        <w:rPr>
          <w:rFonts w:ascii="Arial" w:hAnsi="Arial" w:cs="Arial"/>
          <w:sz w:val="20"/>
          <w:szCs w:val="20"/>
        </w:rPr>
        <w:t xml:space="preserve">Przedstawienie koncepcji </w:t>
      </w:r>
      <w:r w:rsidR="001C5C7E" w:rsidRPr="00A66606">
        <w:rPr>
          <w:rFonts w:ascii="Arial" w:hAnsi="Arial" w:cs="Arial"/>
          <w:sz w:val="20"/>
          <w:szCs w:val="20"/>
        </w:rPr>
        <w:t>poprawy bezpie</w:t>
      </w:r>
      <w:r w:rsidR="001C5C7E">
        <w:rPr>
          <w:rFonts w:ascii="Arial" w:hAnsi="Arial" w:cs="Arial"/>
          <w:sz w:val="20"/>
          <w:szCs w:val="20"/>
        </w:rPr>
        <w:t>czeństwa ruchu dla opracowywanych</w:t>
      </w:r>
      <w:r w:rsidR="001C5C7E" w:rsidRPr="00A66606">
        <w:rPr>
          <w:rFonts w:ascii="Arial" w:hAnsi="Arial" w:cs="Arial"/>
          <w:sz w:val="20"/>
          <w:szCs w:val="20"/>
        </w:rPr>
        <w:t xml:space="preserve"> odcink</w:t>
      </w:r>
      <w:r w:rsidR="001C5C7E">
        <w:rPr>
          <w:rFonts w:ascii="Arial" w:hAnsi="Arial" w:cs="Arial"/>
          <w:sz w:val="20"/>
          <w:szCs w:val="20"/>
        </w:rPr>
        <w:t>ów</w:t>
      </w:r>
      <w:r w:rsidR="001C5C7E" w:rsidRPr="00A66606">
        <w:rPr>
          <w:rFonts w:ascii="Arial" w:hAnsi="Arial" w:cs="Arial"/>
          <w:sz w:val="20"/>
          <w:szCs w:val="20"/>
        </w:rPr>
        <w:t xml:space="preserve"> dr</w:t>
      </w:r>
      <w:r w:rsidR="001C5C7E">
        <w:rPr>
          <w:rFonts w:ascii="Arial" w:hAnsi="Arial" w:cs="Arial"/>
          <w:sz w:val="20"/>
          <w:szCs w:val="20"/>
        </w:rPr>
        <w:t>ó</w:t>
      </w:r>
      <w:r w:rsidR="001C5C7E" w:rsidRPr="00A66606">
        <w:rPr>
          <w:rFonts w:ascii="Arial" w:hAnsi="Arial" w:cs="Arial"/>
          <w:sz w:val="20"/>
          <w:szCs w:val="20"/>
        </w:rPr>
        <w:t>g</w:t>
      </w:r>
      <w:r w:rsidR="001C5C7E">
        <w:rPr>
          <w:rFonts w:ascii="Arial" w:hAnsi="Arial" w:cs="Arial"/>
          <w:sz w:val="20"/>
          <w:szCs w:val="20"/>
        </w:rPr>
        <w:t>,</w:t>
      </w:r>
      <w:r w:rsidR="005040EC">
        <w:rPr>
          <w:rFonts w:ascii="Arial" w:hAnsi="Arial" w:cs="Arial"/>
          <w:sz w:val="20"/>
          <w:szCs w:val="20"/>
        </w:rPr>
        <w:t xml:space="preserve"> </w:t>
      </w:r>
      <w:r w:rsidR="001C5C7E">
        <w:rPr>
          <w:rFonts w:ascii="Arial" w:hAnsi="Arial" w:cs="Arial"/>
          <w:sz w:val="20"/>
          <w:szCs w:val="20"/>
        </w:rPr>
        <w:t>o</w:t>
      </w:r>
      <w:r w:rsidR="00A25E51" w:rsidRPr="00A66606">
        <w:rPr>
          <w:rFonts w:ascii="Arial" w:hAnsi="Arial" w:cs="Arial"/>
          <w:sz w:val="20"/>
          <w:szCs w:val="20"/>
        </w:rPr>
        <w:t xml:space="preserve">pracowanie projektu </w:t>
      </w:r>
      <w:r w:rsidR="001C5C7E">
        <w:rPr>
          <w:rFonts w:ascii="Arial" w:hAnsi="Arial" w:cs="Arial"/>
          <w:sz w:val="20"/>
          <w:szCs w:val="20"/>
        </w:rPr>
        <w:t xml:space="preserve">stałej </w:t>
      </w:r>
      <w:r w:rsidR="00A25E51" w:rsidRPr="00A66606">
        <w:rPr>
          <w:rFonts w:ascii="Arial" w:hAnsi="Arial" w:cs="Arial"/>
          <w:sz w:val="20"/>
          <w:szCs w:val="20"/>
        </w:rPr>
        <w:t>organizacji ruchu</w:t>
      </w:r>
      <w:r>
        <w:rPr>
          <w:rFonts w:ascii="Arial" w:hAnsi="Arial" w:cs="Arial"/>
          <w:sz w:val="20"/>
          <w:szCs w:val="20"/>
        </w:rPr>
        <w:t xml:space="preserve"> wraz z</w:t>
      </w:r>
      <w:r w:rsidR="0025572B">
        <w:rPr>
          <w:rFonts w:ascii="Arial" w:hAnsi="Arial" w:cs="Arial"/>
          <w:sz w:val="20"/>
          <w:szCs w:val="20"/>
        </w:rPr>
        <w:t xml:space="preserve"> uzyskaniem wymaganych prawem opinii i zatwierdzeniem przez organ zarządzający ruchem na drogach wojewódzkich województwa łódzkiego</w:t>
      </w:r>
      <w:r w:rsidR="00A25E51" w:rsidRPr="00A66606">
        <w:rPr>
          <w:rFonts w:ascii="Arial" w:hAnsi="Arial" w:cs="Arial"/>
          <w:sz w:val="20"/>
          <w:szCs w:val="20"/>
        </w:rPr>
        <w:t xml:space="preserve">. </w:t>
      </w:r>
    </w:p>
    <w:p w:rsidR="00DE76D0" w:rsidRPr="00A66606" w:rsidRDefault="00DE76D0" w:rsidP="00E3092C">
      <w:pPr>
        <w:pStyle w:val="Default"/>
        <w:spacing w:after="18"/>
        <w:ind w:left="284" w:hanging="284"/>
        <w:jc w:val="both"/>
        <w:rPr>
          <w:rFonts w:ascii="Arial" w:hAnsi="Arial" w:cs="Arial"/>
          <w:sz w:val="20"/>
          <w:szCs w:val="20"/>
        </w:rPr>
      </w:pPr>
    </w:p>
    <w:p w:rsidR="00A25E51" w:rsidRPr="00A66606" w:rsidRDefault="00764DD3" w:rsidP="00A66606">
      <w:pPr>
        <w:pStyle w:val="Default"/>
        <w:spacing w:after="18"/>
        <w:jc w:val="both"/>
        <w:rPr>
          <w:rFonts w:ascii="Arial" w:hAnsi="Arial" w:cs="Arial"/>
          <w:sz w:val="20"/>
          <w:szCs w:val="20"/>
        </w:rPr>
      </w:pPr>
      <w:r>
        <w:rPr>
          <w:rFonts w:ascii="Arial" w:hAnsi="Arial" w:cs="Arial"/>
          <w:sz w:val="20"/>
          <w:szCs w:val="20"/>
        </w:rPr>
        <w:t>3</w:t>
      </w:r>
      <w:r w:rsidR="00A25E51" w:rsidRPr="00A66606">
        <w:rPr>
          <w:rFonts w:ascii="Arial" w:hAnsi="Arial" w:cs="Arial"/>
          <w:sz w:val="20"/>
          <w:szCs w:val="20"/>
        </w:rPr>
        <w:t xml:space="preserve">. Termin zakończenia realizacji zamówienia </w:t>
      </w:r>
      <w:r w:rsidR="00D0059B">
        <w:rPr>
          <w:rFonts w:ascii="Arial" w:hAnsi="Arial" w:cs="Arial"/>
          <w:sz w:val="20"/>
          <w:szCs w:val="20"/>
        </w:rPr>
        <w:t xml:space="preserve">dla każdego z zadań </w:t>
      </w:r>
      <w:r w:rsidR="00A25E51" w:rsidRPr="00A66606">
        <w:rPr>
          <w:rFonts w:ascii="Arial" w:hAnsi="Arial" w:cs="Arial"/>
          <w:sz w:val="20"/>
          <w:szCs w:val="20"/>
        </w:rPr>
        <w:t xml:space="preserve">ustala się na: </w:t>
      </w:r>
    </w:p>
    <w:p w:rsidR="00A25E51" w:rsidRPr="00A66606" w:rsidRDefault="00A25E51" w:rsidP="00E3092C">
      <w:pPr>
        <w:pStyle w:val="Default"/>
        <w:spacing w:after="18"/>
        <w:ind w:firstLine="284"/>
        <w:jc w:val="both"/>
        <w:rPr>
          <w:rFonts w:ascii="Arial" w:hAnsi="Arial" w:cs="Arial"/>
          <w:sz w:val="20"/>
          <w:szCs w:val="20"/>
        </w:rPr>
      </w:pPr>
      <w:r w:rsidRPr="00A66606">
        <w:rPr>
          <w:rFonts w:ascii="Arial" w:hAnsi="Arial" w:cs="Arial"/>
          <w:sz w:val="20"/>
          <w:szCs w:val="20"/>
        </w:rPr>
        <w:t xml:space="preserve">dla Etapu </w:t>
      </w:r>
      <w:r w:rsidR="008C73A7">
        <w:rPr>
          <w:rFonts w:ascii="Arial" w:hAnsi="Arial" w:cs="Arial"/>
          <w:sz w:val="20"/>
          <w:szCs w:val="20"/>
        </w:rPr>
        <w:t>1</w:t>
      </w:r>
      <w:r w:rsidRPr="00A66606">
        <w:rPr>
          <w:rFonts w:ascii="Arial" w:hAnsi="Arial" w:cs="Arial"/>
          <w:sz w:val="20"/>
          <w:szCs w:val="20"/>
        </w:rPr>
        <w:t xml:space="preserve">: </w:t>
      </w:r>
      <w:r w:rsidR="00CA4FDC">
        <w:rPr>
          <w:rFonts w:ascii="Arial" w:hAnsi="Arial" w:cs="Arial"/>
          <w:b/>
          <w:bCs/>
          <w:sz w:val="20"/>
          <w:szCs w:val="20"/>
        </w:rPr>
        <w:t>30</w:t>
      </w:r>
      <w:r w:rsidR="00A26F5C">
        <w:rPr>
          <w:rFonts w:ascii="Arial" w:hAnsi="Arial" w:cs="Arial"/>
          <w:b/>
          <w:bCs/>
          <w:sz w:val="20"/>
          <w:szCs w:val="20"/>
        </w:rPr>
        <w:t xml:space="preserve"> </w:t>
      </w:r>
      <w:r w:rsidR="00CA4FDC">
        <w:rPr>
          <w:rFonts w:ascii="Arial" w:hAnsi="Arial" w:cs="Arial"/>
          <w:b/>
          <w:bCs/>
          <w:sz w:val="20"/>
          <w:szCs w:val="20"/>
        </w:rPr>
        <w:t>czerwca</w:t>
      </w:r>
      <w:r w:rsidR="00EC6474">
        <w:rPr>
          <w:rFonts w:ascii="Arial" w:hAnsi="Arial" w:cs="Arial"/>
          <w:b/>
          <w:bCs/>
          <w:sz w:val="20"/>
          <w:szCs w:val="20"/>
        </w:rPr>
        <w:t xml:space="preserve"> 202</w:t>
      </w:r>
      <w:r w:rsidR="00CA4FDC">
        <w:rPr>
          <w:rFonts w:ascii="Arial" w:hAnsi="Arial" w:cs="Arial"/>
          <w:b/>
          <w:bCs/>
          <w:sz w:val="20"/>
          <w:szCs w:val="20"/>
        </w:rPr>
        <w:t>2</w:t>
      </w:r>
      <w:r w:rsidRPr="00A66606">
        <w:rPr>
          <w:rFonts w:ascii="Arial" w:hAnsi="Arial" w:cs="Arial"/>
          <w:b/>
          <w:bCs/>
          <w:sz w:val="20"/>
          <w:szCs w:val="20"/>
        </w:rPr>
        <w:t xml:space="preserve"> r.</w:t>
      </w:r>
      <w:r w:rsidRPr="00A66606">
        <w:rPr>
          <w:rFonts w:ascii="Arial" w:hAnsi="Arial" w:cs="Arial"/>
          <w:sz w:val="20"/>
          <w:szCs w:val="20"/>
        </w:rPr>
        <w:t xml:space="preserve">, </w:t>
      </w:r>
    </w:p>
    <w:p w:rsidR="00A66606" w:rsidRDefault="00A25E51" w:rsidP="00E3092C">
      <w:pPr>
        <w:pStyle w:val="Default"/>
        <w:ind w:firstLine="284"/>
        <w:jc w:val="both"/>
        <w:rPr>
          <w:rFonts w:ascii="Arial" w:hAnsi="Arial" w:cs="Arial"/>
          <w:sz w:val="20"/>
          <w:szCs w:val="20"/>
        </w:rPr>
      </w:pPr>
      <w:r w:rsidRPr="00A66606">
        <w:rPr>
          <w:rFonts w:ascii="Arial" w:hAnsi="Arial" w:cs="Arial"/>
          <w:sz w:val="20"/>
          <w:szCs w:val="20"/>
        </w:rPr>
        <w:lastRenderedPageBreak/>
        <w:t xml:space="preserve">dla Etapu </w:t>
      </w:r>
      <w:r w:rsidR="008C73A7">
        <w:rPr>
          <w:rFonts w:ascii="Arial" w:hAnsi="Arial" w:cs="Arial"/>
          <w:sz w:val="20"/>
          <w:szCs w:val="20"/>
        </w:rPr>
        <w:t>2</w:t>
      </w:r>
      <w:r w:rsidRPr="00A66606">
        <w:rPr>
          <w:rFonts w:ascii="Arial" w:hAnsi="Arial" w:cs="Arial"/>
          <w:b/>
          <w:bCs/>
          <w:sz w:val="20"/>
          <w:szCs w:val="20"/>
        </w:rPr>
        <w:t xml:space="preserve">: </w:t>
      </w:r>
      <w:r w:rsidR="00A732A1">
        <w:rPr>
          <w:rFonts w:ascii="Arial" w:hAnsi="Arial" w:cs="Arial"/>
          <w:b/>
          <w:bCs/>
          <w:sz w:val="20"/>
          <w:szCs w:val="20"/>
        </w:rPr>
        <w:t>30</w:t>
      </w:r>
      <w:r w:rsidR="00EC6474">
        <w:rPr>
          <w:rFonts w:ascii="Arial" w:hAnsi="Arial" w:cs="Arial"/>
          <w:b/>
          <w:bCs/>
          <w:sz w:val="20"/>
          <w:szCs w:val="20"/>
        </w:rPr>
        <w:t xml:space="preserve"> </w:t>
      </w:r>
      <w:r w:rsidR="00A732A1">
        <w:rPr>
          <w:rFonts w:ascii="Arial" w:hAnsi="Arial" w:cs="Arial"/>
          <w:b/>
          <w:sz w:val="20"/>
          <w:szCs w:val="20"/>
        </w:rPr>
        <w:t>listopada</w:t>
      </w:r>
      <w:r w:rsidR="00210758">
        <w:rPr>
          <w:rFonts w:ascii="Arial" w:hAnsi="Arial" w:cs="Arial"/>
          <w:b/>
          <w:sz w:val="20"/>
          <w:szCs w:val="20"/>
        </w:rPr>
        <w:t xml:space="preserve"> 2022</w:t>
      </w:r>
      <w:r w:rsidR="00ED2C64" w:rsidRPr="00ED2C64">
        <w:rPr>
          <w:rFonts w:ascii="Arial" w:hAnsi="Arial" w:cs="Arial"/>
          <w:b/>
          <w:sz w:val="20"/>
          <w:szCs w:val="20"/>
        </w:rPr>
        <w:t xml:space="preserve"> r.</w:t>
      </w:r>
    </w:p>
    <w:p w:rsidR="00ED2C64" w:rsidRDefault="00ED2C64" w:rsidP="00A66606">
      <w:pPr>
        <w:pStyle w:val="Default"/>
        <w:jc w:val="both"/>
        <w:rPr>
          <w:rFonts w:ascii="Arial" w:hAnsi="Arial" w:cs="Arial"/>
          <w:b/>
          <w:bCs/>
          <w:sz w:val="20"/>
          <w:szCs w:val="20"/>
        </w:rPr>
      </w:pPr>
    </w:p>
    <w:p w:rsidR="00A66606" w:rsidRDefault="00A66606" w:rsidP="00A66606">
      <w:pPr>
        <w:pStyle w:val="Default"/>
        <w:jc w:val="both"/>
        <w:rPr>
          <w:rFonts w:ascii="Arial" w:hAnsi="Arial" w:cs="Arial"/>
          <w:b/>
          <w:bCs/>
          <w:sz w:val="20"/>
          <w:szCs w:val="20"/>
        </w:rPr>
      </w:pPr>
      <w:r w:rsidRPr="00A66606">
        <w:rPr>
          <w:rFonts w:ascii="Arial" w:hAnsi="Arial" w:cs="Arial"/>
          <w:b/>
          <w:bCs/>
          <w:sz w:val="20"/>
          <w:szCs w:val="20"/>
        </w:rPr>
        <w:t xml:space="preserve">Dla obydwu </w:t>
      </w:r>
      <w:r w:rsidR="003F1B7B">
        <w:rPr>
          <w:rFonts w:ascii="Arial" w:hAnsi="Arial" w:cs="Arial"/>
          <w:b/>
          <w:bCs/>
          <w:sz w:val="20"/>
          <w:szCs w:val="20"/>
        </w:rPr>
        <w:t>E</w:t>
      </w:r>
      <w:r w:rsidRPr="00A66606">
        <w:rPr>
          <w:rFonts w:ascii="Arial" w:hAnsi="Arial" w:cs="Arial"/>
          <w:b/>
          <w:bCs/>
          <w:sz w:val="20"/>
          <w:szCs w:val="20"/>
        </w:rPr>
        <w:t xml:space="preserve">tapów Zamawiający zastrzega sobie </w:t>
      </w:r>
      <w:r w:rsidR="008C73A7">
        <w:rPr>
          <w:rFonts w:ascii="Arial" w:hAnsi="Arial" w:cs="Arial"/>
          <w:b/>
          <w:bCs/>
          <w:sz w:val="20"/>
          <w:szCs w:val="20"/>
        </w:rPr>
        <w:t xml:space="preserve">co najmniej </w:t>
      </w:r>
      <w:r w:rsidRPr="00A66606">
        <w:rPr>
          <w:rFonts w:ascii="Arial" w:hAnsi="Arial" w:cs="Arial"/>
          <w:b/>
          <w:bCs/>
          <w:sz w:val="20"/>
          <w:szCs w:val="20"/>
        </w:rPr>
        <w:t xml:space="preserve">30 dniowy termin na zatwierdzenie dokumentacji. </w:t>
      </w:r>
    </w:p>
    <w:p w:rsidR="008759F5" w:rsidRDefault="008759F5" w:rsidP="00A66606">
      <w:pPr>
        <w:pStyle w:val="Default"/>
        <w:jc w:val="both"/>
        <w:rPr>
          <w:rFonts w:ascii="Arial" w:hAnsi="Arial" w:cs="Arial"/>
          <w:b/>
          <w:bCs/>
          <w:sz w:val="20"/>
          <w:szCs w:val="20"/>
        </w:rPr>
      </w:pPr>
    </w:p>
    <w:p w:rsidR="008759F5" w:rsidRPr="00A66606" w:rsidRDefault="008759F5" w:rsidP="00A66606">
      <w:pPr>
        <w:pStyle w:val="Default"/>
        <w:jc w:val="both"/>
        <w:rPr>
          <w:rFonts w:ascii="Arial" w:hAnsi="Arial" w:cs="Arial"/>
          <w:sz w:val="20"/>
          <w:szCs w:val="20"/>
        </w:rPr>
      </w:pPr>
      <w:r>
        <w:rPr>
          <w:rFonts w:ascii="Arial" w:hAnsi="Arial" w:cs="Arial"/>
          <w:b/>
          <w:bCs/>
          <w:sz w:val="20"/>
          <w:szCs w:val="20"/>
        </w:rPr>
        <w:t>Uzgodnienia i konsultacje dotyczące opracowywanych projektów organizacji ruchu będą prowadzone w ramach spotkań roboczych organizowanych przez Zamawiającego</w:t>
      </w:r>
      <w:r w:rsidR="00C05C4B">
        <w:rPr>
          <w:rFonts w:ascii="Arial" w:hAnsi="Arial" w:cs="Arial"/>
          <w:b/>
          <w:bCs/>
          <w:sz w:val="20"/>
          <w:szCs w:val="20"/>
        </w:rPr>
        <w:t xml:space="preserve"> po wcześniejszym ustaleniu terminu z Wykonawcą</w:t>
      </w:r>
      <w:r>
        <w:rPr>
          <w:rFonts w:ascii="Arial" w:hAnsi="Arial" w:cs="Arial"/>
          <w:b/>
          <w:bCs/>
          <w:sz w:val="20"/>
          <w:szCs w:val="20"/>
        </w:rPr>
        <w:t xml:space="preserve">. </w:t>
      </w:r>
    </w:p>
    <w:p w:rsidR="00A66606" w:rsidRDefault="00A66606" w:rsidP="00A66606">
      <w:pPr>
        <w:pStyle w:val="Default"/>
        <w:jc w:val="both"/>
        <w:rPr>
          <w:rFonts w:ascii="Arial" w:hAnsi="Arial" w:cs="Arial"/>
          <w:sz w:val="20"/>
          <w:szCs w:val="20"/>
        </w:rPr>
      </w:pPr>
    </w:p>
    <w:p w:rsidR="00A25E51" w:rsidRPr="00A66606" w:rsidRDefault="00764DD3" w:rsidP="00E3092C">
      <w:pPr>
        <w:pStyle w:val="Default"/>
        <w:spacing w:after="18"/>
        <w:ind w:left="426" w:hanging="426"/>
        <w:jc w:val="both"/>
        <w:rPr>
          <w:rFonts w:ascii="Arial" w:hAnsi="Arial" w:cs="Arial"/>
          <w:sz w:val="20"/>
          <w:szCs w:val="20"/>
        </w:rPr>
      </w:pPr>
      <w:r>
        <w:rPr>
          <w:rFonts w:ascii="Arial" w:hAnsi="Arial" w:cs="Arial"/>
          <w:sz w:val="20"/>
          <w:szCs w:val="20"/>
        </w:rPr>
        <w:t>4</w:t>
      </w:r>
      <w:r w:rsidR="00E3092C">
        <w:rPr>
          <w:rFonts w:ascii="Arial" w:hAnsi="Arial" w:cs="Arial"/>
          <w:sz w:val="20"/>
          <w:szCs w:val="20"/>
        </w:rPr>
        <w:t xml:space="preserve">.   </w:t>
      </w:r>
      <w:r w:rsidR="00A25E51" w:rsidRPr="00A66606">
        <w:rPr>
          <w:rFonts w:ascii="Arial" w:hAnsi="Arial" w:cs="Arial"/>
          <w:sz w:val="20"/>
          <w:szCs w:val="20"/>
        </w:rPr>
        <w:t>Identyfikacja miejsc niebe</w:t>
      </w:r>
      <w:r w:rsidR="00DB6FD1">
        <w:rPr>
          <w:rFonts w:ascii="Arial" w:hAnsi="Arial" w:cs="Arial"/>
          <w:sz w:val="20"/>
          <w:szCs w:val="20"/>
        </w:rPr>
        <w:t xml:space="preserve">zpiecznych z punktu widzenia </w:t>
      </w:r>
      <w:proofErr w:type="spellStart"/>
      <w:r w:rsidR="00DB6FD1">
        <w:rPr>
          <w:rFonts w:ascii="Arial" w:hAnsi="Arial" w:cs="Arial"/>
          <w:sz w:val="20"/>
          <w:szCs w:val="20"/>
        </w:rPr>
        <w:t>brd</w:t>
      </w:r>
      <w:proofErr w:type="spellEnd"/>
      <w:r w:rsidR="00A25E51" w:rsidRPr="00A66606">
        <w:rPr>
          <w:rFonts w:ascii="Arial" w:hAnsi="Arial" w:cs="Arial"/>
          <w:sz w:val="20"/>
          <w:szCs w:val="20"/>
        </w:rPr>
        <w:t xml:space="preserve"> powinna zawierać: </w:t>
      </w:r>
    </w:p>
    <w:p w:rsidR="00A25E51" w:rsidRDefault="00A25E51" w:rsidP="00951901">
      <w:pPr>
        <w:pStyle w:val="Default"/>
        <w:numPr>
          <w:ilvl w:val="1"/>
          <w:numId w:val="7"/>
        </w:numPr>
        <w:spacing w:after="18"/>
        <w:ind w:left="567" w:hanging="283"/>
        <w:jc w:val="both"/>
        <w:rPr>
          <w:rFonts w:ascii="Arial" w:hAnsi="Arial" w:cs="Arial"/>
          <w:sz w:val="20"/>
          <w:szCs w:val="20"/>
        </w:rPr>
      </w:pPr>
      <w:r w:rsidRPr="00A66606">
        <w:rPr>
          <w:rFonts w:ascii="Arial" w:hAnsi="Arial" w:cs="Arial"/>
          <w:sz w:val="20"/>
          <w:szCs w:val="20"/>
        </w:rPr>
        <w:t xml:space="preserve">określenie miejsc koncentracji zdarzeń drogowych i występowania zagrożeń </w:t>
      </w:r>
      <w:proofErr w:type="spellStart"/>
      <w:r w:rsidR="003958DC">
        <w:rPr>
          <w:rFonts w:ascii="Arial" w:hAnsi="Arial" w:cs="Arial"/>
          <w:sz w:val="20"/>
          <w:szCs w:val="20"/>
        </w:rPr>
        <w:t>brd</w:t>
      </w:r>
      <w:proofErr w:type="spellEnd"/>
      <w:r w:rsidRPr="00A66606">
        <w:rPr>
          <w:rFonts w:ascii="Arial" w:hAnsi="Arial" w:cs="Arial"/>
          <w:sz w:val="20"/>
          <w:szCs w:val="20"/>
        </w:rPr>
        <w:t xml:space="preserve">, </w:t>
      </w:r>
    </w:p>
    <w:p w:rsidR="00951901" w:rsidRDefault="00A25E51" w:rsidP="00951901">
      <w:pPr>
        <w:pStyle w:val="Default"/>
        <w:numPr>
          <w:ilvl w:val="1"/>
          <w:numId w:val="7"/>
        </w:numPr>
        <w:spacing w:after="18"/>
        <w:ind w:left="567" w:hanging="283"/>
        <w:jc w:val="both"/>
        <w:rPr>
          <w:rFonts w:ascii="Arial" w:hAnsi="Arial" w:cs="Arial"/>
          <w:sz w:val="20"/>
          <w:szCs w:val="20"/>
        </w:rPr>
      </w:pPr>
      <w:r w:rsidRPr="00951901">
        <w:rPr>
          <w:rFonts w:ascii="Arial" w:hAnsi="Arial" w:cs="Arial"/>
          <w:sz w:val="20"/>
          <w:szCs w:val="20"/>
        </w:rPr>
        <w:t>określenie rodzaju, przyczyn i charakteru zagrożeń oraz występujących nieprawidłowości</w:t>
      </w:r>
    </w:p>
    <w:p w:rsidR="00951901" w:rsidRPr="00951901" w:rsidRDefault="003958DC" w:rsidP="00951901">
      <w:pPr>
        <w:pStyle w:val="Default"/>
        <w:spacing w:after="18"/>
        <w:ind w:left="567"/>
        <w:jc w:val="both"/>
        <w:rPr>
          <w:rFonts w:ascii="Arial" w:hAnsi="Arial" w:cs="Arial"/>
          <w:sz w:val="20"/>
          <w:szCs w:val="20"/>
        </w:rPr>
      </w:pPr>
      <w:r w:rsidRPr="00951901">
        <w:rPr>
          <w:rFonts w:ascii="Arial" w:hAnsi="Arial" w:cs="Arial"/>
          <w:sz w:val="20"/>
          <w:szCs w:val="20"/>
        </w:rPr>
        <w:t>w oznakowaniu na drodze</w:t>
      </w:r>
      <w:r w:rsidR="00A25E51" w:rsidRPr="00951901">
        <w:rPr>
          <w:rFonts w:ascii="Arial" w:hAnsi="Arial" w:cs="Arial"/>
          <w:sz w:val="20"/>
          <w:szCs w:val="20"/>
        </w:rPr>
        <w:t xml:space="preserve">, </w:t>
      </w:r>
    </w:p>
    <w:p w:rsidR="00A25E51" w:rsidRDefault="00A25E51" w:rsidP="00951901">
      <w:pPr>
        <w:pStyle w:val="Default"/>
        <w:numPr>
          <w:ilvl w:val="1"/>
          <w:numId w:val="7"/>
        </w:numPr>
        <w:spacing w:after="18"/>
        <w:ind w:left="567" w:hanging="283"/>
        <w:jc w:val="both"/>
        <w:rPr>
          <w:rFonts w:ascii="Arial" w:hAnsi="Arial" w:cs="Arial"/>
          <w:sz w:val="20"/>
          <w:szCs w:val="20"/>
        </w:rPr>
      </w:pPr>
      <w:r w:rsidRPr="00A66606">
        <w:rPr>
          <w:rFonts w:ascii="Arial" w:hAnsi="Arial" w:cs="Arial"/>
          <w:sz w:val="20"/>
          <w:szCs w:val="20"/>
        </w:rPr>
        <w:t xml:space="preserve">wykonanie dokumentacji fotograficznej ewentualnych miejsc zagrożenia, </w:t>
      </w:r>
    </w:p>
    <w:p w:rsidR="00A25E51" w:rsidRPr="00951901" w:rsidRDefault="00A25E51" w:rsidP="00951901">
      <w:pPr>
        <w:pStyle w:val="Default"/>
        <w:numPr>
          <w:ilvl w:val="1"/>
          <w:numId w:val="7"/>
        </w:numPr>
        <w:spacing w:after="18"/>
        <w:ind w:left="567" w:hanging="283"/>
        <w:jc w:val="both"/>
        <w:rPr>
          <w:rFonts w:ascii="Arial" w:hAnsi="Arial" w:cs="Arial"/>
          <w:sz w:val="20"/>
          <w:szCs w:val="20"/>
        </w:rPr>
      </w:pPr>
      <w:r w:rsidRPr="00951901">
        <w:rPr>
          <w:rFonts w:ascii="Arial" w:hAnsi="Arial" w:cs="Arial"/>
          <w:sz w:val="20"/>
          <w:szCs w:val="20"/>
        </w:rPr>
        <w:t xml:space="preserve">analizę danych o </w:t>
      </w:r>
      <w:r w:rsidR="00ED2C64" w:rsidRPr="00951901">
        <w:rPr>
          <w:rFonts w:ascii="Arial" w:hAnsi="Arial" w:cs="Arial"/>
          <w:sz w:val="20"/>
          <w:szCs w:val="20"/>
        </w:rPr>
        <w:t>zdarzeniach drogowych</w:t>
      </w:r>
      <w:r w:rsidRPr="00951901">
        <w:rPr>
          <w:rFonts w:ascii="Arial" w:hAnsi="Arial" w:cs="Arial"/>
          <w:sz w:val="20"/>
          <w:szCs w:val="20"/>
        </w:rPr>
        <w:t xml:space="preserve"> z uwzględnieniem podziału </w:t>
      </w:r>
      <w:r w:rsidR="00ED2C64" w:rsidRPr="00951901">
        <w:rPr>
          <w:rFonts w:ascii="Arial" w:hAnsi="Arial" w:cs="Arial"/>
          <w:sz w:val="20"/>
          <w:szCs w:val="20"/>
        </w:rPr>
        <w:t>przyczyn zdarzeń (</w:t>
      </w:r>
      <w:r w:rsidRPr="00951901">
        <w:rPr>
          <w:rFonts w:ascii="Arial" w:hAnsi="Arial" w:cs="Arial"/>
          <w:sz w:val="20"/>
          <w:szCs w:val="20"/>
        </w:rPr>
        <w:t>wg rodzajów, okoliczności, i innych charakterystyk</w:t>
      </w:r>
      <w:r w:rsidR="00ED2C64" w:rsidRPr="00951901">
        <w:rPr>
          <w:rFonts w:ascii="Arial" w:hAnsi="Arial" w:cs="Arial"/>
          <w:sz w:val="20"/>
          <w:szCs w:val="20"/>
        </w:rPr>
        <w:t>)</w:t>
      </w:r>
      <w:r w:rsidRPr="00951901">
        <w:rPr>
          <w:rFonts w:ascii="Arial" w:hAnsi="Arial" w:cs="Arial"/>
          <w:sz w:val="20"/>
          <w:szCs w:val="20"/>
        </w:rPr>
        <w:t xml:space="preserve">, zbiorcze zestawienie danych charakteryzujących wypadki w badanym miejscu, uwagi i zalecenia wynikające z wizji lokalnej w terenie, </w:t>
      </w:r>
    </w:p>
    <w:p w:rsidR="00A25E51" w:rsidRPr="00A66606" w:rsidRDefault="00A25E51" w:rsidP="00E3092C">
      <w:pPr>
        <w:pStyle w:val="Default"/>
        <w:spacing w:after="18"/>
        <w:ind w:left="426" w:hanging="142"/>
        <w:jc w:val="both"/>
        <w:rPr>
          <w:rFonts w:ascii="Arial" w:hAnsi="Arial" w:cs="Arial"/>
          <w:sz w:val="20"/>
          <w:szCs w:val="20"/>
        </w:rPr>
      </w:pPr>
      <w:r w:rsidRPr="00A66606">
        <w:rPr>
          <w:rFonts w:ascii="Arial" w:hAnsi="Arial" w:cs="Arial"/>
          <w:sz w:val="20"/>
          <w:szCs w:val="20"/>
        </w:rPr>
        <w:t>5</w:t>
      </w:r>
      <w:r w:rsidR="00184353" w:rsidRPr="00A66606">
        <w:rPr>
          <w:rFonts w:ascii="Arial" w:hAnsi="Arial" w:cs="Arial"/>
          <w:sz w:val="20"/>
          <w:szCs w:val="20"/>
        </w:rPr>
        <w:t>)</w:t>
      </w:r>
      <w:r w:rsidR="00EC6474">
        <w:rPr>
          <w:rFonts w:ascii="Arial" w:hAnsi="Arial" w:cs="Arial"/>
          <w:sz w:val="20"/>
          <w:szCs w:val="20"/>
        </w:rPr>
        <w:t xml:space="preserve"> </w:t>
      </w:r>
      <w:r w:rsidRPr="00A66606">
        <w:rPr>
          <w:rFonts w:ascii="Arial" w:hAnsi="Arial" w:cs="Arial"/>
          <w:sz w:val="20"/>
          <w:szCs w:val="20"/>
        </w:rPr>
        <w:t xml:space="preserve">określenie problemu wypadkowego: </w:t>
      </w:r>
    </w:p>
    <w:p w:rsidR="00A25E51" w:rsidRPr="00A66606" w:rsidRDefault="00184353" w:rsidP="00E3092C">
      <w:pPr>
        <w:pStyle w:val="Default"/>
        <w:spacing w:after="18"/>
        <w:ind w:left="426" w:hanging="142"/>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synteza wniosków wynikających z analizy stanu istniejącego, analizy ruchu i jego prognoz oraz </w:t>
      </w:r>
      <w:r w:rsidR="00A06DF5">
        <w:rPr>
          <w:rFonts w:ascii="Arial" w:hAnsi="Arial" w:cs="Arial"/>
          <w:sz w:val="20"/>
          <w:szCs w:val="20"/>
        </w:rPr>
        <w:br/>
      </w:r>
      <w:r w:rsidR="00A25E51" w:rsidRPr="00A66606">
        <w:rPr>
          <w:rFonts w:ascii="Arial" w:hAnsi="Arial" w:cs="Arial"/>
          <w:sz w:val="20"/>
          <w:szCs w:val="20"/>
        </w:rPr>
        <w:t xml:space="preserve">z analizy danych o wypadkach, </w:t>
      </w:r>
    </w:p>
    <w:p w:rsidR="00A25E51" w:rsidRPr="00A66606" w:rsidRDefault="00184353" w:rsidP="00E3092C">
      <w:pPr>
        <w:pStyle w:val="Default"/>
        <w:ind w:left="426" w:hanging="142"/>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analiza zbiorcza i sprecyzowanie problemu wypadkowego. </w:t>
      </w:r>
    </w:p>
    <w:p w:rsidR="00A25E51" w:rsidRPr="00A66606" w:rsidRDefault="00A25E51" w:rsidP="00A66606">
      <w:pPr>
        <w:pStyle w:val="Default"/>
        <w:jc w:val="both"/>
        <w:rPr>
          <w:rFonts w:ascii="Arial" w:hAnsi="Arial" w:cs="Arial"/>
          <w:sz w:val="20"/>
          <w:szCs w:val="20"/>
        </w:rPr>
      </w:pPr>
    </w:p>
    <w:p w:rsidR="00A25E51" w:rsidRPr="00A66606" w:rsidRDefault="008D0CBE" w:rsidP="00A66606">
      <w:pPr>
        <w:pStyle w:val="Default"/>
        <w:jc w:val="both"/>
        <w:rPr>
          <w:rFonts w:ascii="Arial" w:hAnsi="Arial" w:cs="Arial"/>
          <w:sz w:val="20"/>
          <w:szCs w:val="20"/>
        </w:rPr>
      </w:pPr>
      <w:r>
        <w:rPr>
          <w:rFonts w:ascii="Arial" w:hAnsi="Arial" w:cs="Arial"/>
          <w:sz w:val="20"/>
          <w:szCs w:val="20"/>
        </w:rPr>
        <w:t>Opracowanie dla Etapu 1</w:t>
      </w:r>
      <w:r w:rsidR="00A25E51" w:rsidRPr="00A66606">
        <w:rPr>
          <w:rFonts w:ascii="Arial" w:hAnsi="Arial" w:cs="Arial"/>
          <w:sz w:val="20"/>
          <w:szCs w:val="20"/>
        </w:rPr>
        <w:t xml:space="preserve"> powinno być wykonane w formie papierowej, w technice kolorowej oraz </w:t>
      </w:r>
      <w:r w:rsidR="00A06DF5">
        <w:rPr>
          <w:rFonts w:ascii="Arial" w:hAnsi="Arial" w:cs="Arial"/>
          <w:sz w:val="20"/>
          <w:szCs w:val="20"/>
        </w:rPr>
        <w:br/>
      </w:r>
      <w:r w:rsidR="00F556BF">
        <w:rPr>
          <w:rFonts w:ascii="Arial" w:hAnsi="Arial" w:cs="Arial"/>
          <w:sz w:val="20"/>
          <w:szCs w:val="20"/>
        </w:rPr>
        <w:t>w wersji elektronicznej (CD/</w:t>
      </w:r>
      <w:r w:rsidR="00A25E51" w:rsidRPr="00A66606">
        <w:rPr>
          <w:rFonts w:ascii="Arial" w:hAnsi="Arial" w:cs="Arial"/>
          <w:sz w:val="20"/>
          <w:szCs w:val="20"/>
        </w:rPr>
        <w:t xml:space="preserve"> DVD</w:t>
      </w:r>
      <w:r w:rsidR="00F556BF">
        <w:rPr>
          <w:rFonts w:ascii="Arial" w:hAnsi="Arial" w:cs="Arial"/>
          <w:sz w:val="20"/>
          <w:szCs w:val="20"/>
        </w:rPr>
        <w:t>/</w:t>
      </w:r>
      <w:r w:rsidR="00A25E51" w:rsidRPr="00A66606">
        <w:rPr>
          <w:rFonts w:ascii="Arial" w:hAnsi="Arial" w:cs="Arial"/>
          <w:sz w:val="20"/>
          <w:szCs w:val="20"/>
        </w:rPr>
        <w:t xml:space="preserve"> pendrive) w formacie .</w:t>
      </w:r>
      <w:proofErr w:type="spellStart"/>
      <w:r w:rsidR="00A25E51" w:rsidRPr="00A66606">
        <w:rPr>
          <w:rFonts w:ascii="Arial" w:hAnsi="Arial" w:cs="Arial"/>
          <w:sz w:val="20"/>
          <w:szCs w:val="20"/>
        </w:rPr>
        <w:t>doc</w:t>
      </w:r>
      <w:proofErr w:type="spellEnd"/>
      <w:r w:rsidR="00A25E51" w:rsidRPr="00A66606">
        <w:rPr>
          <w:rFonts w:ascii="Arial" w:hAnsi="Arial" w:cs="Arial"/>
          <w:sz w:val="20"/>
          <w:szCs w:val="20"/>
        </w:rPr>
        <w:t xml:space="preserve"> w ilości </w:t>
      </w:r>
      <w:r w:rsidR="00E43B4E">
        <w:rPr>
          <w:rFonts w:ascii="Arial" w:hAnsi="Arial" w:cs="Arial"/>
          <w:sz w:val="20"/>
          <w:szCs w:val="20"/>
        </w:rPr>
        <w:t xml:space="preserve">po </w:t>
      </w:r>
      <w:r w:rsidR="00A06DF5">
        <w:rPr>
          <w:rFonts w:ascii="Arial" w:hAnsi="Arial" w:cs="Arial"/>
          <w:sz w:val="20"/>
          <w:szCs w:val="20"/>
        </w:rPr>
        <w:t>2</w:t>
      </w:r>
      <w:r w:rsidR="00A25E51" w:rsidRPr="00A66606">
        <w:rPr>
          <w:rFonts w:ascii="Arial" w:hAnsi="Arial" w:cs="Arial"/>
          <w:sz w:val="20"/>
          <w:szCs w:val="20"/>
        </w:rPr>
        <w:t xml:space="preserve"> egzemplarz</w:t>
      </w:r>
      <w:r w:rsidR="00E43B4E">
        <w:rPr>
          <w:rFonts w:ascii="Arial" w:hAnsi="Arial" w:cs="Arial"/>
          <w:sz w:val="20"/>
          <w:szCs w:val="20"/>
        </w:rPr>
        <w:t>e</w:t>
      </w:r>
      <w:r w:rsidR="00A25E51" w:rsidRPr="00A66606">
        <w:rPr>
          <w:rFonts w:ascii="Arial" w:hAnsi="Arial" w:cs="Arial"/>
          <w:sz w:val="20"/>
          <w:szCs w:val="20"/>
        </w:rPr>
        <w:t xml:space="preserve"> dla każdej drogi </w:t>
      </w:r>
      <w:r w:rsidR="00184353" w:rsidRPr="00A66606">
        <w:rPr>
          <w:rFonts w:ascii="Arial" w:hAnsi="Arial" w:cs="Arial"/>
          <w:sz w:val="20"/>
          <w:szCs w:val="20"/>
        </w:rPr>
        <w:t>wojewódzkiej</w:t>
      </w:r>
      <w:r w:rsidR="00A25E51" w:rsidRPr="00A66606">
        <w:rPr>
          <w:rFonts w:ascii="Arial" w:hAnsi="Arial" w:cs="Arial"/>
          <w:sz w:val="20"/>
          <w:szCs w:val="20"/>
        </w:rPr>
        <w:t xml:space="preserve">. </w:t>
      </w:r>
    </w:p>
    <w:p w:rsidR="00DE76D0" w:rsidRPr="00A66606" w:rsidRDefault="00DE76D0" w:rsidP="00A66606">
      <w:pPr>
        <w:pStyle w:val="Default"/>
        <w:spacing w:after="21"/>
        <w:jc w:val="both"/>
        <w:rPr>
          <w:rFonts w:ascii="Arial" w:hAnsi="Arial" w:cs="Arial"/>
          <w:sz w:val="20"/>
          <w:szCs w:val="20"/>
        </w:rPr>
      </w:pPr>
    </w:p>
    <w:p w:rsidR="00A25E51" w:rsidRPr="00A66606" w:rsidRDefault="00764DD3" w:rsidP="00A66606">
      <w:pPr>
        <w:pStyle w:val="Default"/>
        <w:spacing w:after="21"/>
        <w:jc w:val="both"/>
        <w:rPr>
          <w:rFonts w:ascii="Arial" w:hAnsi="Arial" w:cs="Arial"/>
          <w:sz w:val="20"/>
          <w:szCs w:val="20"/>
        </w:rPr>
      </w:pPr>
      <w:r>
        <w:rPr>
          <w:rFonts w:ascii="Arial" w:hAnsi="Arial" w:cs="Arial"/>
          <w:sz w:val="20"/>
          <w:szCs w:val="20"/>
        </w:rPr>
        <w:t>5</w:t>
      </w:r>
      <w:r w:rsidR="00A25E51" w:rsidRPr="00A66606">
        <w:rPr>
          <w:rFonts w:ascii="Arial" w:hAnsi="Arial" w:cs="Arial"/>
          <w:sz w:val="20"/>
          <w:szCs w:val="20"/>
        </w:rPr>
        <w:t xml:space="preserve">. Projekt organizacji ruchu powinien zawierać: </w:t>
      </w:r>
    </w:p>
    <w:p w:rsidR="00A25E51" w:rsidRPr="00A66606" w:rsidRDefault="00A25E51" w:rsidP="00E3092C">
      <w:pPr>
        <w:pStyle w:val="Default"/>
        <w:numPr>
          <w:ilvl w:val="0"/>
          <w:numId w:val="3"/>
        </w:numPr>
        <w:spacing w:after="21"/>
        <w:jc w:val="both"/>
        <w:rPr>
          <w:rFonts w:ascii="Arial" w:hAnsi="Arial" w:cs="Arial"/>
          <w:sz w:val="20"/>
          <w:szCs w:val="20"/>
        </w:rPr>
      </w:pPr>
      <w:r w:rsidRPr="00A66606">
        <w:rPr>
          <w:rFonts w:ascii="Arial" w:hAnsi="Arial" w:cs="Arial"/>
          <w:sz w:val="20"/>
          <w:szCs w:val="20"/>
        </w:rPr>
        <w:t xml:space="preserve">plan orientacyjny w skali 1:25000 z zaznaczeniem drogi będącej przedmiotem projektu, </w:t>
      </w:r>
    </w:p>
    <w:p w:rsidR="00A25E51" w:rsidRPr="00A66606" w:rsidRDefault="00A25E51" w:rsidP="00E3092C">
      <w:pPr>
        <w:pStyle w:val="Default"/>
        <w:numPr>
          <w:ilvl w:val="0"/>
          <w:numId w:val="3"/>
        </w:numPr>
        <w:spacing w:after="21"/>
        <w:jc w:val="both"/>
        <w:rPr>
          <w:rFonts w:ascii="Arial" w:hAnsi="Arial" w:cs="Arial"/>
          <w:sz w:val="20"/>
          <w:szCs w:val="20"/>
        </w:rPr>
      </w:pPr>
      <w:r w:rsidRPr="00A66606">
        <w:rPr>
          <w:rFonts w:ascii="Arial" w:hAnsi="Arial" w:cs="Arial"/>
          <w:sz w:val="20"/>
          <w:szCs w:val="20"/>
        </w:rPr>
        <w:t>plan sytuacyjny w skali 1:1000</w:t>
      </w:r>
      <w:r w:rsidR="003E7795">
        <w:rPr>
          <w:rFonts w:ascii="Arial" w:hAnsi="Arial" w:cs="Arial"/>
          <w:sz w:val="20"/>
          <w:szCs w:val="20"/>
        </w:rPr>
        <w:t xml:space="preserve"> (</w:t>
      </w:r>
      <w:r w:rsidR="00290968">
        <w:rPr>
          <w:rFonts w:ascii="Arial" w:hAnsi="Arial" w:cs="Arial"/>
          <w:sz w:val="20"/>
          <w:szCs w:val="20"/>
        </w:rPr>
        <w:t xml:space="preserve">w skali 1:500 </w:t>
      </w:r>
      <w:r w:rsidR="003E7795">
        <w:rPr>
          <w:rFonts w:ascii="Arial" w:hAnsi="Arial" w:cs="Arial"/>
          <w:sz w:val="20"/>
          <w:szCs w:val="20"/>
        </w:rPr>
        <w:t>w uzasadnionych przypadkach</w:t>
      </w:r>
      <w:r w:rsidR="00290968">
        <w:rPr>
          <w:rFonts w:ascii="Arial" w:hAnsi="Arial" w:cs="Arial"/>
          <w:sz w:val="20"/>
          <w:szCs w:val="20"/>
        </w:rPr>
        <w:t xml:space="preserve"> w szczególności: rozbudowana geometria skrzyżowania, odcinek drogi z dużą ilością oznakowania</w:t>
      </w:r>
      <w:r w:rsidR="003E7795">
        <w:rPr>
          <w:rFonts w:ascii="Arial" w:hAnsi="Arial" w:cs="Arial"/>
          <w:sz w:val="20"/>
          <w:szCs w:val="20"/>
        </w:rPr>
        <w:t>)</w:t>
      </w:r>
      <w:r w:rsidR="00290968">
        <w:rPr>
          <w:rFonts w:ascii="Arial" w:hAnsi="Arial" w:cs="Arial"/>
          <w:sz w:val="20"/>
          <w:szCs w:val="20"/>
        </w:rPr>
        <w:br/>
      </w:r>
      <w:r w:rsidRPr="00A66606">
        <w:rPr>
          <w:rFonts w:ascii="Arial" w:hAnsi="Arial" w:cs="Arial"/>
          <w:sz w:val="20"/>
          <w:szCs w:val="20"/>
        </w:rPr>
        <w:t>z projektowaną stałą organizacją ruchu, ze szczególnym uwzględnieniem skrzyżowań, wykonany na aktualnych podkładach geodezyjnych pozyskanych przez Wykonawcę na jego koszt (wersja cyfrowa, mapy do celów lokalizacyjnych zawierające istotne elementy dla organizacji ruchu</w:t>
      </w:r>
      <w:r w:rsidR="00384FF1">
        <w:rPr>
          <w:rFonts w:ascii="Arial" w:hAnsi="Arial" w:cs="Arial"/>
          <w:sz w:val="20"/>
          <w:szCs w:val="20"/>
        </w:rPr>
        <w:t>,</w:t>
      </w:r>
      <w:r w:rsidRPr="00A66606">
        <w:rPr>
          <w:rFonts w:ascii="Arial" w:hAnsi="Arial" w:cs="Arial"/>
          <w:sz w:val="20"/>
          <w:szCs w:val="20"/>
        </w:rPr>
        <w:t xml:space="preserve"> tj.: granice i n</w:t>
      </w:r>
      <w:r w:rsidR="00184353" w:rsidRPr="00A66606">
        <w:rPr>
          <w:rFonts w:ascii="Arial" w:hAnsi="Arial" w:cs="Arial"/>
          <w:sz w:val="20"/>
          <w:szCs w:val="20"/>
        </w:rPr>
        <w:t>ume</w:t>
      </w:r>
      <w:r w:rsidRPr="00A66606">
        <w:rPr>
          <w:rFonts w:ascii="Arial" w:hAnsi="Arial" w:cs="Arial"/>
          <w:sz w:val="20"/>
          <w:szCs w:val="20"/>
        </w:rPr>
        <w:t>ry ewidencyjne działek, n</w:t>
      </w:r>
      <w:r w:rsidR="00184353" w:rsidRPr="00A66606">
        <w:rPr>
          <w:rFonts w:ascii="Arial" w:hAnsi="Arial" w:cs="Arial"/>
          <w:sz w:val="20"/>
          <w:szCs w:val="20"/>
        </w:rPr>
        <w:t>ume</w:t>
      </w:r>
      <w:r w:rsidRPr="00A66606">
        <w:rPr>
          <w:rFonts w:ascii="Arial" w:hAnsi="Arial" w:cs="Arial"/>
          <w:sz w:val="20"/>
          <w:szCs w:val="20"/>
        </w:rPr>
        <w:t xml:space="preserve">ry posesji, geometrię dróg </w:t>
      </w:r>
      <w:r w:rsidR="00CB4B98">
        <w:rPr>
          <w:rFonts w:ascii="Arial" w:hAnsi="Arial" w:cs="Arial"/>
          <w:sz w:val="20"/>
          <w:szCs w:val="20"/>
        </w:rPr>
        <w:br/>
      </w:r>
      <w:r w:rsidRPr="00A66606">
        <w:rPr>
          <w:rFonts w:ascii="Arial" w:hAnsi="Arial" w:cs="Arial"/>
          <w:sz w:val="20"/>
          <w:szCs w:val="20"/>
        </w:rPr>
        <w:t xml:space="preserve">i obiektów inżynierskich, lokalizację słupów energetycznych i innych urządzeń naziemnych znajdujących się w pasie drogowym), </w:t>
      </w:r>
    </w:p>
    <w:p w:rsidR="00A25E51" w:rsidRPr="00A66606" w:rsidRDefault="00A25E51" w:rsidP="00E3092C">
      <w:pPr>
        <w:pStyle w:val="Default"/>
        <w:numPr>
          <w:ilvl w:val="0"/>
          <w:numId w:val="3"/>
        </w:numPr>
        <w:spacing w:after="21"/>
        <w:jc w:val="both"/>
        <w:rPr>
          <w:rFonts w:ascii="Arial" w:hAnsi="Arial" w:cs="Arial"/>
          <w:sz w:val="20"/>
          <w:szCs w:val="20"/>
        </w:rPr>
      </w:pPr>
      <w:r w:rsidRPr="00A66606">
        <w:rPr>
          <w:rFonts w:ascii="Arial" w:hAnsi="Arial" w:cs="Arial"/>
          <w:sz w:val="20"/>
          <w:szCs w:val="20"/>
        </w:rPr>
        <w:t xml:space="preserve">znaki drogowe i urządzenia </w:t>
      </w:r>
      <w:proofErr w:type="spellStart"/>
      <w:r w:rsidRPr="00A66606">
        <w:rPr>
          <w:rFonts w:ascii="Arial" w:hAnsi="Arial" w:cs="Arial"/>
          <w:sz w:val="20"/>
          <w:szCs w:val="20"/>
        </w:rPr>
        <w:t>brd</w:t>
      </w:r>
      <w:proofErr w:type="spellEnd"/>
      <w:r w:rsidRPr="00A66606">
        <w:rPr>
          <w:rFonts w:ascii="Arial" w:hAnsi="Arial" w:cs="Arial"/>
          <w:sz w:val="20"/>
          <w:szCs w:val="20"/>
        </w:rPr>
        <w:t xml:space="preserve"> wraz z opisami, których rozmiar na rysunkach powinien być dostosowany do skali w jakiej projekt organizacji ruchu jest opracowany, w celu zapewnienia czytelności wydruku</w:t>
      </w:r>
      <w:r w:rsidR="00CB4B98">
        <w:rPr>
          <w:rFonts w:ascii="Arial" w:hAnsi="Arial" w:cs="Arial"/>
          <w:sz w:val="20"/>
          <w:szCs w:val="20"/>
        </w:rPr>
        <w:t>,</w:t>
      </w:r>
      <w:r w:rsidRPr="00A66606">
        <w:rPr>
          <w:rFonts w:ascii="Arial" w:hAnsi="Arial" w:cs="Arial"/>
          <w:sz w:val="20"/>
          <w:szCs w:val="20"/>
        </w:rPr>
        <w:t xml:space="preserve"> jak i opracowania cyfrowego, a kolorystyka znaków pionowych i urządzeń </w:t>
      </w:r>
      <w:proofErr w:type="spellStart"/>
      <w:r w:rsidRPr="00A66606">
        <w:rPr>
          <w:rFonts w:ascii="Arial" w:hAnsi="Arial" w:cs="Arial"/>
          <w:sz w:val="20"/>
          <w:szCs w:val="20"/>
        </w:rPr>
        <w:t>brd</w:t>
      </w:r>
      <w:proofErr w:type="spellEnd"/>
      <w:r w:rsidRPr="00A66606">
        <w:rPr>
          <w:rFonts w:ascii="Arial" w:hAnsi="Arial" w:cs="Arial"/>
          <w:sz w:val="20"/>
          <w:szCs w:val="20"/>
        </w:rPr>
        <w:t xml:space="preserve"> powinna odpowiadać określonej w przepisach</w:t>
      </w:r>
      <w:r w:rsidR="00384FF1">
        <w:rPr>
          <w:rFonts w:ascii="Arial" w:hAnsi="Arial" w:cs="Arial"/>
          <w:sz w:val="20"/>
          <w:szCs w:val="20"/>
        </w:rPr>
        <w:t>,</w:t>
      </w:r>
      <w:r w:rsidRPr="00A66606">
        <w:rPr>
          <w:rFonts w:ascii="Arial" w:hAnsi="Arial" w:cs="Arial"/>
          <w:sz w:val="20"/>
          <w:szCs w:val="20"/>
        </w:rPr>
        <w:t xml:space="preserve"> </w:t>
      </w:r>
      <w:r w:rsidR="00764DD3">
        <w:rPr>
          <w:rFonts w:ascii="Arial" w:hAnsi="Arial" w:cs="Arial"/>
          <w:sz w:val="20"/>
          <w:szCs w:val="20"/>
        </w:rPr>
        <w:t>o których mowa w ust. 1 pkt 4 ,5</w:t>
      </w:r>
      <w:r w:rsidR="00E10CC9">
        <w:rPr>
          <w:rFonts w:ascii="Arial" w:hAnsi="Arial" w:cs="Arial"/>
          <w:sz w:val="20"/>
          <w:szCs w:val="20"/>
        </w:rPr>
        <w:t>,</w:t>
      </w:r>
    </w:p>
    <w:p w:rsidR="00764DD3" w:rsidRDefault="00764DD3" w:rsidP="00764DD3">
      <w:pPr>
        <w:pStyle w:val="Default"/>
        <w:numPr>
          <w:ilvl w:val="0"/>
          <w:numId w:val="3"/>
        </w:numPr>
        <w:jc w:val="both"/>
        <w:rPr>
          <w:rFonts w:ascii="Arial" w:hAnsi="Arial" w:cs="Arial"/>
          <w:sz w:val="20"/>
          <w:szCs w:val="20"/>
        </w:rPr>
      </w:pPr>
      <w:r w:rsidRPr="00764DD3">
        <w:rPr>
          <w:rFonts w:ascii="Arial" w:hAnsi="Arial" w:cs="Arial"/>
          <w:bCs/>
          <w:sz w:val="20"/>
          <w:szCs w:val="20"/>
        </w:rPr>
        <w:t>album przejściowy</w:t>
      </w:r>
      <w:r w:rsidR="00EC6474">
        <w:rPr>
          <w:rFonts w:ascii="Arial" w:hAnsi="Arial" w:cs="Arial"/>
          <w:bCs/>
          <w:sz w:val="20"/>
          <w:szCs w:val="20"/>
        </w:rPr>
        <w:t xml:space="preserve"> </w:t>
      </w:r>
      <w:r w:rsidRPr="00A66606">
        <w:rPr>
          <w:rFonts w:ascii="Arial" w:hAnsi="Arial" w:cs="Arial"/>
          <w:sz w:val="20"/>
          <w:szCs w:val="20"/>
        </w:rPr>
        <w:t>zawierający plany sytuacyjne z zaznaczonymi elementami organizacji ruchu do usunięcia oraz projektowanymi nowymi znakami poziomymi, pionowymi i urządzeniami bezpieczeństwa ruchu drogowego</w:t>
      </w:r>
      <w:r>
        <w:rPr>
          <w:rFonts w:ascii="Arial" w:hAnsi="Arial" w:cs="Arial"/>
          <w:sz w:val="20"/>
          <w:szCs w:val="20"/>
        </w:rPr>
        <w:t xml:space="preserve"> oraz charakterystyczne przekroje poprzeczne drogi,</w:t>
      </w:r>
    </w:p>
    <w:p w:rsidR="00A25E51" w:rsidRPr="00764DD3" w:rsidRDefault="00A25E51" w:rsidP="00764DD3">
      <w:pPr>
        <w:pStyle w:val="Default"/>
        <w:numPr>
          <w:ilvl w:val="0"/>
          <w:numId w:val="3"/>
        </w:numPr>
        <w:jc w:val="both"/>
        <w:rPr>
          <w:rFonts w:ascii="Arial" w:hAnsi="Arial" w:cs="Arial"/>
          <w:sz w:val="20"/>
          <w:szCs w:val="20"/>
        </w:rPr>
      </w:pPr>
      <w:r w:rsidRPr="00764DD3">
        <w:rPr>
          <w:rFonts w:ascii="Arial" w:hAnsi="Arial" w:cs="Arial"/>
          <w:sz w:val="20"/>
          <w:szCs w:val="20"/>
        </w:rPr>
        <w:t xml:space="preserve">wyniesienie </w:t>
      </w:r>
      <w:proofErr w:type="spellStart"/>
      <w:r w:rsidRPr="00764DD3">
        <w:rPr>
          <w:rFonts w:ascii="Arial" w:hAnsi="Arial" w:cs="Arial"/>
          <w:sz w:val="20"/>
          <w:szCs w:val="20"/>
        </w:rPr>
        <w:t>pikietażu</w:t>
      </w:r>
      <w:proofErr w:type="spellEnd"/>
      <w:r w:rsidRPr="00764DD3">
        <w:rPr>
          <w:rFonts w:ascii="Arial" w:hAnsi="Arial" w:cs="Arial"/>
          <w:sz w:val="20"/>
          <w:szCs w:val="20"/>
        </w:rPr>
        <w:t xml:space="preserve"> w oparciu o punkty referencyjne (dane udostępni </w:t>
      </w:r>
      <w:r w:rsidR="000170F6" w:rsidRPr="00764DD3">
        <w:rPr>
          <w:rFonts w:ascii="Arial" w:hAnsi="Arial" w:cs="Arial"/>
          <w:sz w:val="20"/>
          <w:szCs w:val="20"/>
        </w:rPr>
        <w:t>Zarząd Dróg Wojewódzkich w Łodzi</w:t>
      </w:r>
      <w:r w:rsidR="00E10CC9">
        <w:rPr>
          <w:rFonts w:ascii="Arial" w:hAnsi="Arial" w:cs="Arial"/>
          <w:sz w:val="20"/>
          <w:szCs w:val="20"/>
        </w:rPr>
        <w:t>),</w:t>
      </w:r>
    </w:p>
    <w:p w:rsidR="00A25E51" w:rsidRPr="00A66606" w:rsidRDefault="00A25E51" w:rsidP="00E3092C">
      <w:pPr>
        <w:pStyle w:val="Default"/>
        <w:numPr>
          <w:ilvl w:val="0"/>
          <w:numId w:val="3"/>
        </w:numPr>
        <w:spacing w:after="21"/>
        <w:jc w:val="both"/>
        <w:rPr>
          <w:rFonts w:ascii="Arial" w:hAnsi="Arial" w:cs="Arial"/>
          <w:sz w:val="20"/>
          <w:szCs w:val="20"/>
        </w:rPr>
      </w:pPr>
      <w:r w:rsidRPr="00A66606">
        <w:rPr>
          <w:rFonts w:ascii="Arial" w:hAnsi="Arial" w:cs="Arial"/>
          <w:sz w:val="20"/>
          <w:szCs w:val="20"/>
        </w:rPr>
        <w:t xml:space="preserve">analizę widoczności z zaznaczeniem odcinków drogi o niedostatecznej widoczności, </w:t>
      </w:r>
    </w:p>
    <w:p w:rsidR="00A25E51" w:rsidRPr="00A66606" w:rsidRDefault="00A25E51" w:rsidP="00E3092C">
      <w:pPr>
        <w:pStyle w:val="Default"/>
        <w:numPr>
          <w:ilvl w:val="0"/>
          <w:numId w:val="3"/>
        </w:numPr>
        <w:spacing w:after="21"/>
        <w:jc w:val="both"/>
        <w:rPr>
          <w:rFonts w:ascii="Arial" w:hAnsi="Arial" w:cs="Arial"/>
          <w:sz w:val="20"/>
          <w:szCs w:val="20"/>
        </w:rPr>
      </w:pPr>
      <w:r w:rsidRPr="00A66606">
        <w:rPr>
          <w:rFonts w:ascii="Arial" w:hAnsi="Arial" w:cs="Arial"/>
          <w:sz w:val="20"/>
          <w:szCs w:val="20"/>
        </w:rPr>
        <w:t>naniesione na planach sytuacyjnych istniejące urządzenia sygnalizacji świetlnej</w:t>
      </w:r>
      <w:r w:rsidR="00E10CC9">
        <w:rPr>
          <w:rFonts w:ascii="Arial" w:hAnsi="Arial" w:cs="Arial"/>
          <w:sz w:val="20"/>
          <w:szCs w:val="20"/>
        </w:rPr>
        <w:t>,</w:t>
      </w:r>
      <w:r w:rsidRPr="00A66606">
        <w:rPr>
          <w:rFonts w:ascii="Arial" w:hAnsi="Arial" w:cs="Arial"/>
          <w:sz w:val="20"/>
          <w:szCs w:val="20"/>
        </w:rPr>
        <w:t xml:space="preserve"> tj.: konstrukcje wsporcze, sygnalizatory, </w:t>
      </w:r>
    </w:p>
    <w:p w:rsidR="00A25E51" w:rsidRPr="00A66606" w:rsidRDefault="00A25E51" w:rsidP="00E3092C">
      <w:pPr>
        <w:pStyle w:val="Default"/>
        <w:numPr>
          <w:ilvl w:val="0"/>
          <w:numId w:val="3"/>
        </w:numPr>
        <w:spacing w:after="21"/>
        <w:jc w:val="both"/>
        <w:rPr>
          <w:rFonts w:ascii="Arial" w:hAnsi="Arial" w:cs="Arial"/>
          <w:sz w:val="20"/>
          <w:szCs w:val="20"/>
        </w:rPr>
      </w:pPr>
      <w:r w:rsidRPr="00A66606">
        <w:rPr>
          <w:rFonts w:ascii="Arial" w:hAnsi="Arial" w:cs="Arial"/>
          <w:sz w:val="20"/>
          <w:szCs w:val="20"/>
        </w:rPr>
        <w:t xml:space="preserve">zestawienie ilości znaków pionowych </w:t>
      </w:r>
      <w:r w:rsidR="001C73B7">
        <w:rPr>
          <w:rFonts w:ascii="Arial" w:hAnsi="Arial" w:cs="Arial"/>
          <w:sz w:val="20"/>
          <w:szCs w:val="20"/>
        </w:rPr>
        <w:t xml:space="preserve">dla każdej karty albumu </w:t>
      </w:r>
      <w:r w:rsidR="00B83CA6">
        <w:rPr>
          <w:rFonts w:ascii="Arial" w:hAnsi="Arial" w:cs="Arial"/>
          <w:sz w:val="20"/>
          <w:szCs w:val="20"/>
        </w:rPr>
        <w:t xml:space="preserve">z podziałem na projektowane </w:t>
      </w:r>
      <w:r w:rsidR="001C73B7">
        <w:rPr>
          <w:rFonts w:ascii="Arial" w:hAnsi="Arial" w:cs="Arial"/>
          <w:sz w:val="20"/>
          <w:szCs w:val="20"/>
        </w:rPr>
        <w:br/>
      </w:r>
      <w:r w:rsidR="00B83CA6">
        <w:rPr>
          <w:rFonts w:ascii="Arial" w:hAnsi="Arial" w:cs="Arial"/>
          <w:sz w:val="20"/>
          <w:szCs w:val="20"/>
        </w:rPr>
        <w:t>i istniejące</w:t>
      </w:r>
      <w:r w:rsidR="001C73B7">
        <w:rPr>
          <w:rFonts w:ascii="Arial" w:hAnsi="Arial" w:cs="Arial"/>
          <w:sz w:val="20"/>
          <w:szCs w:val="20"/>
        </w:rPr>
        <w:t>,</w:t>
      </w:r>
      <w:r w:rsidR="00B83CA6">
        <w:rPr>
          <w:rFonts w:ascii="Arial" w:hAnsi="Arial" w:cs="Arial"/>
          <w:sz w:val="20"/>
          <w:szCs w:val="20"/>
        </w:rPr>
        <w:t xml:space="preserve"> które powinno zawierać</w:t>
      </w:r>
      <w:r w:rsidRPr="00A66606">
        <w:rPr>
          <w:rFonts w:ascii="Arial" w:hAnsi="Arial" w:cs="Arial"/>
          <w:sz w:val="20"/>
          <w:szCs w:val="20"/>
        </w:rPr>
        <w:t xml:space="preserve">: </w:t>
      </w:r>
    </w:p>
    <w:p w:rsidR="00A25E51" w:rsidRPr="00A66606" w:rsidRDefault="000170F6" w:rsidP="00E374C3">
      <w:pPr>
        <w:pStyle w:val="Default"/>
        <w:spacing w:after="21"/>
        <w:ind w:left="720"/>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ilość znaków pionowych z poszczególnych grup (znaki ostrzegawcze, zakazu itd.) i tabliczek do znaków, z określeniem grupy wielkości znaków,  </w:t>
      </w:r>
    </w:p>
    <w:p w:rsidR="00A25E51" w:rsidRPr="00A66606" w:rsidRDefault="000170F6" w:rsidP="00E3092C">
      <w:pPr>
        <w:pStyle w:val="Default"/>
        <w:spacing w:after="16"/>
        <w:ind w:left="720"/>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ilość słupków do znaków drogowych, </w:t>
      </w:r>
    </w:p>
    <w:p w:rsidR="00A25E51" w:rsidRPr="00A66606" w:rsidRDefault="000170F6" w:rsidP="00E3092C">
      <w:pPr>
        <w:pStyle w:val="Default"/>
        <w:spacing w:after="16"/>
        <w:ind w:left="720"/>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ilość konstrukcji wsporczych. </w:t>
      </w:r>
    </w:p>
    <w:p w:rsidR="00DE76D0" w:rsidRPr="00A66606" w:rsidRDefault="00A25E51" w:rsidP="00E3092C">
      <w:pPr>
        <w:pStyle w:val="Default"/>
        <w:numPr>
          <w:ilvl w:val="0"/>
          <w:numId w:val="3"/>
        </w:numPr>
        <w:spacing w:after="16"/>
        <w:jc w:val="both"/>
        <w:rPr>
          <w:rFonts w:ascii="Arial" w:hAnsi="Arial" w:cs="Arial"/>
          <w:sz w:val="20"/>
          <w:szCs w:val="20"/>
        </w:rPr>
      </w:pPr>
      <w:r w:rsidRPr="00A66606">
        <w:rPr>
          <w:rFonts w:ascii="Arial" w:hAnsi="Arial" w:cs="Arial"/>
          <w:sz w:val="20"/>
          <w:szCs w:val="20"/>
        </w:rPr>
        <w:t>zestawienie schematów tablic oznakowania kierunkowego</w:t>
      </w:r>
      <w:r w:rsidR="001C73B7">
        <w:rPr>
          <w:rFonts w:ascii="Arial" w:hAnsi="Arial" w:cs="Arial"/>
          <w:sz w:val="20"/>
          <w:szCs w:val="20"/>
        </w:rPr>
        <w:t xml:space="preserve"> dla każdej karty albumu </w:t>
      </w:r>
      <w:r w:rsidRPr="00A66606">
        <w:rPr>
          <w:rFonts w:ascii="Arial" w:hAnsi="Arial" w:cs="Arial"/>
          <w:sz w:val="20"/>
          <w:szCs w:val="20"/>
        </w:rPr>
        <w:t>z podaniem ich wymiarów i powierzchni</w:t>
      </w:r>
      <w:r w:rsidR="00B83CA6">
        <w:rPr>
          <w:rFonts w:ascii="Arial" w:hAnsi="Arial" w:cs="Arial"/>
          <w:sz w:val="20"/>
          <w:szCs w:val="20"/>
        </w:rPr>
        <w:t xml:space="preserve"> z podziałem na projektowane i istniejące</w:t>
      </w:r>
      <w:r w:rsidRPr="00A66606">
        <w:rPr>
          <w:rFonts w:ascii="Arial" w:hAnsi="Arial" w:cs="Arial"/>
          <w:sz w:val="20"/>
          <w:szCs w:val="20"/>
        </w:rPr>
        <w:t xml:space="preserve">, </w:t>
      </w:r>
    </w:p>
    <w:p w:rsidR="00A25E51" w:rsidRPr="00A66606" w:rsidRDefault="00A25E51" w:rsidP="00E3092C">
      <w:pPr>
        <w:pStyle w:val="Default"/>
        <w:numPr>
          <w:ilvl w:val="0"/>
          <w:numId w:val="3"/>
        </w:numPr>
        <w:spacing w:after="16"/>
        <w:jc w:val="both"/>
        <w:rPr>
          <w:rFonts w:ascii="Arial" w:hAnsi="Arial" w:cs="Arial"/>
          <w:sz w:val="20"/>
          <w:szCs w:val="20"/>
        </w:rPr>
      </w:pPr>
      <w:r w:rsidRPr="00A66606">
        <w:rPr>
          <w:rFonts w:ascii="Arial" w:hAnsi="Arial" w:cs="Arial"/>
          <w:sz w:val="20"/>
          <w:szCs w:val="20"/>
        </w:rPr>
        <w:t>zesta</w:t>
      </w:r>
      <w:r w:rsidR="00377C0E">
        <w:rPr>
          <w:rFonts w:ascii="Arial" w:hAnsi="Arial" w:cs="Arial"/>
          <w:sz w:val="20"/>
          <w:szCs w:val="20"/>
        </w:rPr>
        <w:t>wienie ilości znaków poziomych</w:t>
      </w:r>
      <w:r w:rsidR="001C73B7">
        <w:rPr>
          <w:rFonts w:ascii="Arial" w:hAnsi="Arial" w:cs="Arial"/>
          <w:sz w:val="20"/>
          <w:szCs w:val="20"/>
        </w:rPr>
        <w:t xml:space="preserve"> dla każdej karty albumu</w:t>
      </w:r>
      <w:r w:rsidR="00B83CA6">
        <w:rPr>
          <w:rFonts w:ascii="Arial" w:hAnsi="Arial" w:cs="Arial"/>
          <w:sz w:val="20"/>
          <w:szCs w:val="20"/>
        </w:rPr>
        <w:t xml:space="preserve"> z podziałem na projektowane </w:t>
      </w:r>
      <w:r w:rsidR="001C73B7">
        <w:rPr>
          <w:rFonts w:ascii="Arial" w:hAnsi="Arial" w:cs="Arial"/>
          <w:sz w:val="20"/>
          <w:szCs w:val="20"/>
        </w:rPr>
        <w:br/>
      </w:r>
      <w:r w:rsidR="00B83CA6">
        <w:rPr>
          <w:rFonts w:ascii="Arial" w:hAnsi="Arial" w:cs="Arial"/>
          <w:sz w:val="20"/>
          <w:szCs w:val="20"/>
        </w:rPr>
        <w:t>i istniejące</w:t>
      </w:r>
      <w:r w:rsidRPr="00A66606">
        <w:rPr>
          <w:rFonts w:ascii="Arial" w:hAnsi="Arial" w:cs="Arial"/>
          <w:sz w:val="20"/>
          <w:szCs w:val="20"/>
        </w:rPr>
        <w:t xml:space="preserve">, które powinno zawierać: </w:t>
      </w:r>
    </w:p>
    <w:p w:rsidR="00A25E51" w:rsidRPr="00A66606" w:rsidRDefault="004C475B" w:rsidP="00E3092C">
      <w:pPr>
        <w:pStyle w:val="Default"/>
        <w:spacing w:after="16"/>
        <w:ind w:left="720"/>
        <w:jc w:val="both"/>
        <w:rPr>
          <w:rFonts w:ascii="Arial" w:hAnsi="Arial" w:cs="Arial"/>
          <w:sz w:val="20"/>
          <w:szCs w:val="20"/>
        </w:rPr>
      </w:pPr>
      <w:r w:rsidRPr="00A66606">
        <w:rPr>
          <w:rFonts w:ascii="Arial" w:hAnsi="Arial" w:cs="Arial"/>
          <w:sz w:val="20"/>
          <w:szCs w:val="20"/>
        </w:rPr>
        <w:lastRenderedPageBreak/>
        <w:t>-</w:t>
      </w:r>
      <w:r w:rsidR="00A25E51" w:rsidRPr="00A66606">
        <w:rPr>
          <w:rFonts w:ascii="Arial" w:hAnsi="Arial" w:cs="Arial"/>
          <w:sz w:val="20"/>
          <w:szCs w:val="20"/>
        </w:rPr>
        <w:t xml:space="preserve"> podział na linie segregacyjne, krawędziowe, przejścia dla pieszych, przejazdy dla rowerzystów, obwiednie powierzchni wyłączonych z ruchu, powierzchnie wyłączone z ruchu </w:t>
      </w:r>
      <w:r w:rsidR="009D072B">
        <w:rPr>
          <w:rFonts w:ascii="Arial" w:hAnsi="Arial" w:cs="Arial"/>
          <w:sz w:val="20"/>
          <w:szCs w:val="20"/>
        </w:rPr>
        <w:br/>
      </w:r>
      <w:r w:rsidR="00A25E51" w:rsidRPr="00A66606">
        <w:rPr>
          <w:rFonts w:ascii="Arial" w:hAnsi="Arial" w:cs="Arial"/>
          <w:sz w:val="20"/>
          <w:szCs w:val="20"/>
        </w:rPr>
        <w:t xml:space="preserve">i inne znaki poziome, </w:t>
      </w:r>
    </w:p>
    <w:p w:rsidR="00A25E51" w:rsidRDefault="004C475B" w:rsidP="00E3092C">
      <w:pPr>
        <w:pStyle w:val="Default"/>
        <w:spacing w:after="16"/>
        <w:ind w:left="720"/>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powierzchnie znaków do malowania, </w:t>
      </w:r>
    </w:p>
    <w:p w:rsidR="006F3565" w:rsidRPr="00A66606" w:rsidRDefault="006F3565" w:rsidP="00E3092C">
      <w:pPr>
        <w:pStyle w:val="Default"/>
        <w:spacing w:after="16"/>
        <w:ind w:left="720"/>
        <w:jc w:val="both"/>
        <w:rPr>
          <w:rFonts w:ascii="Arial" w:hAnsi="Arial" w:cs="Arial"/>
          <w:sz w:val="20"/>
          <w:szCs w:val="20"/>
        </w:rPr>
      </w:pPr>
      <w:r>
        <w:rPr>
          <w:rFonts w:ascii="Arial" w:hAnsi="Arial" w:cs="Arial"/>
          <w:sz w:val="20"/>
          <w:szCs w:val="20"/>
        </w:rPr>
        <w:t>- powierzchnie znaków do sfrezowania lub usunięcia,</w:t>
      </w:r>
    </w:p>
    <w:p w:rsidR="00A25E51" w:rsidRPr="00A66606" w:rsidRDefault="004C475B" w:rsidP="00E3092C">
      <w:pPr>
        <w:pStyle w:val="Default"/>
        <w:spacing w:after="16"/>
        <w:ind w:left="720"/>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podział znaków poziomych na cienkowarstwowe i grubowarstwowe. </w:t>
      </w:r>
    </w:p>
    <w:p w:rsidR="00A25E51" w:rsidRPr="00B83CA6" w:rsidRDefault="00A25E51" w:rsidP="00B83CA6">
      <w:pPr>
        <w:pStyle w:val="Default"/>
        <w:numPr>
          <w:ilvl w:val="0"/>
          <w:numId w:val="3"/>
        </w:numPr>
        <w:spacing w:after="16"/>
        <w:jc w:val="both"/>
        <w:rPr>
          <w:rFonts w:ascii="Arial" w:hAnsi="Arial" w:cs="Arial"/>
          <w:sz w:val="20"/>
          <w:szCs w:val="20"/>
        </w:rPr>
      </w:pPr>
      <w:r w:rsidRPr="00A66606">
        <w:rPr>
          <w:rFonts w:ascii="Arial" w:hAnsi="Arial" w:cs="Arial"/>
          <w:sz w:val="20"/>
          <w:szCs w:val="20"/>
        </w:rPr>
        <w:t xml:space="preserve">wyszczególnienie </w:t>
      </w:r>
      <w:r w:rsidR="00B83CA6">
        <w:rPr>
          <w:rFonts w:ascii="Arial" w:hAnsi="Arial" w:cs="Arial"/>
          <w:sz w:val="20"/>
          <w:szCs w:val="20"/>
        </w:rPr>
        <w:t xml:space="preserve">projektowanych i istniejących </w:t>
      </w:r>
      <w:r w:rsidRPr="00A66606">
        <w:rPr>
          <w:rFonts w:ascii="Arial" w:hAnsi="Arial" w:cs="Arial"/>
          <w:sz w:val="20"/>
          <w:szCs w:val="20"/>
        </w:rPr>
        <w:t xml:space="preserve">urządzeń </w:t>
      </w:r>
      <w:r w:rsidR="00377C0E">
        <w:rPr>
          <w:rFonts w:ascii="Arial" w:hAnsi="Arial" w:cs="Arial"/>
          <w:sz w:val="20"/>
          <w:szCs w:val="20"/>
        </w:rPr>
        <w:t>bezpieczeństwa ruchu</w:t>
      </w:r>
      <w:r w:rsidR="001C73B7">
        <w:rPr>
          <w:rFonts w:ascii="Arial" w:hAnsi="Arial" w:cs="Arial"/>
          <w:sz w:val="20"/>
          <w:szCs w:val="20"/>
        </w:rPr>
        <w:t xml:space="preserve"> dla każdej karty albumu.</w:t>
      </w:r>
    </w:p>
    <w:p w:rsidR="00E3092C" w:rsidRDefault="00E3092C" w:rsidP="00A66606">
      <w:pPr>
        <w:pStyle w:val="Default"/>
        <w:jc w:val="both"/>
        <w:rPr>
          <w:rFonts w:ascii="Arial" w:hAnsi="Arial" w:cs="Arial"/>
          <w:sz w:val="20"/>
          <w:szCs w:val="20"/>
        </w:rPr>
      </w:pPr>
    </w:p>
    <w:p w:rsidR="00A25E51" w:rsidRPr="00A66606" w:rsidRDefault="00764DD3" w:rsidP="00A66606">
      <w:pPr>
        <w:pStyle w:val="Default"/>
        <w:jc w:val="both"/>
        <w:rPr>
          <w:rFonts w:ascii="Arial" w:hAnsi="Arial" w:cs="Arial"/>
          <w:sz w:val="20"/>
          <w:szCs w:val="20"/>
        </w:rPr>
      </w:pPr>
      <w:r>
        <w:rPr>
          <w:rFonts w:ascii="Arial" w:hAnsi="Arial" w:cs="Arial"/>
          <w:sz w:val="20"/>
          <w:szCs w:val="20"/>
        </w:rPr>
        <w:t>6</w:t>
      </w:r>
      <w:r w:rsidR="00A25E51" w:rsidRPr="00A66606">
        <w:rPr>
          <w:rFonts w:ascii="Arial" w:hAnsi="Arial" w:cs="Arial"/>
          <w:sz w:val="20"/>
          <w:szCs w:val="20"/>
        </w:rPr>
        <w:t xml:space="preserve">. W szczególności zakres zamówienia obejmuje: </w:t>
      </w:r>
    </w:p>
    <w:p w:rsidR="00A25E51" w:rsidRPr="00A66606" w:rsidRDefault="00A25E51" w:rsidP="00E3092C">
      <w:pPr>
        <w:pStyle w:val="Default"/>
        <w:numPr>
          <w:ilvl w:val="0"/>
          <w:numId w:val="4"/>
        </w:numPr>
        <w:spacing w:after="18"/>
        <w:jc w:val="both"/>
        <w:rPr>
          <w:rFonts w:ascii="Arial" w:hAnsi="Arial" w:cs="Arial"/>
          <w:sz w:val="20"/>
          <w:szCs w:val="20"/>
        </w:rPr>
      </w:pPr>
      <w:r w:rsidRPr="00A66606">
        <w:rPr>
          <w:rFonts w:ascii="Arial" w:hAnsi="Arial" w:cs="Arial"/>
          <w:sz w:val="20"/>
          <w:szCs w:val="20"/>
        </w:rPr>
        <w:t xml:space="preserve">pełną weryfikację istniejącego oznakowania w zakresie opracowania w oparciu </w:t>
      </w:r>
      <w:r w:rsidR="009D072B">
        <w:rPr>
          <w:rFonts w:ascii="Arial" w:hAnsi="Arial" w:cs="Arial"/>
          <w:sz w:val="20"/>
          <w:szCs w:val="20"/>
        </w:rPr>
        <w:br/>
      </w:r>
      <w:r w:rsidRPr="00A66606">
        <w:rPr>
          <w:rFonts w:ascii="Arial" w:hAnsi="Arial" w:cs="Arial"/>
          <w:sz w:val="20"/>
          <w:szCs w:val="20"/>
        </w:rPr>
        <w:t xml:space="preserve">o przeprowadzoną inwentaryzację, w tym weryfikację zastosowanych ograniczeń prędkości, </w:t>
      </w:r>
    </w:p>
    <w:p w:rsidR="00A25E51" w:rsidRPr="00A66606" w:rsidRDefault="00A25E51" w:rsidP="00E3092C">
      <w:pPr>
        <w:pStyle w:val="Default"/>
        <w:numPr>
          <w:ilvl w:val="0"/>
          <w:numId w:val="4"/>
        </w:numPr>
        <w:jc w:val="both"/>
        <w:rPr>
          <w:rFonts w:ascii="Arial" w:hAnsi="Arial" w:cs="Arial"/>
          <w:sz w:val="20"/>
          <w:szCs w:val="20"/>
        </w:rPr>
      </w:pPr>
      <w:r w:rsidRPr="00A66606">
        <w:rPr>
          <w:rFonts w:ascii="Arial" w:hAnsi="Arial" w:cs="Arial"/>
          <w:sz w:val="20"/>
          <w:szCs w:val="20"/>
        </w:rPr>
        <w:t>weryfikację widoczności na wlotach podporządkowanych dróg</w:t>
      </w:r>
      <w:r w:rsidR="004A4373">
        <w:rPr>
          <w:rFonts w:ascii="Arial" w:hAnsi="Arial" w:cs="Arial"/>
          <w:sz w:val="20"/>
          <w:szCs w:val="20"/>
        </w:rPr>
        <w:t xml:space="preserve"> publicznych,</w:t>
      </w:r>
      <w:r w:rsidRPr="00A66606">
        <w:rPr>
          <w:rFonts w:ascii="Arial" w:hAnsi="Arial" w:cs="Arial"/>
          <w:sz w:val="20"/>
          <w:szCs w:val="20"/>
        </w:rPr>
        <w:t xml:space="preserve"> znajdujących się </w:t>
      </w:r>
      <w:r w:rsidR="004A4373">
        <w:rPr>
          <w:rFonts w:ascii="Arial" w:hAnsi="Arial" w:cs="Arial"/>
          <w:sz w:val="20"/>
          <w:szCs w:val="20"/>
        </w:rPr>
        <w:br/>
      </w:r>
      <w:r w:rsidRPr="00A66606">
        <w:rPr>
          <w:rFonts w:ascii="Arial" w:hAnsi="Arial" w:cs="Arial"/>
          <w:sz w:val="20"/>
          <w:szCs w:val="20"/>
        </w:rPr>
        <w:t xml:space="preserve">w granicach opracowania projektu stałej organizacji ruchu, </w:t>
      </w:r>
    </w:p>
    <w:p w:rsidR="00A25E51" w:rsidRPr="00A66606" w:rsidRDefault="00A25E51" w:rsidP="00E3092C">
      <w:pPr>
        <w:pStyle w:val="Default"/>
        <w:numPr>
          <w:ilvl w:val="0"/>
          <w:numId w:val="4"/>
        </w:numPr>
        <w:jc w:val="both"/>
        <w:rPr>
          <w:rFonts w:ascii="Arial" w:hAnsi="Arial" w:cs="Arial"/>
          <w:sz w:val="20"/>
          <w:szCs w:val="20"/>
        </w:rPr>
      </w:pPr>
      <w:r w:rsidRPr="00A66606">
        <w:rPr>
          <w:rFonts w:ascii="Arial" w:hAnsi="Arial" w:cs="Arial"/>
          <w:sz w:val="20"/>
          <w:szCs w:val="20"/>
        </w:rPr>
        <w:t>weryfikację ustawienia znaków drogowych na ciągu głównym, wlotach dróg podporządkowanych, łącznicach węzłów drogowych, drogach dojazdowych</w:t>
      </w:r>
      <w:r w:rsidR="004A4373">
        <w:rPr>
          <w:rFonts w:ascii="Arial" w:hAnsi="Arial" w:cs="Arial"/>
          <w:sz w:val="20"/>
          <w:szCs w:val="20"/>
        </w:rPr>
        <w:t xml:space="preserve"> w zakresie wyeliminowania </w:t>
      </w:r>
      <w:r w:rsidRPr="00A66606">
        <w:rPr>
          <w:rFonts w:ascii="Arial" w:hAnsi="Arial" w:cs="Arial"/>
          <w:sz w:val="20"/>
          <w:szCs w:val="20"/>
        </w:rPr>
        <w:t>wzajemne</w:t>
      </w:r>
      <w:r w:rsidR="004A4373">
        <w:rPr>
          <w:rFonts w:ascii="Arial" w:hAnsi="Arial" w:cs="Arial"/>
          <w:sz w:val="20"/>
          <w:szCs w:val="20"/>
        </w:rPr>
        <w:t>go</w:t>
      </w:r>
      <w:r w:rsidRPr="00A66606">
        <w:rPr>
          <w:rFonts w:ascii="Arial" w:hAnsi="Arial" w:cs="Arial"/>
          <w:sz w:val="20"/>
          <w:szCs w:val="20"/>
        </w:rPr>
        <w:t xml:space="preserve"> zasłaniani</w:t>
      </w:r>
      <w:r w:rsidR="004A4373">
        <w:rPr>
          <w:rFonts w:ascii="Arial" w:hAnsi="Arial" w:cs="Arial"/>
          <w:sz w:val="20"/>
          <w:szCs w:val="20"/>
        </w:rPr>
        <w:t>a</w:t>
      </w:r>
      <w:r w:rsidRPr="00A66606">
        <w:rPr>
          <w:rFonts w:ascii="Arial" w:hAnsi="Arial" w:cs="Arial"/>
          <w:sz w:val="20"/>
          <w:szCs w:val="20"/>
        </w:rPr>
        <w:t xml:space="preserve"> się znaków, zasłaniani</w:t>
      </w:r>
      <w:r w:rsidR="004A4373">
        <w:rPr>
          <w:rFonts w:ascii="Arial" w:hAnsi="Arial" w:cs="Arial"/>
          <w:sz w:val="20"/>
          <w:szCs w:val="20"/>
        </w:rPr>
        <w:t>a</w:t>
      </w:r>
      <w:r w:rsidRPr="00A66606">
        <w:rPr>
          <w:rFonts w:ascii="Arial" w:hAnsi="Arial" w:cs="Arial"/>
          <w:sz w:val="20"/>
          <w:szCs w:val="20"/>
        </w:rPr>
        <w:t xml:space="preserve"> znaków pr</w:t>
      </w:r>
      <w:r w:rsidR="004A4373">
        <w:rPr>
          <w:rFonts w:ascii="Arial" w:hAnsi="Arial" w:cs="Arial"/>
          <w:sz w:val="20"/>
          <w:szCs w:val="20"/>
        </w:rPr>
        <w:t xml:space="preserve">zez urządzenia </w:t>
      </w:r>
      <w:proofErr w:type="spellStart"/>
      <w:r w:rsidR="004A4373">
        <w:rPr>
          <w:rFonts w:ascii="Arial" w:hAnsi="Arial" w:cs="Arial"/>
          <w:sz w:val="20"/>
          <w:szCs w:val="20"/>
        </w:rPr>
        <w:t>brd</w:t>
      </w:r>
      <w:proofErr w:type="spellEnd"/>
      <w:r w:rsidR="004A4373">
        <w:rPr>
          <w:rFonts w:ascii="Arial" w:hAnsi="Arial" w:cs="Arial"/>
          <w:sz w:val="20"/>
          <w:szCs w:val="20"/>
        </w:rPr>
        <w:t xml:space="preserve"> lub latarnie oraz w zakresie zapewnienia właściwej wysokości</w:t>
      </w:r>
      <w:r w:rsidRPr="00A66606">
        <w:rPr>
          <w:rFonts w:ascii="Arial" w:hAnsi="Arial" w:cs="Arial"/>
          <w:sz w:val="20"/>
          <w:szCs w:val="20"/>
        </w:rPr>
        <w:t xml:space="preserve"> zamocowania znaków. </w:t>
      </w:r>
    </w:p>
    <w:p w:rsidR="00592E99" w:rsidRPr="00A66606" w:rsidRDefault="00592E99" w:rsidP="00A66606">
      <w:pPr>
        <w:pStyle w:val="Default"/>
        <w:jc w:val="both"/>
        <w:rPr>
          <w:rFonts w:ascii="Arial" w:hAnsi="Arial" w:cs="Arial"/>
          <w:sz w:val="20"/>
          <w:szCs w:val="20"/>
        </w:rPr>
      </w:pPr>
    </w:p>
    <w:p w:rsidR="008A7BBF" w:rsidRDefault="004A4373" w:rsidP="00A66606">
      <w:pPr>
        <w:pStyle w:val="Default"/>
        <w:jc w:val="both"/>
        <w:rPr>
          <w:rFonts w:ascii="Arial" w:hAnsi="Arial" w:cs="Arial"/>
          <w:sz w:val="20"/>
          <w:szCs w:val="20"/>
        </w:rPr>
      </w:pPr>
      <w:r>
        <w:rPr>
          <w:rFonts w:ascii="Arial" w:hAnsi="Arial" w:cs="Arial"/>
          <w:sz w:val="20"/>
          <w:szCs w:val="20"/>
        </w:rPr>
        <w:t>7</w:t>
      </w:r>
      <w:r w:rsidR="00A25E51" w:rsidRPr="00A66606">
        <w:rPr>
          <w:rFonts w:ascii="Arial" w:hAnsi="Arial" w:cs="Arial"/>
          <w:sz w:val="20"/>
          <w:szCs w:val="20"/>
        </w:rPr>
        <w:t xml:space="preserve">. Opracowanie koncepcji poprawy bezpieczeństwa ruchu drogowego dotyczy tych odcinków dróg, które Wykonawca w Etapie </w:t>
      </w:r>
      <w:r w:rsidR="008C73A7">
        <w:rPr>
          <w:rFonts w:ascii="Arial" w:hAnsi="Arial" w:cs="Arial"/>
          <w:sz w:val="20"/>
          <w:szCs w:val="20"/>
        </w:rPr>
        <w:t>1</w:t>
      </w:r>
      <w:r w:rsidR="00A25E51" w:rsidRPr="00A66606">
        <w:rPr>
          <w:rFonts w:ascii="Arial" w:hAnsi="Arial" w:cs="Arial"/>
          <w:sz w:val="20"/>
          <w:szCs w:val="20"/>
        </w:rPr>
        <w:t xml:space="preserve"> zidentyfikuje jako niebezpieczne z punktu widzenia </w:t>
      </w:r>
      <w:proofErr w:type="spellStart"/>
      <w:r w:rsidR="008A7BBF">
        <w:rPr>
          <w:rFonts w:ascii="Arial" w:hAnsi="Arial" w:cs="Arial"/>
          <w:sz w:val="20"/>
          <w:szCs w:val="20"/>
        </w:rPr>
        <w:t>brd</w:t>
      </w:r>
      <w:proofErr w:type="spellEnd"/>
      <w:r w:rsidR="00A25E51" w:rsidRPr="00A66606">
        <w:rPr>
          <w:rFonts w:ascii="Arial" w:hAnsi="Arial" w:cs="Arial"/>
          <w:sz w:val="20"/>
          <w:szCs w:val="20"/>
        </w:rPr>
        <w:t>. Koncepcja powinna obejmować sporządzenie propozycji metod i środków poprawy bezpieczeństwa użytkowników dróg</w:t>
      </w:r>
      <w:r w:rsidR="008A7BBF">
        <w:rPr>
          <w:rFonts w:ascii="Arial" w:hAnsi="Arial" w:cs="Arial"/>
          <w:sz w:val="20"/>
          <w:szCs w:val="20"/>
        </w:rPr>
        <w:t xml:space="preserve"> za pomocą oznakowania pionowego, poziomego i urządzeń </w:t>
      </w:r>
      <w:proofErr w:type="spellStart"/>
      <w:r w:rsidR="008A7BBF">
        <w:rPr>
          <w:rFonts w:ascii="Arial" w:hAnsi="Arial" w:cs="Arial"/>
          <w:sz w:val="20"/>
          <w:szCs w:val="20"/>
        </w:rPr>
        <w:t>brd</w:t>
      </w:r>
      <w:proofErr w:type="spellEnd"/>
      <w:r w:rsidR="00A25E51" w:rsidRPr="00A66606">
        <w:rPr>
          <w:rFonts w:ascii="Arial" w:hAnsi="Arial" w:cs="Arial"/>
          <w:sz w:val="20"/>
          <w:szCs w:val="20"/>
        </w:rPr>
        <w:t xml:space="preserve">. </w:t>
      </w:r>
    </w:p>
    <w:p w:rsidR="00A25E51" w:rsidRPr="00A66606" w:rsidRDefault="00A25E51" w:rsidP="00A66606">
      <w:pPr>
        <w:pStyle w:val="Default"/>
        <w:jc w:val="both"/>
        <w:rPr>
          <w:rFonts w:ascii="Arial" w:hAnsi="Arial" w:cs="Arial"/>
          <w:sz w:val="20"/>
          <w:szCs w:val="20"/>
        </w:rPr>
      </w:pPr>
    </w:p>
    <w:p w:rsidR="001C73B7" w:rsidRDefault="004A4373" w:rsidP="00A66606">
      <w:pPr>
        <w:pStyle w:val="Default"/>
        <w:jc w:val="both"/>
        <w:rPr>
          <w:rFonts w:ascii="Arial" w:hAnsi="Arial" w:cs="Arial"/>
          <w:sz w:val="20"/>
          <w:szCs w:val="20"/>
        </w:rPr>
      </w:pPr>
      <w:r>
        <w:rPr>
          <w:rFonts w:ascii="Arial" w:hAnsi="Arial" w:cs="Arial"/>
          <w:sz w:val="20"/>
          <w:szCs w:val="20"/>
        </w:rPr>
        <w:t>8</w:t>
      </w:r>
      <w:r w:rsidR="00A25E51" w:rsidRPr="00A66606">
        <w:rPr>
          <w:rFonts w:ascii="Arial" w:hAnsi="Arial" w:cs="Arial"/>
          <w:sz w:val="20"/>
          <w:szCs w:val="20"/>
        </w:rPr>
        <w:t xml:space="preserve">. Opracowanie dla Etapu </w:t>
      </w:r>
      <w:r w:rsidR="008C73A7">
        <w:rPr>
          <w:rFonts w:ascii="Arial" w:hAnsi="Arial" w:cs="Arial"/>
          <w:sz w:val="20"/>
          <w:szCs w:val="20"/>
        </w:rPr>
        <w:t>2</w:t>
      </w:r>
      <w:r w:rsidR="00A25E51" w:rsidRPr="00A66606">
        <w:rPr>
          <w:rFonts w:ascii="Arial" w:hAnsi="Arial" w:cs="Arial"/>
          <w:sz w:val="20"/>
          <w:szCs w:val="20"/>
        </w:rPr>
        <w:t xml:space="preserve"> powinno być wykonane w formie albumów formatu A-3, w technice kolorowej (oznakowanie pionowe i poziome) w ilości </w:t>
      </w:r>
      <w:r w:rsidR="00566517">
        <w:rPr>
          <w:rFonts w:ascii="Arial" w:hAnsi="Arial" w:cs="Arial"/>
          <w:sz w:val="20"/>
          <w:szCs w:val="20"/>
        </w:rPr>
        <w:t xml:space="preserve">po </w:t>
      </w:r>
      <w:r w:rsidR="00A25E51" w:rsidRPr="00A66606">
        <w:rPr>
          <w:rFonts w:ascii="Arial" w:hAnsi="Arial" w:cs="Arial"/>
          <w:sz w:val="20"/>
          <w:szCs w:val="20"/>
        </w:rPr>
        <w:t>4 egzemplarz</w:t>
      </w:r>
      <w:r w:rsidR="00566517">
        <w:rPr>
          <w:rFonts w:ascii="Arial" w:hAnsi="Arial" w:cs="Arial"/>
          <w:sz w:val="20"/>
          <w:szCs w:val="20"/>
        </w:rPr>
        <w:t>e</w:t>
      </w:r>
      <w:r w:rsidR="00A25E51" w:rsidRPr="00A66606">
        <w:rPr>
          <w:rFonts w:ascii="Arial" w:hAnsi="Arial" w:cs="Arial"/>
          <w:sz w:val="20"/>
          <w:szCs w:val="20"/>
        </w:rPr>
        <w:t xml:space="preserve"> dla każdego zadania o</w:t>
      </w:r>
      <w:r w:rsidR="00566517">
        <w:rPr>
          <w:rFonts w:ascii="Arial" w:hAnsi="Arial" w:cs="Arial"/>
          <w:sz w:val="20"/>
          <w:szCs w:val="20"/>
        </w:rPr>
        <w:t xml:space="preserve">raz </w:t>
      </w:r>
      <w:r w:rsidR="00566517">
        <w:rPr>
          <w:rFonts w:ascii="Arial" w:hAnsi="Arial" w:cs="Arial"/>
          <w:sz w:val="20"/>
          <w:szCs w:val="20"/>
        </w:rPr>
        <w:br/>
        <w:t>w wersji elektronicznej (CD/ DVD/</w:t>
      </w:r>
      <w:r w:rsidR="00384FF1">
        <w:rPr>
          <w:rFonts w:ascii="Arial" w:hAnsi="Arial" w:cs="Arial"/>
          <w:sz w:val="20"/>
          <w:szCs w:val="20"/>
        </w:rPr>
        <w:t xml:space="preserve"> pendrive) w formacie </w:t>
      </w:r>
      <w:bookmarkStart w:id="0" w:name="_GoBack"/>
      <w:bookmarkEnd w:id="0"/>
      <w:proofErr w:type="spellStart"/>
      <w:r w:rsidR="00A25E51" w:rsidRPr="00A66606">
        <w:rPr>
          <w:rFonts w:ascii="Arial" w:hAnsi="Arial" w:cs="Arial"/>
          <w:sz w:val="20"/>
          <w:szCs w:val="20"/>
        </w:rPr>
        <w:t>dwg</w:t>
      </w:r>
      <w:proofErr w:type="spellEnd"/>
      <w:r w:rsidR="001E12AC" w:rsidRPr="00A66606">
        <w:rPr>
          <w:rFonts w:ascii="Arial" w:hAnsi="Arial" w:cs="Arial"/>
          <w:sz w:val="20"/>
          <w:szCs w:val="20"/>
        </w:rPr>
        <w:t xml:space="preserve"> i w formacie pdf</w:t>
      </w:r>
      <w:r w:rsidR="00CB7861" w:rsidRPr="00A66606">
        <w:rPr>
          <w:rFonts w:ascii="Arial" w:hAnsi="Arial" w:cs="Arial"/>
          <w:sz w:val="20"/>
          <w:szCs w:val="20"/>
        </w:rPr>
        <w:t>,</w:t>
      </w:r>
      <w:r w:rsidR="00A25E51" w:rsidRPr="00A66606">
        <w:rPr>
          <w:rFonts w:ascii="Arial" w:hAnsi="Arial" w:cs="Arial"/>
          <w:sz w:val="20"/>
          <w:szCs w:val="20"/>
        </w:rPr>
        <w:t xml:space="preserve"> w ilości </w:t>
      </w:r>
      <w:r w:rsidR="00566517">
        <w:rPr>
          <w:rFonts w:ascii="Arial" w:hAnsi="Arial" w:cs="Arial"/>
          <w:sz w:val="20"/>
          <w:szCs w:val="20"/>
        </w:rPr>
        <w:t xml:space="preserve">po </w:t>
      </w:r>
      <w:r w:rsidR="00A25E51" w:rsidRPr="00A66606">
        <w:rPr>
          <w:rFonts w:ascii="Arial" w:hAnsi="Arial" w:cs="Arial"/>
          <w:sz w:val="20"/>
          <w:szCs w:val="20"/>
        </w:rPr>
        <w:t>2 egzemplarz</w:t>
      </w:r>
      <w:r w:rsidR="00566517">
        <w:rPr>
          <w:rFonts w:ascii="Arial" w:hAnsi="Arial" w:cs="Arial"/>
          <w:sz w:val="20"/>
          <w:szCs w:val="20"/>
        </w:rPr>
        <w:t>e</w:t>
      </w:r>
      <w:r w:rsidR="00A25E51" w:rsidRPr="00A66606">
        <w:rPr>
          <w:rFonts w:ascii="Arial" w:hAnsi="Arial" w:cs="Arial"/>
          <w:sz w:val="20"/>
          <w:szCs w:val="20"/>
        </w:rPr>
        <w:t xml:space="preserve"> dla każdej drogi </w:t>
      </w:r>
      <w:r w:rsidR="00592E99" w:rsidRPr="00A66606">
        <w:rPr>
          <w:rFonts w:ascii="Arial" w:hAnsi="Arial" w:cs="Arial"/>
          <w:sz w:val="20"/>
          <w:szCs w:val="20"/>
        </w:rPr>
        <w:t>wojewódzkiej</w:t>
      </w:r>
      <w:r w:rsidR="00A25E51" w:rsidRPr="00A66606">
        <w:rPr>
          <w:rFonts w:ascii="Arial" w:hAnsi="Arial" w:cs="Arial"/>
          <w:sz w:val="20"/>
          <w:szCs w:val="20"/>
        </w:rPr>
        <w:t>. Poszczególne karty albumów należy ponumerować. Każda karta musi zawierać</w:t>
      </w:r>
      <w:r w:rsidR="001C73B7">
        <w:rPr>
          <w:rFonts w:ascii="Arial" w:hAnsi="Arial" w:cs="Arial"/>
          <w:sz w:val="20"/>
          <w:szCs w:val="20"/>
        </w:rPr>
        <w:t>:</w:t>
      </w:r>
      <w:r w:rsidR="00A25E51" w:rsidRPr="00A66606">
        <w:rPr>
          <w:rFonts w:ascii="Arial" w:hAnsi="Arial" w:cs="Arial"/>
          <w:sz w:val="20"/>
          <w:szCs w:val="20"/>
        </w:rPr>
        <w:t xml:space="preserve"> </w:t>
      </w:r>
    </w:p>
    <w:p w:rsidR="001C73B7" w:rsidRDefault="001C73B7" w:rsidP="00A66606">
      <w:pPr>
        <w:pStyle w:val="Default"/>
        <w:jc w:val="both"/>
        <w:rPr>
          <w:rFonts w:ascii="Arial" w:hAnsi="Arial" w:cs="Arial"/>
          <w:sz w:val="20"/>
          <w:szCs w:val="20"/>
        </w:rPr>
      </w:pPr>
      <w:r>
        <w:rPr>
          <w:rFonts w:ascii="Arial" w:hAnsi="Arial" w:cs="Arial"/>
          <w:sz w:val="20"/>
          <w:szCs w:val="20"/>
        </w:rPr>
        <w:t>- lokalizację</w:t>
      </w:r>
      <w:r w:rsidR="00A25E51" w:rsidRPr="00A66606">
        <w:rPr>
          <w:rFonts w:ascii="Arial" w:hAnsi="Arial" w:cs="Arial"/>
          <w:sz w:val="20"/>
          <w:szCs w:val="20"/>
        </w:rPr>
        <w:t xml:space="preserve"> wszystkich elementów oznakowania w odniesieniu do istniejącego </w:t>
      </w:r>
      <w:proofErr w:type="spellStart"/>
      <w:r w:rsidR="00A25E51" w:rsidRPr="00A66606">
        <w:rPr>
          <w:rFonts w:ascii="Arial" w:hAnsi="Arial" w:cs="Arial"/>
          <w:sz w:val="20"/>
          <w:szCs w:val="20"/>
        </w:rPr>
        <w:t>pikietażu</w:t>
      </w:r>
      <w:proofErr w:type="spellEnd"/>
      <w:r>
        <w:rPr>
          <w:rFonts w:ascii="Arial" w:hAnsi="Arial" w:cs="Arial"/>
          <w:sz w:val="20"/>
          <w:szCs w:val="20"/>
        </w:rPr>
        <w:t>,</w:t>
      </w:r>
      <w:r w:rsidR="00AE5BDF">
        <w:rPr>
          <w:rFonts w:ascii="Arial" w:hAnsi="Arial" w:cs="Arial"/>
          <w:sz w:val="20"/>
          <w:szCs w:val="20"/>
        </w:rPr>
        <w:t xml:space="preserve"> </w:t>
      </w:r>
    </w:p>
    <w:p w:rsidR="001C73B7" w:rsidRDefault="001C73B7" w:rsidP="00A66606">
      <w:pPr>
        <w:pStyle w:val="Default"/>
        <w:jc w:val="both"/>
        <w:rPr>
          <w:rFonts w:ascii="Arial" w:hAnsi="Arial" w:cs="Arial"/>
          <w:sz w:val="20"/>
          <w:szCs w:val="20"/>
        </w:rPr>
      </w:pPr>
      <w:r>
        <w:rPr>
          <w:rFonts w:ascii="Arial" w:hAnsi="Arial" w:cs="Arial"/>
          <w:sz w:val="20"/>
          <w:szCs w:val="20"/>
        </w:rPr>
        <w:t xml:space="preserve">- </w:t>
      </w:r>
      <w:r w:rsidR="00AE5BDF">
        <w:rPr>
          <w:rFonts w:ascii="Arial" w:hAnsi="Arial" w:cs="Arial"/>
          <w:sz w:val="20"/>
          <w:szCs w:val="20"/>
        </w:rPr>
        <w:t>lokalizacj</w:t>
      </w:r>
      <w:r>
        <w:rPr>
          <w:rFonts w:ascii="Arial" w:hAnsi="Arial" w:cs="Arial"/>
          <w:sz w:val="20"/>
          <w:szCs w:val="20"/>
        </w:rPr>
        <w:t>ę</w:t>
      </w:r>
      <w:r w:rsidR="00AE5BDF">
        <w:rPr>
          <w:rFonts w:ascii="Arial" w:hAnsi="Arial" w:cs="Arial"/>
          <w:sz w:val="20"/>
          <w:szCs w:val="20"/>
        </w:rPr>
        <w:t xml:space="preserve"> zjazdów</w:t>
      </w:r>
      <w:r>
        <w:rPr>
          <w:rFonts w:ascii="Arial" w:hAnsi="Arial" w:cs="Arial"/>
          <w:sz w:val="20"/>
          <w:szCs w:val="20"/>
        </w:rPr>
        <w:t xml:space="preserve"> (wskazaniem ich kilometrażu) wraz z ich opisem (zjazd indywidualny, zjazd publiczny),</w:t>
      </w:r>
    </w:p>
    <w:p w:rsidR="001C73B7" w:rsidRDefault="001C73B7" w:rsidP="00A66606">
      <w:pPr>
        <w:pStyle w:val="Default"/>
        <w:jc w:val="both"/>
        <w:rPr>
          <w:rFonts w:ascii="Arial" w:hAnsi="Arial" w:cs="Arial"/>
          <w:sz w:val="20"/>
          <w:szCs w:val="20"/>
        </w:rPr>
      </w:pPr>
      <w:r>
        <w:rPr>
          <w:rFonts w:ascii="Arial" w:hAnsi="Arial" w:cs="Arial"/>
          <w:sz w:val="20"/>
          <w:szCs w:val="20"/>
        </w:rPr>
        <w:t xml:space="preserve">- zestawienie oznakowania pionowego, poziomego i urządzeń </w:t>
      </w:r>
      <w:proofErr w:type="spellStart"/>
      <w:r>
        <w:rPr>
          <w:rFonts w:ascii="Arial" w:hAnsi="Arial" w:cs="Arial"/>
          <w:sz w:val="20"/>
          <w:szCs w:val="20"/>
        </w:rPr>
        <w:t>brd</w:t>
      </w:r>
      <w:proofErr w:type="spellEnd"/>
      <w:r w:rsidR="00A25E51" w:rsidRPr="00A66606">
        <w:rPr>
          <w:rFonts w:ascii="Arial" w:hAnsi="Arial" w:cs="Arial"/>
          <w:sz w:val="20"/>
          <w:szCs w:val="20"/>
        </w:rPr>
        <w:t>.</w:t>
      </w:r>
    </w:p>
    <w:p w:rsidR="00A25E51" w:rsidRPr="00A66606" w:rsidRDefault="00A25E51" w:rsidP="00A66606">
      <w:pPr>
        <w:pStyle w:val="Default"/>
        <w:jc w:val="both"/>
        <w:rPr>
          <w:rFonts w:ascii="Arial" w:hAnsi="Arial" w:cs="Arial"/>
          <w:sz w:val="20"/>
          <w:szCs w:val="20"/>
        </w:rPr>
      </w:pPr>
      <w:r w:rsidRPr="00A66606">
        <w:rPr>
          <w:rFonts w:ascii="Arial" w:hAnsi="Arial" w:cs="Arial"/>
          <w:sz w:val="20"/>
          <w:szCs w:val="20"/>
        </w:rPr>
        <w:t xml:space="preserve">Podkład geodezyjny powinien obejmować pas terenu o minimalnej szerokości </w:t>
      </w:r>
      <w:r w:rsidR="00922C34">
        <w:rPr>
          <w:rFonts w:ascii="Arial" w:hAnsi="Arial" w:cs="Arial"/>
          <w:sz w:val="20"/>
          <w:szCs w:val="20"/>
        </w:rPr>
        <w:t>4</w:t>
      </w:r>
      <w:r w:rsidRPr="00A66606">
        <w:rPr>
          <w:rFonts w:ascii="Arial" w:hAnsi="Arial" w:cs="Arial"/>
          <w:sz w:val="20"/>
          <w:szCs w:val="20"/>
        </w:rPr>
        <w:t xml:space="preserve">0 m z obydwu stron korony drogi </w:t>
      </w:r>
      <w:r w:rsidR="00AF74B1" w:rsidRPr="00A66606">
        <w:rPr>
          <w:rFonts w:ascii="Arial" w:hAnsi="Arial" w:cs="Arial"/>
          <w:sz w:val="20"/>
          <w:szCs w:val="20"/>
        </w:rPr>
        <w:t>wojewódzkiej</w:t>
      </w:r>
      <w:r w:rsidRPr="00A66606">
        <w:rPr>
          <w:rFonts w:ascii="Arial" w:hAnsi="Arial" w:cs="Arial"/>
          <w:sz w:val="20"/>
          <w:szCs w:val="20"/>
        </w:rPr>
        <w:t xml:space="preserve">, a na skrzyżowaniach szerokość ta powinna być zależna od lokalizacji znaków na wlotach </w:t>
      </w:r>
      <w:r w:rsidR="00566517">
        <w:rPr>
          <w:rFonts w:ascii="Arial" w:hAnsi="Arial" w:cs="Arial"/>
          <w:sz w:val="20"/>
          <w:szCs w:val="20"/>
        </w:rPr>
        <w:t xml:space="preserve">dróg </w:t>
      </w:r>
      <w:r w:rsidRPr="00A66606">
        <w:rPr>
          <w:rFonts w:ascii="Arial" w:hAnsi="Arial" w:cs="Arial"/>
          <w:sz w:val="20"/>
          <w:szCs w:val="20"/>
        </w:rPr>
        <w:t xml:space="preserve">podporządkowanych. </w:t>
      </w:r>
    </w:p>
    <w:p w:rsidR="00A25E51" w:rsidRPr="00A66606" w:rsidRDefault="00A25E51" w:rsidP="00A66606">
      <w:pPr>
        <w:pStyle w:val="Default"/>
        <w:jc w:val="both"/>
        <w:rPr>
          <w:rFonts w:ascii="Arial" w:hAnsi="Arial" w:cs="Arial"/>
          <w:sz w:val="20"/>
          <w:szCs w:val="20"/>
        </w:rPr>
      </w:pPr>
    </w:p>
    <w:p w:rsidR="00A25E51" w:rsidRPr="00A66606" w:rsidRDefault="004A4373" w:rsidP="00A66606">
      <w:pPr>
        <w:pStyle w:val="Default"/>
        <w:spacing w:after="18"/>
        <w:jc w:val="both"/>
        <w:rPr>
          <w:rFonts w:ascii="Arial" w:hAnsi="Arial" w:cs="Arial"/>
          <w:sz w:val="20"/>
          <w:szCs w:val="20"/>
        </w:rPr>
      </w:pPr>
      <w:r>
        <w:rPr>
          <w:rFonts w:ascii="Arial" w:hAnsi="Arial" w:cs="Arial"/>
          <w:sz w:val="20"/>
          <w:szCs w:val="20"/>
        </w:rPr>
        <w:t>9</w:t>
      </w:r>
      <w:r w:rsidR="00A25E51" w:rsidRPr="00A66606">
        <w:rPr>
          <w:rFonts w:ascii="Arial" w:hAnsi="Arial" w:cs="Arial"/>
          <w:sz w:val="20"/>
          <w:szCs w:val="20"/>
        </w:rPr>
        <w:t xml:space="preserve">. </w:t>
      </w:r>
      <w:r w:rsidR="006B6B02">
        <w:rPr>
          <w:rFonts w:ascii="Arial" w:hAnsi="Arial" w:cs="Arial"/>
          <w:sz w:val="20"/>
          <w:szCs w:val="20"/>
        </w:rPr>
        <w:t>W</w:t>
      </w:r>
      <w:r w:rsidR="00A25E51" w:rsidRPr="00A66606">
        <w:rPr>
          <w:rFonts w:ascii="Arial" w:hAnsi="Arial" w:cs="Arial"/>
          <w:sz w:val="20"/>
          <w:szCs w:val="20"/>
        </w:rPr>
        <w:t xml:space="preserve">ymagane </w:t>
      </w:r>
      <w:r w:rsidR="006B6B02">
        <w:rPr>
          <w:rFonts w:ascii="Arial" w:hAnsi="Arial" w:cs="Arial"/>
          <w:sz w:val="20"/>
          <w:szCs w:val="20"/>
        </w:rPr>
        <w:t>o</w:t>
      </w:r>
      <w:r w:rsidR="006B6B02" w:rsidRPr="00A66606">
        <w:rPr>
          <w:rFonts w:ascii="Arial" w:hAnsi="Arial" w:cs="Arial"/>
          <w:sz w:val="20"/>
          <w:szCs w:val="20"/>
        </w:rPr>
        <w:t xml:space="preserve">pinie </w:t>
      </w:r>
      <w:r w:rsidR="00A25E51" w:rsidRPr="00A66606">
        <w:rPr>
          <w:rFonts w:ascii="Arial" w:hAnsi="Arial" w:cs="Arial"/>
          <w:sz w:val="20"/>
          <w:szCs w:val="20"/>
        </w:rPr>
        <w:t xml:space="preserve">dla projektu stałej organizacji ruchu: </w:t>
      </w:r>
    </w:p>
    <w:p w:rsidR="00A25E51" w:rsidRPr="00A66606" w:rsidRDefault="00AF74B1" w:rsidP="00A66606">
      <w:pPr>
        <w:pStyle w:val="Default"/>
        <w:jc w:val="both"/>
        <w:rPr>
          <w:rFonts w:ascii="Arial" w:hAnsi="Arial" w:cs="Arial"/>
          <w:sz w:val="20"/>
          <w:szCs w:val="20"/>
        </w:rPr>
      </w:pPr>
      <w:r w:rsidRPr="00A66606">
        <w:rPr>
          <w:rFonts w:ascii="Arial" w:hAnsi="Arial" w:cs="Arial"/>
          <w:sz w:val="20"/>
          <w:szCs w:val="20"/>
        </w:rPr>
        <w:t>-</w:t>
      </w:r>
      <w:r w:rsidR="009452FE">
        <w:rPr>
          <w:rFonts w:ascii="Arial" w:hAnsi="Arial" w:cs="Arial"/>
          <w:sz w:val="20"/>
          <w:szCs w:val="20"/>
        </w:rPr>
        <w:t xml:space="preserve"> </w:t>
      </w:r>
      <w:r w:rsidR="006B6B02">
        <w:rPr>
          <w:rFonts w:ascii="Arial" w:hAnsi="Arial" w:cs="Arial"/>
          <w:sz w:val="20"/>
          <w:szCs w:val="20"/>
        </w:rPr>
        <w:t>k</w:t>
      </w:r>
      <w:r w:rsidR="00566517">
        <w:rPr>
          <w:rFonts w:ascii="Arial" w:hAnsi="Arial" w:cs="Arial"/>
          <w:sz w:val="20"/>
          <w:szCs w:val="20"/>
        </w:rPr>
        <w:t>omenda</w:t>
      </w:r>
      <w:r w:rsidR="00A6159D">
        <w:rPr>
          <w:rFonts w:ascii="Arial" w:hAnsi="Arial" w:cs="Arial"/>
          <w:sz w:val="20"/>
          <w:szCs w:val="20"/>
        </w:rPr>
        <w:t>nt</w:t>
      </w:r>
      <w:r w:rsidR="006B6B02">
        <w:rPr>
          <w:rFonts w:ascii="Arial" w:hAnsi="Arial" w:cs="Arial"/>
          <w:sz w:val="20"/>
          <w:szCs w:val="20"/>
        </w:rPr>
        <w:t>a w</w:t>
      </w:r>
      <w:r w:rsidR="00566517">
        <w:rPr>
          <w:rFonts w:ascii="Arial" w:hAnsi="Arial" w:cs="Arial"/>
          <w:sz w:val="20"/>
          <w:szCs w:val="20"/>
        </w:rPr>
        <w:t>ojewódzk</w:t>
      </w:r>
      <w:r w:rsidR="006B6B02">
        <w:rPr>
          <w:rFonts w:ascii="Arial" w:hAnsi="Arial" w:cs="Arial"/>
          <w:sz w:val="20"/>
          <w:szCs w:val="20"/>
        </w:rPr>
        <w:t>iego</w:t>
      </w:r>
      <w:r w:rsidR="00566517" w:rsidRPr="00A66606">
        <w:rPr>
          <w:rFonts w:ascii="Arial" w:hAnsi="Arial" w:cs="Arial"/>
          <w:sz w:val="20"/>
          <w:szCs w:val="20"/>
        </w:rPr>
        <w:t xml:space="preserve"> Policji w Łodzi</w:t>
      </w:r>
      <w:r w:rsidR="00566517">
        <w:rPr>
          <w:rFonts w:ascii="Arial" w:hAnsi="Arial" w:cs="Arial"/>
          <w:sz w:val="20"/>
          <w:szCs w:val="20"/>
        </w:rPr>
        <w:t>,</w:t>
      </w:r>
      <w:r w:rsidR="00A42822">
        <w:rPr>
          <w:rFonts w:ascii="Arial" w:hAnsi="Arial" w:cs="Arial"/>
          <w:sz w:val="20"/>
          <w:szCs w:val="20"/>
        </w:rPr>
        <w:t xml:space="preserve"> </w:t>
      </w:r>
    </w:p>
    <w:p w:rsidR="00A25E51" w:rsidRPr="00A66606" w:rsidRDefault="00AF74B1" w:rsidP="00A66606">
      <w:pPr>
        <w:pStyle w:val="Default"/>
        <w:spacing w:after="21"/>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właściwych zarządców dróg i organów zarządzających ruchem dla dróg krzyżujących się z drogami </w:t>
      </w:r>
      <w:r w:rsidRPr="00A66606">
        <w:rPr>
          <w:rFonts w:ascii="Arial" w:hAnsi="Arial" w:cs="Arial"/>
          <w:sz w:val="20"/>
          <w:szCs w:val="20"/>
        </w:rPr>
        <w:t>wojewódzkimi</w:t>
      </w:r>
      <w:r w:rsidR="00A25E51" w:rsidRPr="00A66606">
        <w:rPr>
          <w:rFonts w:ascii="Arial" w:hAnsi="Arial" w:cs="Arial"/>
          <w:sz w:val="20"/>
          <w:szCs w:val="20"/>
        </w:rPr>
        <w:t xml:space="preserve">, </w:t>
      </w:r>
    </w:p>
    <w:p w:rsidR="00852803" w:rsidRDefault="00AF74B1" w:rsidP="00852803">
      <w:pPr>
        <w:pStyle w:val="Default"/>
        <w:spacing w:after="21"/>
        <w:jc w:val="both"/>
        <w:rPr>
          <w:rFonts w:ascii="Arial" w:hAnsi="Arial" w:cs="Arial"/>
          <w:sz w:val="20"/>
          <w:szCs w:val="20"/>
        </w:rPr>
      </w:pPr>
      <w:r w:rsidRPr="00A66606">
        <w:rPr>
          <w:rFonts w:ascii="Arial" w:hAnsi="Arial" w:cs="Arial"/>
          <w:sz w:val="20"/>
          <w:szCs w:val="20"/>
        </w:rPr>
        <w:t>-</w:t>
      </w:r>
      <w:r w:rsidR="00A25E51" w:rsidRPr="00A66606">
        <w:rPr>
          <w:rFonts w:ascii="Arial" w:hAnsi="Arial" w:cs="Arial"/>
          <w:sz w:val="20"/>
          <w:szCs w:val="20"/>
        </w:rPr>
        <w:t xml:space="preserve"> zarządców linii kolejowych w zakresie oznakowania przejazdów kolejowych, </w:t>
      </w:r>
    </w:p>
    <w:p w:rsidR="00A25E51" w:rsidRPr="00A66606" w:rsidRDefault="00852803" w:rsidP="00852803">
      <w:pPr>
        <w:pStyle w:val="Default"/>
        <w:spacing w:after="21"/>
        <w:jc w:val="both"/>
        <w:rPr>
          <w:rFonts w:ascii="Arial" w:hAnsi="Arial" w:cs="Arial"/>
          <w:sz w:val="20"/>
          <w:szCs w:val="20"/>
        </w:rPr>
      </w:pPr>
      <w:r>
        <w:rPr>
          <w:rFonts w:ascii="Arial" w:hAnsi="Arial" w:cs="Arial"/>
          <w:sz w:val="20"/>
          <w:szCs w:val="20"/>
        </w:rPr>
        <w:t xml:space="preserve">- </w:t>
      </w:r>
      <w:r w:rsidR="00A25E51" w:rsidRPr="00A66606">
        <w:rPr>
          <w:rFonts w:ascii="Arial" w:hAnsi="Arial" w:cs="Arial"/>
          <w:sz w:val="20"/>
          <w:szCs w:val="20"/>
        </w:rPr>
        <w:t>służb leśnych w zak</w:t>
      </w:r>
      <w:r w:rsidR="00A06DF5">
        <w:rPr>
          <w:rFonts w:ascii="Arial" w:hAnsi="Arial" w:cs="Arial"/>
          <w:sz w:val="20"/>
          <w:szCs w:val="20"/>
        </w:rPr>
        <w:t>resie oznakowania dróg wojewódzkich</w:t>
      </w:r>
      <w:r w:rsidR="00A25E51" w:rsidRPr="00A66606">
        <w:rPr>
          <w:rFonts w:ascii="Arial" w:hAnsi="Arial" w:cs="Arial"/>
          <w:sz w:val="20"/>
          <w:szCs w:val="20"/>
        </w:rPr>
        <w:t xml:space="preserve"> znakami ostrzegawczymi </w:t>
      </w:r>
      <w:r w:rsidR="00A06DF5">
        <w:rPr>
          <w:rFonts w:ascii="Arial" w:hAnsi="Arial" w:cs="Arial"/>
          <w:sz w:val="20"/>
          <w:szCs w:val="20"/>
        </w:rPr>
        <w:br/>
      </w:r>
      <w:r w:rsidR="00A25E51" w:rsidRPr="00A66606">
        <w:rPr>
          <w:rFonts w:ascii="Arial" w:hAnsi="Arial" w:cs="Arial"/>
          <w:sz w:val="20"/>
          <w:szCs w:val="20"/>
        </w:rPr>
        <w:t xml:space="preserve">A-18b „zwierzęta dzikie”. </w:t>
      </w:r>
    </w:p>
    <w:p w:rsidR="00A25E51" w:rsidRDefault="00A25E51" w:rsidP="00A66606">
      <w:pPr>
        <w:pStyle w:val="Default"/>
        <w:jc w:val="both"/>
        <w:rPr>
          <w:rFonts w:ascii="Arial" w:hAnsi="Arial" w:cs="Arial"/>
          <w:sz w:val="20"/>
          <w:szCs w:val="20"/>
        </w:rPr>
      </w:pPr>
    </w:p>
    <w:p w:rsidR="003D6B29" w:rsidRDefault="003D6B29" w:rsidP="00A66606">
      <w:pPr>
        <w:pStyle w:val="Default"/>
        <w:jc w:val="both"/>
        <w:rPr>
          <w:rFonts w:ascii="Arial" w:hAnsi="Arial" w:cs="Arial"/>
          <w:sz w:val="20"/>
          <w:szCs w:val="20"/>
        </w:rPr>
      </w:pPr>
      <w:r>
        <w:rPr>
          <w:rFonts w:ascii="Arial" w:eastAsia="Times New Roman" w:hAnsi="Arial" w:cs="Arial"/>
          <w:sz w:val="20"/>
          <w:szCs w:val="20"/>
        </w:rPr>
        <w:t>Wykonawca udzieli</w:t>
      </w:r>
      <w:r w:rsidR="00ED1508">
        <w:rPr>
          <w:rFonts w:ascii="Arial" w:eastAsia="Times New Roman" w:hAnsi="Arial" w:cs="Arial"/>
          <w:sz w:val="20"/>
          <w:szCs w:val="20"/>
        </w:rPr>
        <w:t xml:space="preserve"> Zamawiającemu gwarancji na</w:t>
      </w:r>
      <w:r w:rsidR="00ED1508" w:rsidRPr="00CE461D">
        <w:rPr>
          <w:rFonts w:ascii="Arial" w:eastAsia="Times New Roman" w:hAnsi="Arial" w:cs="Arial"/>
          <w:sz w:val="20"/>
          <w:szCs w:val="20"/>
        </w:rPr>
        <w:t xml:space="preserve"> usunięcie wad</w:t>
      </w:r>
      <w:r w:rsidR="00A42822">
        <w:rPr>
          <w:rFonts w:ascii="Arial" w:eastAsia="Times New Roman" w:hAnsi="Arial" w:cs="Arial"/>
          <w:sz w:val="20"/>
          <w:szCs w:val="20"/>
        </w:rPr>
        <w:t xml:space="preserve"> </w:t>
      </w:r>
      <w:r>
        <w:rPr>
          <w:rFonts w:ascii="Arial" w:eastAsia="Times New Roman" w:hAnsi="Arial" w:cs="Arial"/>
          <w:sz w:val="20"/>
          <w:szCs w:val="20"/>
        </w:rPr>
        <w:t>dokumentacj</w:t>
      </w:r>
      <w:r w:rsidR="00ED1508">
        <w:rPr>
          <w:rFonts w:ascii="Arial" w:eastAsia="Times New Roman" w:hAnsi="Arial" w:cs="Arial"/>
          <w:sz w:val="20"/>
          <w:szCs w:val="20"/>
        </w:rPr>
        <w:t>i</w:t>
      </w:r>
      <w:r>
        <w:rPr>
          <w:rFonts w:ascii="Arial" w:eastAsia="Times New Roman" w:hAnsi="Arial" w:cs="Arial"/>
          <w:sz w:val="20"/>
          <w:szCs w:val="20"/>
        </w:rPr>
        <w:t xml:space="preserve"> projektowej</w:t>
      </w:r>
      <w:r w:rsidRPr="00954BCB">
        <w:rPr>
          <w:rFonts w:ascii="Arial" w:eastAsia="Times New Roman" w:hAnsi="Arial" w:cs="Arial"/>
          <w:sz w:val="20"/>
          <w:szCs w:val="20"/>
        </w:rPr>
        <w:t xml:space="preserve"> na okres </w:t>
      </w:r>
      <w:r w:rsidR="00ED1508">
        <w:rPr>
          <w:rFonts w:ascii="Arial" w:eastAsia="Times New Roman" w:hAnsi="Arial" w:cs="Arial"/>
          <w:sz w:val="20"/>
          <w:szCs w:val="20"/>
        </w:rPr>
        <w:br/>
      </w:r>
      <w:r>
        <w:rPr>
          <w:rFonts w:ascii="Arial" w:eastAsia="Times New Roman" w:hAnsi="Arial" w:cs="Arial"/>
          <w:sz w:val="20"/>
          <w:szCs w:val="20"/>
        </w:rPr>
        <w:t>co najmniej 1</w:t>
      </w:r>
      <w:r w:rsidR="00283442">
        <w:rPr>
          <w:rFonts w:ascii="Arial" w:eastAsia="Times New Roman" w:hAnsi="Arial" w:cs="Arial"/>
          <w:sz w:val="20"/>
          <w:szCs w:val="20"/>
        </w:rPr>
        <w:t>8</w:t>
      </w:r>
      <w:r w:rsidR="009452FE">
        <w:rPr>
          <w:rFonts w:ascii="Arial" w:eastAsia="Times New Roman" w:hAnsi="Arial" w:cs="Arial"/>
          <w:sz w:val="20"/>
          <w:szCs w:val="20"/>
        </w:rPr>
        <w:t xml:space="preserve"> </w:t>
      </w:r>
      <w:r w:rsidRPr="003D6B29">
        <w:rPr>
          <w:rFonts w:ascii="Arial" w:eastAsia="Times New Roman" w:hAnsi="Arial" w:cs="Arial"/>
          <w:sz w:val="20"/>
          <w:szCs w:val="20"/>
        </w:rPr>
        <w:t>miesięcy, od dnia</w:t>
      </w:r>
      <w:r w:rsidR="00A42822">
        <w:rPr>
          <w:rFonts w:ascii="Arial" w:eastAsia="Times New Roman" w:hAnsi="Arial" w:cs="Arial"/>
          <w:sz w:val="20"/>
          <w:szCs w:val="20"/>
        </w:rPr>
        <w:t xml:space="preserve"> </w:t>
      </w:r>
      <w:r w:rsidRPr="003D6B29">
        <w:rPr>
          <w:rFonts w:ascii="Arial" w:eastAsia="Times New Roman" w:hAnsi="Arial" w:cs="Arial"/>
          <w:sz w:val="20"/>
          <w:szCs w:val="20"/>
        </w:rPr>
        <w:t>podpisania</w:t>
      </w:r>
      <w:r w:rsidRPr="00C9235F">
        <w:rPr>
          <w:rFonts w:ascii="Arial" w:hAnsi="Arial" w:cs="Arial"/>
          <w:sz w:val="20"/>
          <w:szCs w:val="20"/>
        </w:rPr>
        <w:t xml:space="preserve"> końcowego </w:t>
      </w:r>
      <w:r>
        <w:rPr>
          <w:rFonts w:ascii="Arial" w:hAnsi="Arial" w:cs="Arial"/>
          <w:sz w:val="20"/>
          <w:szCs w:val="20"/>
        </w:rPr>
        <w:t xml:space="preserve">protokołu </w:t>
      </w:r>
      <w:r w:rsidRPr="00C9235F">
        <w:rPr>
          <w:rFonts w:ascii="Arial" w:hAnsi="Arial" w:cs="Arial"/>
          <w:sz w:val="20"/>
          <w:szCs w:val="20"/>
        </w:rPr>
        <w:t>odbioru dokumentacji projektowej</w:t>
      </w:r>
      <w:r>
        <w:rPr>
          <w:rFonts w:ascii="Arial" w:hAnsi="Arial" w:cs="Arial"/>
          <w:sz w:val="20"/>
          <w:szCs w:val="20"/>
        </w:rPr>
        <w:t>.</w:t>
      </w:r>
    </w:p>
    <w:p w:rsidR="00CF190B" w:rsidRPr="00E7573B" w:rsidRDefault="00CF190B" w:rsidP="00E7573B">
      <w:pPr>
        <w:rPr>
          <w:rFonts w:ascii="Arial" w:hAnsi="Arial" w:cs="Arial"/>
        </w:rPr>
      </w:pPr>
    </w:p>
    <w:sectPr w:rsidR="00CF190B" w:rsidRPr="00E7573B" w:rsidSect="00B319AE">
      <w:footerReference w:type="default" r:id="rId7"/>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2F9" w:rsidRDefault="007112F9" w:rsidP="007B6F66">
      <w:pPr>
        <w:spacing w:after="0" w:line="240" w:lineRule="auto"/>
      </w:pPr>
      <w:r>
        <w:separator/>
      </w:r>
    </w:p>
  </w:endnote>
  <w:endnote w:type="continuationSeparator" w:id="0">
    <w:p w:rsidR="007112F9" w:rsidRDefault="007112F9" w:rsidP="007B6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46216"/>
      <w:docPartObj>
        <w:docPartGallery w:val="Page Numbers (Bottom of Page)"/>
        <w:docPartUnique/>
      </w:docPartObj>
    </w:sdtPr>
    <w:sdtEndPr/>
    <w:sdtContent>
      <w:p w:rsidR="007B6F66" w:rsidRDefault="00EE2060">
        <w:pPr>
          <w:pStyle w:val="Stopka"/>
          <w:jc w:val="right"/>
        </w:pPr>
        <w:r>
          <w:fldChar w:fldCharType="begin"/>
        </w:r>
        <w:r w:rsidR="007B6F66">
          <w:instrText>PAGE   \* MERGEFORMAT</w:instrText>
        </w:r>
        <w:r>
          <w:fldChar w:fldCharType="separate"/>
        </w:r>
        <w:r w:rsidR="00384FF1">
          <w:rPr>
            <w:noProof/>
          </w:rPr>
          <w:t>2</w:t>
        </w:r>
        <w:r>
          <w:fldChar w:fldCharType="end"/>
        </w:r>
      </w:p>
    </w:sdtContent>
  </w:sdt>
  <w:p w:rsidR="007B6F66" w:rsidRDefault="007B6F6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2F9" w:rsidRDefault="007112F9" w:rsidP="007B6F66">
      <w:pPr>
        <w:spacing w:after="0" w:line="240" w:lineRule="auto"/>
      </w:pPr>
      <w:r>
        <w:separator/>
      </w:r>
    </w:p>
  </w:footnote>
  <w:footnote w:type="continuationSeparator" w:id="0">
    <w:p w:rsidR="007112F9" w:rsidRDefault="007112F9" w:rsidP="007B6F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0AE"/>
    <w:multiLevelType w:val="hybridMultilevel"/>
    <w:tmpl w:val="20D27A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35E145B"/>
    <w:multiLevelType w:val="hybridMultilevel"/>
    <w:tmpl w:val="A4062064"/>
    <w:lvl w:ilvl="0" w:tplc="0296AD7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51E70F5"/>
    <w:multiLevelType w:val="hybridMultilevel"/>
    <w:tmpl w:val="3F1A13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924317"/>
    <w:multiLevelType w:val="hybridMultilevel"/>
    <w:tmpl w:val="56CA1D50"/>
    <w:lvl w:ilvl="0" w:tplc="0415000F">
      <w:start w:val="1"/>
      <w:numFmt w:val="decimal"/>
      <w:lvlText w:val="%1."/>
      <w:lvlJc w:val="left"/>
      <w:pPr>
        <w:ind w:left="720" w:hanging="360"/>
      </w:pPr>
      <w:rPr>
        <w:rFonts w:hint="default"/>
      </w:rPr>
    </w:lvl>
    <w:lvl w:ilvl="1" w:tplc="0E008F82">
      <w:start w:val="1"/>
      <w:numFmt w:val="decimal"/>
      <w:lvlText w:val="%2)"/>
      <w:lvlJc w:val="left"/>
      <w:pPr>
        <w:ind w:left="1440" w:hanging="360"/>
      </w:pPr>
      <w:rPr>
        <w:rFonts w:ascii="Arial" w:eastAsiaTheme="minorHAnsi"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5B27F51"/>
    <w:multiLevelType w:val="hybridMultilevel"/>
    <w:tmpl w:val="ACCEFBD2"/>
    <w:lvl w:ilvl="0" w:tplc="0415000F">
      <w:start w:val="1"/>
      <w:numFmt w:val="decimal"/>
      <w:lvlText w:val="%1."/>
      <w:lvlJc w:val="left"/>
      <w:pPr>
        <w:ind w:left="720" w:hanging="360"/>
      </w:pPr>
      <w:rPr>
        <w:rFonts w:hint="default"/>
      </w:rPr>
    </w:lvl>
    <w:lvl w:ilvl="1" w:tplc="31CE0C1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FE06E5"/>
    <w:multiLevelType w:val="hybridMultilevel"/>
    <w:tmpl w:val="46440D26"/>
    <w:lvl w:ilvl="0" w:tplc="0296AD7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3F493C"/>
    <w:multiLevelType w:val="hybridMultilevel"/>
    <w:tmpl w:val="0BBEE588"/>
    <w:lvl w:ilvl="0" w:tplc="0296AD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99F28E6"/>
    <w:multiLevelType w:val="hybridMultilevel"/>
    <w:tmpl w:val="3116A094"/>
    <w:lvl w:ilvl="0" w:tplc="0E6CAE8A">
      <w:start w:val="1"/>
      <w:numFmt w:val="decimal"/>
      <w:lvlText w:val="%1."/>
      <w:lvlJc w:val="left"/>
      <w:pPr>
        <w:tabs>
          <w:tab w:val="num" w:pos="720"/>
        </w:tabs>
        <w:ind w:left="720" w:hanging="360"/>
      </w:pPr>
      <w:rPr>
        <w:rFonts w:ascii="Arial" w:eastAsia="MS Mincho" w:hAnsi="Arial" w:cs="Arial"/>
      </w:rPr>
    </w:lvl>
    <w:lvl w:ilvl="1" w:tplc="2EBC5518">
      <w:start w:val="1"/>
      <w:numFmt w:val="decimal"/>
      <w:lvlText w:val="%2."/>
      <w:lvlJc w:val="left"/>
      <w:pPr>
        <w:tabs>
          <w:tab w:val="num" w:pos="644"/>
        </w:tabs>
        <w:ind w:left="644" w:hanging="360"/>
      </w:pPr>
      <w:rPr>
        <w:rFonts w:cs="Times New Roman" w:hint="default"/>
        <w:b w:val="0"/>
      </w:rPr>
    </w:lvl>
    <w:lvl w:ilvl="2" w:tplc="D58876AC">
      <w:start w:val="1"/>
      <w:numFmt w:val="lowerLetter"/>
      <w:lvlText w:val="%3)"/>
      <w:lvlJc w:val="left"/>
      <w:pPr>
        <w:ind w:left="2340" w:hanging="360"/>
      </w:pPr>
      <w:rPr>
        <w:rFonts w:hint="default"/>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21"/>
    <w:rsid w:val="000170F6"/>
    <w:rsid w:val="00046A7F"/>
    <w:rsid w:val="00052A1D"/>
    <w:rsid w:val="0007721B"/>
    <w:rsid w:val="00087A7A"/>
    <w:rsid w:val="000D2273"/>
    <w:rsid w:val="000E6279"/>
    <w:rsid w:val="000F045F"/>
    <w:rsid w:val="0010233F"/>
    <w:rsid w:val="00184353"/>
    <w:rsid w:val="00186883"/>
    <w:rsid w:val="001B0006"/>
    <w:rsid w:val="001C5C7E"/>
    <w:rsid w:val="001C73B7"/>
    <w:rsid w:val="001D0A0A"/>
    <w:rsid w:val="001E027C"/>
    <w:rsid w:val="001E12AC"/>
    <w:rsid w:val="001E3C7B"/>
    <w:rsid w:val="001F574F"/>
    <w:rsid w:val="00210758"/>
    <w:rsid w:val="002164F8"/>
    <w:rsid w:val="0025572B"/>
    <w:rsid w:val="00267388"/>
    <w:rsid w:val="00283442"/>
    <w:rsid w:val="00290968"/>
    <w:rsid w:val="002D27DA"/>
    <w:rsid w:val="002D52F3"/>
    <w:rsid w:val="003314B5"/>
    <w:rsid w:val="003470A0"/>
    <w:rsid w:val="00377C0E"/>
    <w:rsid w:val="00384FF1"/>
    <w:rsid w:val="00394908"/>
    <w:rsid w:val="003958DC"/>
    <w:rsid w:val="003C539B"/>
    <w:rsid w:val="003D6B29"/>
    <w:rsid w:val="003E7795"/>
    <w:rsid w:val="003F1B7B"/>
    <w:rsid w:val="00450595"/>
    <w:rsid w:val="00460461"/>
    <w:rsid w:val="004A4373"/>
    <w:rsid w:val="004C475B"/>
    <w:rsid w:val="005040EC"/>
    <w:rsid w:val="00527EC0"/>
    <w:rsid w:val="0055140F"/>
    <w:rsid w:val="00566517"/>
    <w:rsid w:val="00581ECB"/>
    <w:rsid w:val="00592E99"/>
    <w:rsid w:val="005B650A"/>
    <w:rsid w:val="0063123E"/>
    <w:rsid w:val="00651A1A"/>
    <w:rsid w:val="00694193"/>
    <w:rsid w:val="006972A0"/>
    <w:rsid w:val="006B6B02"/>
    <w:rsid w:val="006B7FF5"/>
    <w:rsid w:val="006F3565"/>
    <w:rsid w:val="00704621"/>
    <w:rsid w:val="0070624A"/>
    <w:rsid w:val="007112F9"/>
    <w:rsid w:val="00722D27"/>
    <w:rsid w:val="007458B3"/>
    <w:rsid w:val="00764DD3"/>
    <w:rsid w:val="007A3F43"/>
    <w:rsid w:val="007B306F"/>
    <w:rsid w:val="007B6F66"/>
    <w:rsid w:val="007E347E"/>
    <w:rsid w:val="00852803"/>
    <w:rsid w:val="00870998"/>
    <w:rsid w:val="008759F5"/>
    <w:rsid w:val="008A7BBF"/>
    <w:rsid w:val="008C73A7"/>
    <w:rsid w:val="008D0CBE"/>
    <w:rsid w:val="008D2E4E"/>
    <w:rsid w:val="008E7FA9"/>
    <w:rsid w:val="00922C34"/>
    <w:rsid w:val="009452FE"/>
    <w:rsid w:val="00951901"/>
    <w:rsid w:val="009B12CB"/>
    <w:rsid w:val="009D072B"/>
    <w:rsid w:val="00A06DF5"/>
    <w:rsid w:val="00A25E51"/>
    <w:rsid w:val="00A26F5C"/>
    <w:rsid w:val="00A37C6B"/>
    <w:rsid w:val="00A42822"/>
    <w:rsid w:val="00A519C1"/>
    <w:rsid w:val="00A6159D"/>
    <w:rsid w:val="00A66606"/>
    <w:rsid w:val="00A732A1"/>
    <w:rsid w:val="00AA2907"/>
    <w:rsid w:val="00AB1D62"/>
    <w:rsid w:val="00AC594C"/>
    <w:rsid w:val="00AE5BDF"/>
    <w:rsid w:val="00AF74B1"/>
    <w:rsid w:val="00B14727"/>
    <w:rsid w:val="00B319AE"/>
    <w:rsid w:val="00B41950"/>
    <w:rsid w:val="00B83CA6"/>
    <w:rsid w:val="00BD765F"/>
    <w:rsid w:val="00BE110C"/>
    <w:rsid w:val="00C01E60"/>
    <w:rsid w:val="00C05C4B"/>
    <w:rsid w:val="00C2433A"/>
    <w:rsid w:val="00C40C08"/>
    <w:rsid w:val="00C569EF"/>
    <w:rsid w:val="00C6232F"/>
    <w:rsid w:val="00C661CC"/>
    <w:rsid w:val="00CA4FDC"/>
    <w:rsid w:val="00CB4B98"/>
    <w:rsid w:val="00CB7861"/>
    <w:rsid w:val="00CE175A"/>
    <w:rsid w:val="00CF190B"/>
    <w:rsid w:val="00CF6E06"/>
    <w:rsid w:val="00D0059B"/>
    <w:rsid w:val="00D42A31"/>
    <w:rsid w:val="00D672A1"/>
    <w:rsid w:val="00DB145D"/>
    <w:rsid w:val="00DB6FD1"/>
    <w:rsid w:val="00DE76D0"/>
    <w:rsid w:val="00DF4E50"/>
    <w:rsid w:val="00E10CC9"/>
    <w:rsid w:val="00E3092C"/>
    <w:rsid w:val="00E374C3"/>
    <w:rsid w:val="00E43B4E"/>
    <w:rsid w:val="00E52A32"/>
    <w:rsid w:val="00E62F33"/>
    <w:rsid w:val="00E7573B"/>
    <w:rsid w:val="00EC6474"/>
    <w:rsid w:val="00ED1508"/>
    <w:rsid w:val="00ED1554"/>
    <w:rsid w:val="00ED24E9"/>
    <w:rsid w:val="00ED2C64"/>
    <w:rsid w:val="00ED3044"/>
    <w:rsid w:val="00EE2060"/>
    <w:rsid w:val="00EE465E"/>
    <w:rsid w:val="00EF567A"/>
    <w:rsid w:val="00F12CEE"/>
    <w:rsid w:val="00F43AF4"/>
    <w:rsid w:val="00F5366D"/>
    <w:rsid w:val="00F556BF"/>
    <w:rsid w:val="00FA0768"/>
    <w:rsid w:val="00FA7901"/>
    <w:rsid w:val="00FB31E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2FDE2"/>
  <w15:docId w15:val="{C60CEAF0-6BEA-4E76-951F-4F58898D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52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7573B"/>
    <w:pPr>
      <w:autoSpaceDE w:val="0"/>
      <w:autoSpaceDN w:val="0"/>
      <w:adjustRightInd w:val="0"/>
      <w:spacing w:after="0" w:line="240" w:lineRule="auto"/>
    </w:pPr>
    <w:rPr>
      <w:rFonts w:ascii="Verdana" w:hAnsi="Verdana" w:cs="Verdana"/>
      <w:color w:val="000000"/>
      <w:sz w:val="24"/>
      <w:szCs w:val="24"/>
    </w:rPr>
  </w:style>
  <w:style w:type="table" w:styleId="Tabela-Siatka">
    <w:name w:val="Table Grid"/>
    <w:basedOn w:val="Standardowy"/>
    <w:uiPriority w:val="39"/>
    <w:rsid w:val="00267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309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3092C"/>
    <w:rPr>
      <w:rFonts w:ascii="Segoe UI" w:hAnsi="Segoe UI" w:cs="Segoe UI"/>
      <w:sz w:val="18"/>
      <w:szCs w:val="18"/>
    </w:rPr>
  </w:style>
  <w:style w:type="paragraph" w:styleId="Nagwek">
    <w:name w:val="header"/>
    <w:basedOn w:val="Normalny"/>
    <w:link w:val="NagwekZnak"/>
    <w:uiPriority w:val="99"/>
    <w:unhideWhenUsed/>
    <w:rsid w:val="007B6F6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6F66"/>
  </w:style>
  <w:style w:type="paragraph" w:styleId="Stopka">
    <w:name w:val="footer"/>
    <w:basedOn w:val="Normalny"/>
    <w:link w:val="StopkaZnak"/>
    <w:uiPriority w:val="99"/>
    <w:unhideWhenUsed/>
    <w:rsid w:val="007B6F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6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1383</Words>
  <Characters>8299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Szczech</dc:creator>
  <cp:lastModifiedBy>Monika Szczech</cp:lastModifiedBy>
  <cp:revision>12</cp:revision>
  <cp:lastPrinted>2020-01-17T13:26:00Z</cp:lastPrinted>
  <dcterms:created xsi:type="dcterms:W3CDTF">2022-02-10T08:45:00Z</dcterms:created>
  <dcterms:modified xsi:type="dcterms:W3CDTF">2022-03-08T12:43:00Z</dcterms:modified>
</cp:coreProperties>
</file>