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3521" w:rsidRPr="00923333" w:rsidRDefault="00873521" w:rsidP="00873521">
      <w:pPr>
        <w:spacing w:line="360" w:lineRule="auto"/>
        <w:jc w:val="right"/>
        <w:rPr>
          <w:rFonts w:ascii="Arial" w:hAnsi="Arial" w:cs="Arial"/>
          <w:b/>
          <w:sz w:val="22"/>
          <w:szCs w:val="22"/>
        </w:rPr>
      </w:pPr>
      <w:r w:rsidRPr="00923333">
        <w:rPr>
          <w:rFonts w:ascii="Arial" w:hAnsi="Arial" w:cs="Arial"/>
          <w:b/>
          <w:sz w:val="22"/>
          <w:szCs w:val="22"/>
        </w:rPr>
        <w:t xml:space="preserve">Załącznik nr </w:t>
      </w:r>
      <w:r w:rsidR="003655D6">
        <w:rPr>
          <w:rFonts w:ascii="Arial" w:hAnsi="Arial" w:cs="Arial"/>
          <w:b/>
          <w:sz w:val="22"/>
          <w:szCs w:val="22"/>
        </w:rPr>
        <w:t>1</w:t>
      </w:r>
      <w:r>
        <w:rPr>
          <w:rFonts w:ascii="Arial" w:hAnsi="Arial" w:cs="Arial"/>
          <w:b/>
          <w:sz w:val="22"/>
          <w:szCs w:val="22"/>
        </w:rPr>
        <w:t xml:space="preserve"> do Zapytania ofertowego</w:t>
      </w:r>
    </w:p>
    <w:p w:rsidR="00873521" w:rsidRPr="00487EEF" w:rsidRDefault="003655D6" w:rsidP="00873521">
      <w:pPr>
        <w:autoSpaceDE w:val="0"/>
        <w:autoSpaceDN w:val="0"/>
        <w:adjustRightInd w:val="0"/>
        <w:spacing w:before="24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SZCZEGÓŁOWY OPIS PRZEDMIOTU ZAMÓWIENIA</w:t>
      </w:r>
    </w:p>
    <w:p w:rsidR="00873521" w:rsidRDefault="00873521" w:rsidP="00873521">
      <w:pPr>
        <w:spacing w:line="360" w:lineRule="auto"/>
        <w:jc w:val="center"/>
        <w:rPr>
          <w:rFonts w:ascii="Arial" w:hAnsi="Arial" w:cs="Arial"/>
          <w:iCs/>
          <w:color w:val="000000"/>
          <w:sz w:val="22"/>
          <w:szCs w:val="22"/>
        </w:rPr>
      </w:pPr>
    </w:p>
    <w:p w:rsidR="00873521" w:rsidRDefault="00873521" w:rsidP="00873521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DC363B">
        <w:rPr>
          <w:rFonts w:ascii="Arial" w:hAnsi="Arial" w:cs="Arial"/>
          <w:iCs/>
          <w:color w:val="000000"/>
          <w:sz w:val="20"/>
          <w:szCs w:val="20"/>
        </w:rPr>
        <w:t xml:space="preserve">w </w:t>
      </w:r>
      <w:r>
        <w:rPr>
          <w:rFonts w:ascii="Arial" w:hAnsi="Arial" w:cs="Arial"/>
          <w:iCs/>
          <w:color w:val="000000"/>
          <w:sz w:val="20"/>
          <w:szCs w:val="20"/>
        </w:rPr>
        <w:t>zapytaniu ofertowym</w:t>
      </w:r>
      <w:r w:rsidRPr="00DC363B">
        <w:rPr>
          <w:rFonts w:ascii="Arial" w:hAnsi="Arial" w:cs="Arial"/>
          <w:iCs/>
          <w:color w:val="000000"/>
          <w:sz w:val="20"/>
          <w:szCs w:val="20"/>
        </w:rPr>
        <w:t xml:space="preserve"> na</w:t>
      </w:r>
      <w:r>
        <w:rPr>
          <w:rFonts w:ascii="Arial" w:hAnsi="Arial" w:cs="Arial"/>
          <w:iCs/>
          <w:color w:val="000000"/>
          <w:sz w:val="20"/>
          <w:szCs w:val="20"/>
        </w:rPr>
        <w:t xml:space="preserve"> </w:t>
      </w:r>
      <w:r w:rsidRPr="00211FBD">
        <w:rPr>
          <w:rFonts w:ascii="Arial" w:hAnsi="Arial" w:cs="Arial"/>
          <w:b/>
          <w:iCs/>
          <w:color w:val="000000"/>
          <w:sz w:val="20"/>
          <w:szCs w:val="20"/>
        </w:rPr>
        <w:t>z</w:t>
      </w:r>
      <w:r w:rsidR="003655D6">
        <w:rPr>
          <w:rFonts w:ascii="Arial" w:hAnsi="Arial" w:cs="Arial"/>
          <w:b/>
          <w:sz w:val="20"/>
          <w:szCs w:val="20"/>
        </w:rPr>
        <w:t>akup i dostawę</w:t>
      </w:r>
      <w:r w:rsidRPr="00211FBD">
        <w:rPr>
          <w:rFonts w:ascii="Arial" w:hAnsi="Arial" w:cs="Arial"/>
          <w:b/>
          <w:sz w:val="20"/>
          <w:szCs w:val="20"/>
        </w:rPr>
        <w:t xml:space="preserve"> pucharów, statuet</w:t>
      </w:r>
      <w:r w:rsidR="003655D6">
        <w:rPr>
          <w:rFonts w:ascii="Arial" w:hAnsi="Arial" w:cs="Arial"/>
          <w:b/>
          <w:sz w:val="20"/>
          <w:szCs w:val="20"/>
        </w:rPr>
        <w:t>ek, tabliczek okolicznościowych</w:t>
      </w:r>
      <w:r w:rsidR="003655D6">
        <w:rPr>
          <w:rFonts w:ascii="Arial" w:hAnsi="Arial" w:cs="Arial"/>
          <w:b/>
          <w:sz w:val="20"/>
          <w:szCs w:val="20"/>
        </w:rPr>
        <w:br/>
      </w:r>
      <w:r w:rsidRPr="00211FBD">
        <w:rPr>
          <w:rFonts w:ascii="Arial" w:hAnsi="Arial" w:cs="Arial"/>
          <w:b/>
          <w:sz w:val="20"/>
          <w:szCs w:val="20"/>
        </w:rPr>
        <w:t>i medali.</w:t>
      </w:r>
    </w:p>
    <w:p w:rsidR="003027DE" w:rsidRDefault="003027DE"/>
    <w:tbl>
      <w:tblPr>
        <w:tblW w:w="948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5"/>
        <w:gridCol w:w="4594"/>
        <w:gridCol w:w="3726"/>
        <w:gridCol w:w="672"/>
      </w:tblGrid>
      <w:tr w:rsidR="00DE4EB4" w:rsidRPr="006068D7" w:rsidTr="00DE4EB4">
        <w:trPr>
          <w:trHeight w:val="1705"/>
          <w:jc w:val="center"/>
        </w:trPr>
        <w:tc>
          <w:tcPr>
            <w:tcW w:w="495" w:type="dxa"/>
            <w:shd w:val="clear" w:color="auto" w:fill="CCCCCC"/>
            <w:vAlign w:val="center"/>
          </w:tcPr>
          <w:p w:rsidR="00DE4EB4" w:rsidRPr="000C3298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LP</w:t>
            </w:r>
          </w:p>
        </w:tc>
        <w:tc>
          <w:tcPr>
            <w:tcW w:w="4594" w:type="dxa"/>
            <w:shd w:val="clear" w:color="auto" w:fill="CCCCCC"/>
            <w:vAlign w:val="center"/>
          </w:tcPr>
          <w:p w:rsidR="00DE4EB4" w:rsidRPr="000C3298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3726" w:type="dxa"/>
            <w:shd w:val="clear" w:color="auto" w:fill="CCCCCC"/>
          </w:tcPr>
          <w:p w:rsidR="00DE4EB4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E4EB4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E4EB4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E4EB4" w:rsidRPr="000C3298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Zdjęcie przykładowe</w:t>
            </w:r>
          </w:p>
        </w:tc>
        <w:tc>
          <w:tcPr>
            <w:tcW w:w="672" w:type="dxa"/>
            <w:shd w:val="clear" w:color="auto" w:fill="CCCCCC"/>
            <w:vAlign w:val="center"/>
          </w:tcPr>
          <w:p w:rsidR="00DE4EB4" w:rsidRPr="000C3298" w:rsidRDefault="00DE4EB4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ilość</w:t>
            </w:r>
          </w:p>
        </w:tc>
      </w:tr>
      <w:tr w:rsidR="00DE4EB4" w:rsidRPr="00487EEF" w:rsidTr="00DE4EB4">
        <w:trPr>
          <w:trHeight w:val="411"/>
          <w:jc w:val="center"/>
        </w:trPr>
        <w:tc>
          <w:tcPr>
            <w:tcW w:w="495" w:type="dxa"/>
            <w:shd w:val="clear" w:color="auto" w:fill="CCCCCC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94" w:type="dxa"/>
            <w:shd w:val="clear" w:color="auto" w:fill="CCCCCC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(1)</w:t>
            </w:r>
          </w:p>
        </w:tc>
        <w:tc>
          <w:tcPr>
            <w:tcW w:w="3726" w:type="dxa"/>
            <w:shd w:val="clear" w:color="auto" w:fill="CCCCCC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(2)</w:t>
            </w:r>
          </w:p>
        </w:tc>
        <w:tc>
          <w:tcPr>
            <w:tcW w:w="672" w:type="dxa"/>
            <w:shd w:val="clear" w:color="auto" w:fill="CCCCCC"/>
            <w:vAlign w:val="center"/>
          </w:tcPr>
          <w:p w:rsidR="00DE4EB4" w:rsidRPr="000C3298" w:rsidRDefault="00DE4EB4" w:rsidP="00DE4EB4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(</w:t>
            </w:r>
            <w:r>
              <w:rPr>
                <w:rFonts w:ascii="Arial" w:hAnsi="Arial" w:cs="Arial"/>
                <w:b/>
                <w:sz w:val="20"/>
                <w:szCs w:val="20"/>
              </w:rPr>
              <w:t>3</w:t>
            </w:r>
            <w:r w:rsidRPr="000C3298">
              <w:rPr>
                <w:rFonts w:ascii="Arial" w:hAnsi="Arial" w:cs="Arial"/>
                <w:b/>
                <w:sz w:val="20"/>
                <w:szCs w:val="20"/>
              </w:rPr>
              <w:t>)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 o: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wysokości 44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pod tabliczkę 40x85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wielkość tarczy: 14,5x10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87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- 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 xml:space="preserve">Materiał Podstawy - 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</w:tbl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z możliwym nadrukiem umieszczonym na tarczy oraz osadzona na kamiennym postumencie.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Na podstawie można umieścić tabliczkę.</w:t>
            </w:r>
          </w:p>
          <w:p w:rsidR="00DE4EB4" w:rsidRPr="004D61D8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 SIMPLY CUSTOM 7243/CUS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B7AC01C" wp14:editId="3F28D7C6">
                  <wp:extent cx="2226945" cy="2243455"/>
                  <wp:effectExtent l="0" t="0" r="1905" b="4445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94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2.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 o: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wysokości 41,5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pod tabliczkę 30x80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wielkość tarczy: 14,5x10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87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- 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 xml:space="preserve">Materiał Podstawy - 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</w:tbl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z możliwym nadrukiem umieszczonym na tarczy oraz osadzona na kamiennym postumencie.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Na podstawie można umieścić tabliczkę.</w:t>
            </w:r>
          </w:p>
          <w:p w:rsidR="00DE4EB4" w:rsidRPr="004D61D8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 SIMPLY CUSTOM 7243/CUS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CEAAC76" wp14:editId="71E6E310">
                  <wp:extent cx="2226945" cy="2243455"/>
                  <wp:effectExtent l="0" t="0" r="1905" b="4445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94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lastRenderedPageBreak/>
              <w:t>3.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 o: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wysokości 40,5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pod tabliczkę 32x68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wielkość tarczy: 14,5x10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87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- 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 xml:space="preserve">Materiał Podstawy - 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</w:tbl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z możliwym nadrukiem umieszczonym na tarczy oraz osadzona na kamiennym postumencie.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Na podstawie można umieścić tabliczkę.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 SIMPLY CUSTOM 7243/CUS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1A1BF7E" wp14:editId="753C2727">
                  <wp:extent cx="2226945" cy="2243455"/>
                  <wp:effectExtent l="0" t="0" r="1905" b="4445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94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4.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46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16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posiada klasyczny kielich, który znajduje się na wydłużonej stopce pokrytej charakterystycznym wzorem, całość osadzona jest na czarnej marmurowej podstawie. </w:t>
            </w:r>
          </w:p>
          <w:p w:rsidR="00DE4EB4" w:rsidRPr="004D61D8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9252A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FB6EFF7" wp14:editId="4820A6AE">
                  <wp:extent cx="490855" cy="1295400"/>
                  <wp:effectExtent l="0" t="0" r="4445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5.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44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14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posiada klasyczny kielich, który znajduje się na wydłużonej stopce pokrytej charakterystycznym wzorem, całość osadzona jest na czarnej marmurowej podstawie. </w:t>
            </w:r>
          </w:p>
          <w:p w:rsidR="00DE4EB4" w:rsidRPr="004D61D8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9252B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7A733C9" wp14:editId="547A5FF0">
                  <wp:extent cx="490855" cy="1295400"/>
                  <wp:effectExtent l="0" t="0" r="4445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lastRenderedPageBreak/>
              <w:t>6.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39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12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posiada klasyczny kielich, który znajduje się na wydłużonej stopce pokrytej charakterystycznym wzorem, całość osadzona jest na czarnej marmurowej podstawie. </w:t>
            </w:r>
          </w:p>
          <w:p w:rsidR="00DE4EB4" w:rsidRPr="00DE4EB4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9252C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5BF63AF" wp14:editId="4A60272F">
                  <wp:extent cx="490855" cy="1295400"/>
                  <wp:effectExtent l="0" t="0" r="4445" b="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7.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46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złoty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Klasyczny puchar utrzymany w złotej kolorystyce. Subtelności nadaje mu niewielki kielich oraz smukła nóżka.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Całość przytwierdzona jest do stabilnej marmurowej podstawy.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9251A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65CC2497" wp14:editId="63A4B1FC">
                  <wp:extent cx="389255" cy="1033145"/>
                  <wp:effectExtent l="0" t="0" r="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8.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44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złoty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Klasyczny puchar utrzymany w złotej kolorystyce. Subtelności nadaje mu niewielki kielich oraz smukła nóżka.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Całość przytwierdzona jest do stabilnej marmurowej podstawy.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9251B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04CF76C" wp14:editId="63BCD322">
                  <wp:extent cx="389255" cy="1033145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lastRenderedPageBreak/>
              <w:t>9.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39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złoty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Klasyczny puchar utrzymany w złotej kolorystyce. Subtelności nadaje mu niewielki kielich oraz smukła nóżka.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Całość przytwierdzona jest do stabilnej marmurowej podstawy.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9251C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DFCA494" wp14:editId="4042AAD1">
                  <wp:extent cx="389255" cy="1033145"/>
                  <wp:effectExtent l="0" t="0" r="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10.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 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39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16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Tradycyjny zdobiony kielich osadzony jest na smukłej wydłużonej nóżce oraz stopce. Całość znajduje się na czarnej marmurowej podstawie. 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8349A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89FE0BA" wp14:editId="087D2062">
                  <wp:extent cx="558800" cy="132080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11.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37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14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Tradycyjny zdobiony kielich osadzony jest na smukłej wydłużonej nóżce oraz stopce. Całość znajduje się na czarnej marmurowej podstawie. </w:t>
            </w:r>
          </w:p>
          <w:p w:rsidR="00DE4EB4" w:rsidRPr="004F7206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 xml:space="preserve">8349B 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34FF6CA" wp14:editId="6DBB7D25">
                  <wp:extent cx="558800" cy="1320800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12.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Wysokość 34 cm</w:t>
            </w:r>
          </w:p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Średnica kielicha: 14 cm</w:t>
            </w:r>
          </w:p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Materiał Wykonania</w:t>
            </w:r>
            <w:r w:rsidRPr="00E4297C">
              <w:rPr>
                <w:rFonts w:ascii="Arial" w:hAnsi="Arial" w:cs="Arial"/>
                <w:sz w:val="20"/>
                <w:szCs w:val="20"/>
              </w:rPr>
              <w:tab/>
              <w:t>Metal/Plastik</w:t>
            </w:r>
          </w:p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Materiał Podstawy</w:t>
            </w:r>
            <w:r w:rsidRPr="00E4297C">
              <w:rPr>
                <w:rFonts w:ascii="Arial" w:hAnsi="Arial" w:cs="Arial"/>
                <w:sz w:val="20"/>
                <w:szCs w:val="20"/>
              </w:rPr>
              <w:tab/>
              <w:t>Marmur</w:t>
            </w:r>
          </w:p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Kolor</w:t>
            </w:r>
            <w:r w:rsidRPr="00E4297C">
              <w:rPr>
                <w:rFonts w:ascii="Arial" w:hAnsi="Arial" w:cs="Arial"/>
                <w:sz w:val="20"/>
                <w:szCs w:val="20"/>
              </w:rPr>
              <w:tab/>
              <w:t>srebrny</w:t>
            </w:r>
          </w:p>
          <w:p w:rsidR="00DE4EB4" w:rsidRPr="00E4297C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lastRenderedPageBreak/>
              <w:t xml:space="preserve">Tradycyjny zdobiony kielich osadzony jest na smukłej wydłużonej nóżce oraz stopce. Całość znajduje się na czarnej marmurowej podstawie. 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 8349C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4CBCE582" wp14:editId="05BD89D1">
                  <wp:extent cx="558800" cy="1320800"/>
                  <wp:effectExtent l="0" t="0" r="0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13.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Podkład drewniany: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Wymiar: 180 x 230 mm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65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Drewno</w:t>
                  </w:r>
                </w:p>
              </w:tc>
            </w:tr>
          </w:tbl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Standardowy podkład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mdf</w:t>
            </w:r>
            <w:proofErr w:type="spellEnd"/>
            <w:r w:rsidRPr="008F06AB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Drewniany podkład prostokątny z miejscem do zawieszenia zarówno w pionie jak i poziomie. Podkład można wykorzystać do stworzenia wyjątkowego dyplomu lub pamiątki, może również posłużyć jako podstawka.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Podkład EX153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35CC561" wp14:editId="290D0BC2">
                  <wp:extent cx="965200" cy="1261745"/>
                  <wp:effectExtent l="0" t="0" r="635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126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14.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Podkład drewniany: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Wymiar: 305x230 mm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65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Drewno</w:t>
                  </w:r>
                </w:p>
              </w:tc>
            </w:tr>
          </w:tbl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Standardowy podkład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mdf</w:t>
            </w:r>
            <w:proofErr w:type="spellEnd"/>
            <w:r w:rsidRPr="008F06AB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Drewniany podkład prostokątny z miejscem do zawieszenia zarówno w pionie jak i poziomie. Podkład można wykorzystać do stworzenia wyjątkowego dyplomu lub pamiątki, może również posłużyć jako podstawka.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Podkład EX155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488CC11" wp14:editId="3F09AA07">
                  <wp:extent cx="965200" cy="1261745"/>
                  <wp:effectExtent l="0" t="0" r="635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126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15.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na dyplom drewniany 305x230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 etui – 355 mm x 300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grubość – 40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przeznaczone do dyplomu o wymiarach 305 mm x 230 mm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Materiał: tworzywo sztuczne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  niebieski/granatowy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BTY1912/BL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0CCA023" wp14:editId="7528577F">
                  <wp:extent cx="1651000" cy="1388745"/>
                  <wp:effectExtent l="0" t="0" r="6350" b="190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138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lastRenderedPageBreak/>
              <w:t>16.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na dyplom drewniany 230x180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 etui – 275 mm x 220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grubość– 40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przeznaczone do dyplomu o wymiarach 230 mm x 180 mm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Materiał: tworzywo sztuczne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  niebieski/granatowy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BTY1709/BL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7B19BD9" wp14:editId="63B49F48">
                  <wp:extent cx="1651000" cy="1388745"/>
                  <wp:effectExtent l="0" t="0" r="6350" b="1905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138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17.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Strażacka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św.Florian</w:t>
            </w:r>
            <w:proofErr w:type="spellEnd"/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30cm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Św.Floriana</w:t>
            </w:r>
            <w:proofErr w:type="spellEnd"/>
            <w:r w:rsidRPr="008F06AB">
              <w:rPr>
                <w:rFonts w:ascii="Arial" w:hAnsi="Arial" w:cs="Arial"/>
                <w:sz w:val="20"/>
                <w:szCs w:val="20"/>
              </w:rPr>
              <w:t> patrona wszystkich strażaków 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 xml:space="preserve">Wykonana: </w:t>
            </w:r>
            <w:r w:rsidRPr="008F06AB">
              <w:rPr>
                <w:rFonts w:ascii="Arial" w:hAnsi="Arial" w:cs="Arial"/>
                <w:sz w:val="20"/>
                <w:szCs w:val="20"/>
              </w:rPr>
              <w:t>z wysokogatunkowej żywicy. 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Miejsce na tabliczkę grawerowaną 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RFST3025/S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34F89FD" wp14:editId="3D6D79EA">
                  <wp:extent cx="736600" cy="1786255"/>
                  <wp:effectExtent l="0" t="0" r="6350" b="4445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18.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Strażacka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Wysokość: 19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842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Odlew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Drewno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Brązowy</w:t>
                  </w:r>
                </w:p>
              </w:tc>
            </w:tr>
          </w:tbl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Figurka odlewana z miejscem na tabliczkę grawerowaną lub tabliczkę z nadrukiem kolorowym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 przedstawiające atrybuty strażackie. </w:t>
            </w:r>
          </w:p>
          <w:p w:rsidR="00DE4EB4" w:rsidRPr="00DE4EB4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RFST2002B/BR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BEAD908" wp14:editId="6B94C545">
                  <wp:extent cx="914400" cy="1684655"/>
                  <wp:effectExtent l="0" t="0" r="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68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19.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Pływanie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Dostępna wysokość: 17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76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Odlew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Figurka  przedstawiająca płynącego zawodnika. Pływak wyróżniony na tle srebrnego krążka, walczący o zajęcie miejsca na podium. </w:t>
            </w:r>
          </w:p>
          <w:p w:rsidR="00DE4EB4" w:rsidRPr="00DE4EB4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RS402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560DF34" wp14:editId="305FA08A">
                  <wp:extent cx="982345" cy="1591945"/>
                  <wp:effectExtent l="0" t="0" r="8255" b="8255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345" cy="159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lastRenderedPageBreak/>
              <w:t>20.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Piłkarska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wysokość: 18 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tabliczka postumentu: 6,4x3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cmm</w:t>
            </w:r>
            <w:proofErr w:type="spellEnd"/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Style w:val="ty-product-featurelabel"/>
                <w:rFonts w:ascii="Arial" w:hAnsi="Arial" w:cs="Arial"/>
                <w:sz w:val="20"/>
                <w:szCs w:val="20"/>
              </w:rPr>
              <w:t>Kolor:</w:t>
            </w:r>
            <w:r w:rsidRPr="008F06AB">
              <w:rPr>
                <w:rFonts w:ascii="Arial" w:hAnsi="Arial" w:cs="Arial"/>
                <w:sz w:val="20"/>
                <w:szCs w:val="20"/>
              </w:rPr>
              <w:t xml:space="preserve">  srebrno-złoty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odlewana prezentuje buty piłkarskie oraz piłkę, całość osadzona jest na trapezowej podstawie.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RP6005/S/G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F9E8F05" wp14:editId="60E19831">
                  <wp:extent cx="736600" cy="1879600"/>
                  <wp:effectExtent l="0" t="0" r="6350" b="635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18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21.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 Piłkarska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wymiary: 17x21cm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color w:val="000000"/>
                <w:sz w:val="20"/>
                <w:szCs w:val="20"/>
              </w:rPr>
              <w:t>Wymiar Tabliczki: 92 x 23 mm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842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Odlew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Brązowy</w:t>
                  </w:r>
                </w:p>
              </w:tc>
            </w:tr>
          </w:tbl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w kształcie buta piłkarskiego- korka. </w:t>
            </w:r>
          </w:p>
          <w:p w:rsidR="00DE4EB4" w:rsidRP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RF1010/G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99886C9" wp14:editId="7B77B7F0">
                  <wp:extent cx="1439545" cy="1439545"/>
                  <wp:effectExtent l="0" t="0" r="8255" b="825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22.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 xml:space="preserve">Statuetka Siatkarska 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wysokość: 18 cm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tabliczka postumentu: 6,4x3 cm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 xml:space="preserve">Statuetka odlewana, sportowa Siatkówka, 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Wykonana z masy plastycznej barwionej na srebro i złoto.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Figurka przedstawia zagrywającego siatkarza. Całość umieszczona na solidnym postumencie.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 xml:space="preserve">Powyższe kryteria spełnia model: RP6006/S/G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AD87A1C" wp14:editId="1DD14AD5">
                  <wp:extent cx="762000" cy="1710055"/>
                  <wp:effectExtent l="0" t="0" r="0" b="4445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23.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Wędkarska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Wysokość: 25cm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 tabliczki: 63 x 25 mm</w:t>
            </w:r>
          </w:p>
          <w:p w:rsidR="00DE4EB4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 xml:space="preserve">Statuetka z wędkarza trzymającego suma. 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RFST3023/S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1308BE0" wp14:editId="3E72B038">
                  <wp:extent cx="1456055" cy="145605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145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24.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Wędkarska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30cm</w:t>
            </w:r>
          </w:p>
          <w:p w:rsidR="00DE4EB4" w:rsidRPr="008F06AB" w:rsidRDefault="00DE4EB4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przedstawia trzymającego rybę wędkarza. 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02"/>
              <w:gridCol w:w="776"/>
            </w:tblGrid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Wysokość w centymetrach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30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lastRenderedPageBreak/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Plastik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  <w:tr w:rsidR="00DE4EB4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</w:tcPr>
                <w:p w:rsidR="00DE4EB4" w:rsidRPr="004D61D8" w:rsidRDefault="00DE4EB4" w:rsidP="004D61D8">
                  <w:pPr>
                    <w:pStyle w:val="NormalnyWeb"/>
                    <w:spacing w:before="0" w:beforeAutospacing="0" w:after="0" w:afterAutospacing="0" w:line="36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D61D8">
                    <w:rPr>
                      <w:rFonts w:ascii="Arial" w:hAnsi="Arial" w:cs="Arial"/>
                      <w:b/>
                      <w:sz w:val="20"/>
                      <w:szCs w:val="20"/>
                    </w:rPr>
                    <w:t>Powyższe kryteria spełnia model:</w:t>
                  </w:r>
                  <w:r w:rsidRPr="004D61D8">
                    <w:rPr>
                      <w:b/>
                    </w:rPr>
                    <w:t xml:space="preserve"> </w:t>
                  </w:r>
                  <w:r w:rsidRPr="004D61D8">
                    <w:rPr>
                      <w:rFonts w:ascii="Arial" w:hAnsi="Arial" w:cs="Arial"/>
                      <w:b/>
                      <w:sz w:val="20"/>
                      <w:szCs w:val="20"/>
                    </w:rPr>
                    <w:t>RFST3037/S</w:t>
                  </w:r>
                </w:p>
              </w:tc>
              <w:tc>
                <w:tcPr>
                  <w:tcW w:w="0" w:type="auto"/>
                  <w:vAlign w:val="center"/>
                </w:tcPr>
                <w:p w:rsidR="00DE4EB4" w:rsidRPr="008F06AB" w:rsidRDefault="00DE4EB4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50DF35C0" wp14:editId="1E1DF127">
                  <wp:extent cx="1439545" cy="1439545"/>
                  <wp:effectExtent l="0" t="0" r="8255" b="825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25.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Wstążka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Szerokość: 2,2 cm</w:t>
            </w:r>
          </w:p>
          <w:p w:rsidR="00DE4EB4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wstążka żółto-czerwona 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 xml:space="preserve">V2-Y/R 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DB915F1" wp14:editId="408BC845">
                  <wp:extent cx="998855" cy="1270000"/>
                  <wp:effectExtent l="0" t="0" r="0" b="635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855" cy="127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1200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26.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Medal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45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złoty,</w:t>
            </w:r>
            <w:r w:rsidRPr="008F06AB">
              <w:rPr>
                <w:rStyle w:val="Pogrubienie"/>
                <w:rFonts w:ascii="Arial" w:hAnsi="Arial" w:cs="Arial"/>
                <w:sz w:val="20"/>
                <w:szCs w:val="20"/>
              </w:rPr>
              <w:t xml:space="preserve">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Grubość: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2 -2,5 mm</w:t>
            </w:r>
            <w:r w:rsidRPr="008F06AB">
              <w:rPr>
                <w:rFonts w:ascii="Arial" w:hAnsi="Arial" w:cs="Arial"/>
                <w:b/>
                <w:sz w:val="20"/>
                <w:szCs w:val="20"/>
              </w:rPr>
              <w:t>;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 xml:space="preserve">Emblemat na awersie: 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25 mm</w:t>
            </w:r>
            <w:r w:rsidRPr="008F06AB">
              <w:rPr>
                <w:rFonts w:ascii="Arial" w:hAnsi="Arial" w:cs="Arial"/>
                <w:b/>
                <w:sz w:val="20"/>
                <w:szCs w:val="20"/>
              </w:rPr>
              <w:t>;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MMC3045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D8ED383" wp14:editId="7B551743">
                  <wp:extent cx="1574800" cy="1752600"/>
                  <wp:effectExtent l="0" t="0" r="635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8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400</w:t>
            </w:r>
          </w:p>
        </w:tc>
      </w:tr>
      <w:tr w:rsidR="00DE4EB4" w:rsidRPr="00923333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27.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Medal 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50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złoty,</w:t>
            </w:r>
            <w:r w:rsidRPr="008F06AB">
              <w:rPr>
                <w:rStyle w:val="Pogrubienie"/>
                <w:rFonts w:ascii="Arial" w:hAnsi="Arial" w:cs="Arial"/>
                <w:sz w:val="20"/>
                <w:szCs w:val="20"/>
              </w:rPr>
              <w:t xml:space="preserve">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Grubość: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 mm</w:t>
            </w:r>
            <w:r w:rsidRPr="008F06AB">
              <w:rPr>
                <w:rFonts w:ascii="Arial" w:hAnsi="Arial" w:cs="Arial"/>
                <w:b/>
                <w:sz w:val="20"/>
                <w:szCs w:val="20"/>
              </w:rPr>
              <w:t>;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Stalowy medal wykorzystywany jako nagroda w każdym rodzaju sportowej rywalizacji.</w:t>
            </w:r>
          </w:p>
          <w:p w:rsidR="00DE4EB4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Medal pośród medalu ma puchar</w:t>
            </w:r>
          </w:p>
          <w:p w:rsidR="00DE4EB4" w:rsidRPr="004D61D8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ME007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0A6A5AE8" wp14:editId="2D2E299C">
                  <wp:extent cx="1549400" cy="231140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231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400</w:t>
            </w:r>
          </w:p>
        </w:tc>
      </w:tr>
      <w:tr w:rsidR="00DE4EB4" w:rsidRPr="000C3298" w:rsidTr="00DE4EB4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28.</w:t>
            </w:r>
          </w:p>
        </w:tc>
        <w:tc>
          <w:tcPr>
            <w:tcW w:w="4594" w:type="dxa"/>
            <w:shd w:val="clear" w:color="auto" w:fill="auto"/>
            <w:vAlign w:val="center"/>
          </w:tcPr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Medal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50 mm</w:t>
            </w:r>
          </w:p>
          <w:p w:rsidR="00DE4EB4" w:rsidRPr="008F06AB" w:rsidRDefault="00DE4EB4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złoty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Grubość: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 mm</w:t>
            </w:r>
            <w:r w:rsidRPr="008F06AB">
              <w:rPr>
                <w:rFonts w:ascii="Arial" w:hAnsi="Arial" w:cs="Arial"/>
                <w:sz w:val="20"/>
                <w:szCs w:val="20"/>
              </w:rPr>
              <w:t>;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Medal ma motyw biegaczy.</w:t>
            </w:r>
          </w:p>
          <w:p w:rsidR="00DE4EB4" w:rsidRPr="00DE4EB4" w:rsidRDefault="00DE4EB4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ME004</w:t>
            </w:r>
          </w:p>
        </w:tc>
        <w:tc>
          <w:tcPr>
            <w:tcW w:w="3726" w:type="dxa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EFF0968" wp14:editId="7918BC69">
                  <wp:extent cx="1769745" cy="2108200"/>
                  <wp:effectExtent l="0" t="0" r="1905" b="635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745" cy="210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shd w:val="clear" w:color="auto" w:fill="auto"/>
            <w:vAlign w:val="center"/>
          </w:tcPr>
          <w:p w:rsidR="00DE4EB4" w:rsidRPr="000C3298" w:rsidRDefault="00DE4EB4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400</w:t>
            </w:r>
          </w:p>
        </w:tc>
      </w:tr>
    </w:tbl>
    <w:p w:rsidR="00960796" w:rsidRDefault="00960796" w:rsidP="004F7206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bookmarkStart w:id="0" w:name="_GoBack"/>
      <w:bookmarkEnd w:id="0"/>
    </w:p>
    <w:sectPr w:rsidR="009607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3521"/>
    <w:rsid w:val="003027DE"/>
    <w:rsid w:val="003655D6"/>
    <w:rsid w:val="004D61D8"/>
    <w:rsid w:val="004F7206"/>
    <w:rsid w:val="00873521"/>
    <w:rsid w:val="00960796"/>
    <w:rsid w:val="00B256CA"/>
    <w:rsid w:val="00DE4EB4"/>
    <w:rsid w:val="00E42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8E3E2E"/>
  <w15:chartTrackingRefBased/>
  <w15:docId w15:val="{3341379F-D625-4A3F-B2C5-32E4F7060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7352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aliases w:val="Normalny + Arial,10 pt,Rozstrzelone o  0,1 pt"/>
    <w:uiPriority w:val="22"/>
    <w:qFormat/>
    <w:rsid w:val="00873521"/>
    <w:rPr>
      <w:b/>
      <w:bCs/>
    </w:rPr>
  </w:style>
  <w:style w:type="paragraph" w:styleId="NormalnyWeb">
    <w:name w:val="Normal (Web)"/>
    <w:basedOn w:val="Normalny"/>
    <w:uiPriority w:val="99"/>
    <w:unhideWhenUsed/>
    <w:rsid w:val="00873521"/>
    <w:pPr>
      <w:spacing w:before="100" w:beforeAutospacing="1" w:after="100" w:afterAutospacing="1"/>
    </w:pPr>
  </w:style>
  <w:style w:type="character" w:customStyle="1" w:styleId="ty-product-featurelabel">
    <w:name w:val="ty-product-feature__label"/>
    <w:rsid w:val="00873521"/>
  </w:style>
  <w:style w:type="paragraph" w:styleId="Stopka">
    <w:name w:val="footer"/>
    <w:basedOn w:val="Normalny"/>
    <w:link w:val="StopkaZnak"/>
    <w:rsid w:val="00960796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basedOn w:val="Domylnaczcionkaakapitu"/>
    <w:link w:val="Stopka"/>
    <w:rsid w:val="00960796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Default">
    <w:name w:val="Default"/>
    <w:rsid w:val="00E4297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9</Pages>
  <Words>1135</Words>
  <Characters>6812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 Województwa Łódzkiego</Company>
  <LinksUpToDate>false</LinksUpToDate>
  <CharactersWithSpaces>7932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Artur Boruch</dc:creator>
  <cp:keywords/>
  <dc:description/>
  <cp:lastModifiedBy>Paweł Krystynowicz</cp:lastModifiedBy>
  <cp:revision>6</cp:revision>
  <dcterms:created xsi:type="dcterms:W3CDTF">2022-11-28T11:07:00Z</dcterms:created>
  <dcterms:modified xsi:type="dcterms:W3CDTF">2022-11-29T13:14:00Z</dcterms:modified>
</cp:coreProperties>
</file>