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2C" w:rsidRPr="00342227" w:rsidRDefault="00D7580D" w:rsidP="00512A2C">
      <w:pPr>
        <w:spacing w:after="0"/>
        <w:jc w:val="right"/>
        <w:rPr>
          <w:rFonts w:ascii="Arial" w:hAnsi="Arial" w:cs="Arial"/>
          <w:sz w:val="20"/>
        </w:rPr>
      </w:pPr>
      <w:r w:rsidRPr="00342227">
        <w:rPr>
          <w:rFonts w:ascii="Arial" w:hAnsi="Arial" w:cs="Arial"/>
          <w:sz w:val="20"/>
        </w:rPr>
        <w:t xml:space="preserve">Załącznik nr 1 </w:t>
      </w:r>
    </w:p>
    <w:p w:rsidR="00D7580D" w:rsidRPr="00342227" w:rsidRDefault="00512A2C" w:rsidP="00512A2C">
      <w:pPr>
        <w:spacing w:after="0"/>
        <w:jc w:val="right"/>
        <w:rPr>
          <w:rFonts w:ascii="Arial" w:hAnsi="Arial" w:cs="Arial"/>
          <w:sz w:val="20"/>
        </w:rPr>
      </w:pPr>
      <w:r w:rsidRPr="00342227">
        <w:rPr>
          <w:rFonts w:ascii="Arial" w:hAnsi="Arial" w:cs="Arial"/>
          <w:sz w:val="20"/>
        </w:rPr>
        <w:t>do zapytani</w:t>
      </w:r>
      <w:r w:rsidR="00F70384" w:rsidRPr="00342227">
        <w:rPr>
          <w:rFonts w:ascii="Arial" w:hAnsi="Arial" w:cs="Arial"/>
          <w:sz w:val="20"/>
        </w:rPr>
        <w:t>a ofertowego nr IFII.8044.1.202</w:t>
      </w:r>
      <w:r w:rsidR="00972F19">
        <w:rPr>
          <w:rFonts w:ascii="Arial" w:hAnsi="Arial" w:cs="Arial"/>
          <w:sz w:val="20"/>
        </w:rPr>
        <w:t>4</w:t>
      </w:r>
    </w:p>
    <w:p w:rsidR="00512A2C" w:rsidRPr="00342227" w:rsidRDefault="00512A2C" w:rsidP="00512A2C">
      <w:pPr>
        <w:spacing w:after="0"/>
        <w:jc w:val="right"/>
        <w:rPr>
          <w:rFonts w:ascii="Arial" w:hAnsi="Arial" w:cs="Arial"/>
          <w:sz w:val="20"/>
        </w:rPr>
      </w:pPr>
    </w:p>
    <w:p w:rsidR="00512A2C" w:rsidRPr="00342227" w:rsidRDefault="00512A2C" w:rsidP="00512A2C">
      <w:pPr>
        <w:spacing w:after="0"/>
        <w:jc w:val="right"/>
        <w:rPr>
          <w:sz w:val="20"/>
        </w:rPr>
      </w:pPr>
    </w:p>
    <w:p w:rsidR="00D7580D" w:rsidRPr="00342227" w:rsidRDefault="00F47984" w:rsidP="003A271A">
      <w:pPr>
        <w:jc w:val="center"/>
        <w:rPr>
          <w:rFonts w:ascii="Arial" w:hAnsi="Arial" w:cs="Arial"/>
          <w:b/>
          <w:sz w:val="20"/>
        </w:rPr>
      </w:pPr>
      <w:r w:rsidRPr="00342227">
        <w:rPr>
          <w:rFonts w:ascii="Arial" w:hAnsi="Arial" w:cs="Arial"/>
          <w:b/>
          <w:sz w:val="20"/>
        </w:rPr>
        <w:t>Opis przedmiotu zamówienia:</w:t>
      </w:r>
    </w:p>
    <w:p w:rsidR="00D7580D" w:rsidRPr="00342227" w:rsidRDefault="00D7580D" w:rsidP="00887ACC">
      <w:pPr>
        <w:numPr>
          <w:ilvl w:val="0"/>
          <w:numId w:val="2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weryfikacja czy badanie psychologiczne przeprowadza się po sprawdzeniu tożsamości osoby badanej zgodnie z przepisem § 3 rozporządzenia Ministra Zdrowia z dnia 08 lipca 2014 roku </w:t>
      </w:r>
      <w:r w:rsidRPr="00342227">
        <w:rPr>
          <w:rFonts w:ascii="Arial" w:hAnsi="Arial" w:cs="Arial"/>
          <w:sz w:val="20"/>
          <w:szCs w:val="20"/>
        </w:rPr>
        <w:br/>
        <w:t>w sprawie badań psychologicznych osób ubiegających się o uprawnienia do kierowania pojazdami, kierowców oraz osób wykonujących pracę na stanowisku kierowcy (Dz. U z 20</w:t>
      </w:r>
      <w:r w:rsidR="00536177">
        <w:rPr>
          <w:rFonts w:ascii="Arial" w:hAnsi="Arial" w:cs="Arial"/>
          <w:sz w:val="20"/>
          <w:szCs w:val="20"/>
        </w:rPr>
        <w:t>22</w:t>
      </w:r>
      <w:r w:rsidRPr="00342227">
        <w:rPr>
          <w:rFonts w:ascii="Arial" w:hAnsi="Arial" w:cs="Arial"/>
          <w:sz w:val="20"/>
          <w:szCs w:val="20"/>
        </w:rPr>
        <w:t xml:space="preserve"> roku, poz. </w:t>
      </w:r>
      <w:r w:rsidR="00536177">
        <w:rPr>
          <w:rFonts w:ascii="Arial" w:hAnsi="Arial" w:cs="Arial"/>
          <w:sz w:val="20"/>
          <w:szCs w:val="20"/>
        </w:rPr>
        <w:t>165</w:t>
      </w:r>
      <w:r w:rsidRPr="00342227">
        <w:rPr>
          <w:rFonts w:ascii="Arial" w:hAnsi="Arial" w:cs="Arial"/>
          <w:sz w:val="20"/>
          <w:szCs w:val="20"/>
        </w:rPr>
        <w:t>),</w:t>
      </w:r>
    </w:p>
    <w:p w:rsidR="00D7580D" w:rsidRPr="00342227" w:rsidRDefault="00D7580D" w:rsidP="00887ACC">
      <w:pPr>
        <w:numPr>
          <w:ilvl w:val="0"/>
          <w:numId w:val="2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ocena zakresu badania psychologicznego zgodnie z § 4 ust. 1 ww. rozporządzenia,</w:t>
      </w:r>
    </w:p>
    <w:p w:rsidR="00D7580D" w:rsidRPr="00342227" w:rsidRDefault="00D7580D" w:rsidP="00887ACC">
      <w:pPr>
        <w:numPr>
          <w:ilvl w:val="0"/>
          <w:numId w:val="2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sprawdzenie czy badanie psychologiczne przeprowadza się w warunkach zapewniających uzyskanie trafnych i rzetelnych wyników badania zgodnie z § 4 ust. 2 rozporządzenia, </w:t>
      </w:r>
    </w:p>
    <w:p w:rsidR="00D7580D" w:rsidRPr="00342227" w:rsidRDefault="00D7580D" w:rsidP="00887ACC">
      <w:pPr>
        <w:numPr>
          <w:ilvl w:val="0"/>
          <w:numId w:val="2"/>
        </w:numPr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weryfikacja czy po przeprowadzeniu badania </w:t>
      </w:r>
      <w:r w:rsidR="004028BB" w:rsidRPr="00342227">
        <w:rPr>
          <w:rFonts w:ascii="Arial" w:hAnsi="Arial" w:cs="Arial"/>
          <w:sz w:val="20"/>
          <w:szCs w:val="20"/>
        </w:rPr>
        <w:t xml:space="preserve">psychologicznego w zakresie psychologii transportu </w:t>
      </w:r>
      <w:r w:rsidRPr="00342227">
        <w:rPr>
          <w:rFonts w:ascii="Arial" w:hAnsi="Arial" w:cs="Arial"/>
          <w:sz w:val="20"/>
          <w:szCs w:val="20"/>
        </w:rPr>
        <w:t>uprawni</w:t>
      </w:r>
      <w:r w:rsidR="004028BB" w:rsidRPr="00342227">
        <w:rPr>
          <w:rFonts w:ascii="Arial" w:hAnsi="Arial" w:cs="Arial"/>
          <w:sz w:val="20"/>
          <w:szCs w:val="20"/>
        </w:rPr>
        <w:t xml:space="preserve">ony psycholog dokonuje analizy </w:t>
      </w:r>
      <w:r w:rsidRPr="00342227">
        <w:rPr>
          <w:rFonts w:ascii="Arial" w:hAnsi="Arial" w:cs="Arial"/>
          <w:sz w:val="20"/>
          <w:szCs w:val="20"/>
        </w:rPr>
        <w:t>i interpretacji wyników badań oraz przekazuje osobie badanej informację o wynikach przeprowadzonego badania zgodnie z § 4 ust. 3 rozporządzenia,</w:t>
      </w:r>
    </w:p>
    <w:p w:rsidR="00D7580D" w:rsidRPr="00342227" w:rsidRDefault="00D7580D" w:rsidP="00887AC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weryfikacja czy uprawniony psycholog, zgodnie z § 5 ust. 1 rozporządzenia odmawia przeprowadzenia badania </w:t>
      </w:r>
      <w:r w:rsidR="004028BB" w:rsidRPr="00342227">
        <w:rPr>
          <w:rFonts w:ascii="Arial" w:hAnsi="Arial" w:cs="Arial"/>
          <w:sz w:val="20"/>
          <w:szCs w:val="20"/>
        </w:rPr>
        <w:t xml:space="preserve">psychologicznego w zakresie psychologii transportu </w:t>
      </w:r>
      <w:r w:rsidRPr="00342227">
        <w:rPr>
          <w:rFonts w:ascii="Arial" w:hAnsi="Arial" w:cs="Arial"/>
          <w:sz w:val="20"/>
          <w:szCs w:val="20"/>
        </w:rPr>
        <w:t>jeżeli:</w:t>
      </w:r>
    </w:p>
    <w:p w:rsidR="00D7580D" w:rsidRPr="00342227" w:rsidRDefault="00D7580D" w:rsidP="00887AC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a) osoba badana informuje o złym stanie swojego zdrowia lub o złym samopoczuciu lub</w:t>
      </w:r>
    </w:p>
    <w:p w:rsidR="00D7580D" w:rsidRPr="00342227" w:rsidRDefault="00D7580D" w:rsidP="00887AC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kern w:val="2"/>
        </w:rPr>
      </w:pPr>
      <w:r w:rsidRPr="00342227">
        <w:rPr>
          <w:rFonts w:ascii="Arial" w:hAnsi="Arial" w:cs="Arial"/>
          <w:sz w:val="20"/>
          <w:szCs w:val="20"/>
        </w:rPr>
        <w:t>b) stan osoby badanej wskazuje, że może znajdować się ona w stanie po użyciu alkoholu lub środka działającego podobnie do alkoholu,</w:t>
      </w:r>
      <w:r w:rsidRPr="00342227">
        <w:rPr>
          <w:rFonts w:ascii="Arial" w:hAnsi="Arial" w:cs="Arial"/>
          <w:kern w:val="2"/>
        </w:rPr>
        <w:t xml:space="preserve"> </w:t>
      </w:r>
    </w:p>
    <w:p w:rsidR="00D7580D" w:rsidRPr="00342227" w:rsidRDefault="00D7580D" w:rsidP="004028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weryfikacja czy uprawniony psycholog wyznacza nowy termin badania psychologicznego </w:t>
      </w:r>
      <w:r w:rsidR="004028BB" w:rsidRPr="00342227">
        <w:rPr>
          <w:rFonts w:ascii="Arial" w:hAnsi="Arial" w:cs="Arial"/>
          <w:sz w:val="20"/>
          <w:szCs w:val="20"/>
        </w:rPr>
        <w:br/>
        <w:t xml:space="preserve">w zakresie psychologii transportu, </w:t>
      </w:r>
      <w:r w:rsidRPr="00342227">
        <w:rPr>
          <w:rFonts w:ascii="Arial" w:hAnsi="Arial" w:cs="Arial"/>
          <w:sz w:val="20"/>
          <w:szCs w:val="20"/>
        </w:rPr>
        <w:t>nieprzekraczający 14 dni od daty poprzedniego terminu,</w:t>
      </w:r>
      <w:r w:rsidRPr="00342227">
        <w:rPr>
          <w:rFonts w:ascii="Arial" w:hAnsi="Arial" w:cs="Arial"/>
          <w:kern w:val="2"/>
        </w:rPr>
        <w:t xml:space="preserve"> </w:t>
      </w:r>
      <w:r w:rsidRPr="00342227">
        <w:rPr>
          <w:rFonts w:ascii="Arial" w:hAnsi="Arial" w:cs="Arial"/>
          <w:sz w:val="20"/>
          <w:szCs w:val="20"/>
        </w:rPr>
        <w:t>zgodnie z § 5 ust. 2 rozporządzenia,</w:t>
      </w:r>
    </w:p>
    <w:p w:rsidR="004028BB" w:rsidRPr="00342227" w:rsidRDefault="004028BB" w:rsidP="004028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580D" w:rsidRPr="00342227" w:rsidRDefault="00D7580D" w:rsidP="00887AC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kontrola dokumentacji</w:t>
      </w:r>
      <w:r w:rsidRPr="00342227">
        <w:rPr>
          <w:rFonts w:ascii="Arial" w:hAnsi="Arial" w:cs="Arial"/>
          <w:kern w:val="2"/>
        </w:rPr>
        <w:t xml:space="preserve"> </w:t>
      </w:r>
      <w:r w:rsidRPr="00342227">
        <w:rPr>
          <w:rFonts w:ascii="Arial" w:hAnsi="Arial" w:cs="Arial"/>
          <w:sz w:val="20"/>
          <w:szCs w:val="20"/>
        </w:rPr>
        <w:t>badania psychologicznego obejmująca:</w:t>
      </w:r>
    </w:p>
    <w:p w:rsidR="00D7580D" w:rsidRPr="00342227" w:rsidRDefault="00D7580D" w:rsidP="00887A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weryfikację prawidłowości prowadzenia rejestru badań psychologicznych zgodnie z §</w:t>
      </w:r>
      <w:r w:rsidRPr="00342227">
        <w:rPr>
          <w:rFonts w:ascii="Courier New" w:hAnsi="Courier New" w:cs="Courier New"/>
          <w:sz w:val="20"/>
          <w:szCs w:val="20"/>
        </w:rPr>
        <w:t xml:space="preserve"> </w:t>
      </w:r>
      <w:r w:rsidRPr="00342227">
        <w:rPr>
          <w:rFonts w:ascii="Arial" w:hAnsi="Arial" w:cs="Arial"/>
          <w:sz w:val="20"/>
          <w:szCs w:val="20"/>
        </w:rPr>
        <w:t>8 ust. 2 rozporządzenia,</w:t>
      </w:r>
    </w:p>
    <w:p w:rsidR="00D7580D" w:rsidRPr="00342227" w:rsidRDefault="00D7580D" w:rsidP="00887A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sprawdzenie prawidłowości przechowywania skierowań na badania,</w:t>
      </w:r>
    </w:p>
    <w:p w:rsidR="00D7580D" w:rsidRPr="00342227" w:rsidRDefault="00D7580D" w:rsidP="00887A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ocenę co najmniej 5 (pięciu)</w:t>
      </w:r>
      <w:r w:rsidRPr="00342227">
        <w:rPr>
          <w:rFonts w:ascii="Arial" w:hAnsi="Arial" w:cs="Arial"/>
          <w:kern w:val="2"/>
        </w:rPr>
        <w:t xml:space="preserve"> </w:t>
      </w:r>
      <w:r w:rsidRPr="00342227">
        <w:rPr>
          <w:rFonts w:ascii="Arial" w:hAnsi="Arial" w:cs="Arial"/>
          <w:sz w:val="20"/>
          <w:szCs w:val="20"/>
        </w:rPr>
        <w:t>kart badań psychologicznych,</w:t>
      </w:r>
      <w:r w:rsidRPr="00342227">
        <w:t xml:space="preserve"> </w:t>
      </w:r>
      <w:r w:rsidRPr="00342227">
        <w:rPr>
          <w:rFonts w:ascii="Arial" w:hAnsi="Arial" w:cs="Arial"/>
          <w:sz w:val="20"/>
          <w:szCs w:val="20"/>
        </w:rPr>
        <w:t xml:space="preserve">której wzór określa załącznik nr 6 </w:t>
      </w:r>
      <w:r w:rsidRPr="00342227">
        <w:rPr>
          <w:rFonts w:ascii="Arial" w:hAnsi="Arial" w:cs="Arial"/>
          <w:sz w:val="20"/>
          <w:szCs w:val="20"/>
        </w:rPr>
        <w:br/>
        <w:t xml:space="preserve">do rozporządzenia, zgodnie z metodyką przeprowadzania badań psychologicznych w zakresie psychologii transportu określoną </w:t>
      </w:r>
      <w:r w:rsidR="00D953BA" w:rsidRPr="00342227">
        <w:rPr>
          <w:rFonts w:ascii="Arial" w:hAnsi="Arial" w:cs="Arial"/>
          <w:sz w:val="20"/>
          <w:szCs w:val="20"/>
        </w:rPr>
        <w:t>w</w:t>
      </w:r>
      <w:r w:rsidRPr="00342227">
        <w:rPr>
          <w:rFonts w:ascii="Arial" w:hAnsi="Arial" w:cs="Arial"/>
          <w:sz w:val="20"/>
          <w:szCs w:val="20"/>
        </w:rPr>
        <w:t xml:space="preserve"> za</w:t>
      </w:r>
      <w:r w:rsidR="00D953BA" w:rsidRPr="00342227">
        <w:rPr>
          <w:rFonts w:ascii="Arial" w:hAnsi="Arial" w:cs="Arial"/>
          <w:sz w:val="20"/>
          <w:szCs w:val="20"/>
        </w:rPr>
        <w:t>łączniku</w:t>
      </w:r>
      <w:r w:rsidRPr="00342227">
        <w:rPr>
          <w:rFonts w:ascii="Arial" w:hAnsi="Arial" w:cs="Arial"/>
          <w:sz w:val="20"/>
          <w:szCs w:val="20"/>
        </w:rPr>
        <w:t xml:space="preserve"> nr 5 do rozporządzenia.</w:t>
      </w:r>
      <w:r w:rsidRPr="00342227">
        <w:t xml:space="preserve"> </w:t>
      </w:r>
      <w:r w:rsidRPr="00342227">
        <w:rPr>
          <w:rFonts w:ascii="Arial" w:hAnsi="Arial" w:cs="Arial"/>
          <w:sz w:val="20"/>
          <w:szCs w:val="20"/>
        </w:rPr>
        <w:t>Jeżeli do dnia przeprowadzenia kontroli nie przeprowadzono co najmniej 5 (pięciu) badań psychologicznych ocenie podlegają wszystkie karty</w:t>
      </w:r>
      <w:r w:rsidRPr="00342227">
        <w:t xml:space="preserve"> </w:t>
      </w:r>
      <w:r w:rsidRPr="00342227">
        <w:rPr>
          <w:rFonts w:ascii="Arial" w:hAnsi="Arial" w:cs="Arial"/>
          <w:sz w:val="20"/>
          <w:szCs w:val="20"/>
        </w:rPr>
        <w:t>badań psychologicznych. Karty badań</w:t>
      </w:r>
      <w:r w:rsidRPr="00342227">
        <w:t xml:space="preserve"> </w:t>
      </w:r>
      <w:r w:rsidRPr="00342227">
        <w:rPr>
          <w:rFonts w:ascii="Arial" w:hAnsi="Arial" w:cs="Arial"/>
          <w:sz w:val="20"/>
          <w:szCs w:val="20"/>
        </w:rPr>
        <w:t>kart badań psychologicznych będą wybrane losowo z okresu ostatniego roku przed przeprowadzeniem kontroli,</w:t>
      </w:r>
    </w:p>
    <w:p w:rsidR="00D7580D" w:rsidRPr="00342227" w:rsidRDefault="00D7580D" w:rsidP="00887AC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weryfikację obowiązku przechowywania kopii wydanego orzeczenia psychologicznego.</w:t>
      </w:r>
    </w:p>
    <w:p w:rsidR="00D7580D" w:rsidRPr="00342227" w:rsidRDefault="00D7580D" w:rsidP="00887AC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12"/>
          <w:szCs w:val="20"/>
        </w:rPr>
      </w:pPr>
    </w:p>
    <w:p w:rsidR="00D7580D" w:rsidRPr="00342227" w:rsidRDefault="00D7580D" w:rsidP="00887AC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weryfikacja prawidłowości wydawanych orzeczeń psychologicznych zgodnie z załącznikiem nr 1, 2, 3 oraz 4 do rozporządzenia,</w:t>
      </w:r>
    </w:p>
    <w:p w:rsidR="00D7580D" w:rsidRPr="00342227" w:rsidRDefault="00D7580D" w:rsidP="00887A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7580D" w:rsidRPr="00342227" w:rsidRDefault="00D7580D" w:rsidP="00887AC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sprawdzenie warunków lokalowych zgodnie z § 10 ust 1 oraz ust. 2 rozporządzenia,</w:t>
      </w:r>
    </w:p>
    <w:p w:rsidR="006030BF" w:rsidRPr="00342227" w:rsidRDefault="006030BF" w:rsidP="006030BF">
      <w:pPr>
        <w:pStyle w:val="Akapitzlist"/>
        <w:rPr>
          <w:rFonts w:ascii="Arial" w:hAnsi="Arial" w:cs="Arial"/>
          <w:sz w:val="20"/>
          <w:szCs w:val="20"/>
        </w:rPr>
      </w:pPr>
    </w:p>
    <w:p w:rsidR="006030BF" w:rsidRPr="00342227" w:rsidRDefault="006030BF" w:rsidP="006030B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weryfikację standardów przeprowadzania badań psychologicznych zgodnie z metodyką przeprowadzania badań psychologicznych, określoną w zał. nr 5 do w/w rozporządzenia,</w:t>
      </w:r>
    </w:p>
    <w:p w:rsidR="00F70384" w:rsidRPr="00342227" w:rsidRDefault="00F70384" w:rsidP="00F70384">
      <w:pPr>
        <w:pStyle w:val="Akapitzlist"/>
        <w:rPr>
          <w:rFonts w:ascii="Arial" w:hAnsi="Arial" w:cs="Arial"/>
          <w:sz w:val="20"/>
          <w:szCs w:val="20"/>
        </w:rPr>
      </w:pPr>
    </w:p>
    <w:p w:rsidR="006030BF" w:rsidRPr="00342227" w:rsidRDefault="006030BF" w:rsidP="00F7038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>weryfikację spełnienia przez uprawnionego psychologa warunków, o których mowa w art. 87 ust. 2 i ust. 3 pkt.4 lit. c i d ustawy z dnia 05 stycznia 2011 roku o kierujących pojazdami</w:t>
      </w:r>
      <w:r w:rsidR="00F70384" w:rsidRPr="00342227">
        <w:rPr>
          <w:rFonts w:ascii="Arial" w:hAnsi="Arial" w:cs="Arial"/>
          <w:sz w:val="20"/>
          <w:szCs w:val="20"/>
        </w:rPr>
        <w:t xml:space="preserve"> </w:t>
      </w:r>
      <w:r w:rsidR="00F70384" w:rsidRPr="00342227">
        <w:rPr>
          <w:rFonts w:ascii="Arial" w:hAnsi="Arial" w:cs="Arial"/>
          <w:sz w:val="20"/>
          <w:szCs w:val="20"/>
        </w:rPr>
        <w:br/>
        <w:t>(t. j. Dz.U. z 202</w:t>
      </w:r>
      <w:r w:rsidR="00972F19">
        <w:rPr>
          <w:rFonts w:ascii="Arial" w:hAnsi="Arial" w:cs="Arial"/>
          <w:sz w:val="20"/>
          <w:szCs w:val="20"/>
        </w:rPr>
        <w:t>3</w:t>
      </w:r>
      <w:r w:rsidR="00F70384" w:rsidRPr="00342227">
        <w:rPr>
          <w:rFonts w:ascii="Arial" w:hAnsi="Arial" w:cs="Arial"/>
          <w:sz w:val="20"/>
          <w:szCs w:val="20"/>
        </w:rPr>
        <w:t xml:space="preserve"> roku, poz. </w:t>
      </w:r>
      <w:r w:rsidR="00972F19">
        <w:rPr>
          <w:rFonts w:ascii="Arial" w:hAnsi="Arial" w:cs="Arial"/>
          <w:sz w:val="20"/>
          <w:szCs w:val="20"/>
        </w:rPr>
        <w:t>622</w:t>
      </w:r>
      <w:bookmarkStart w:id="0" w:name="_GoBack"/>
      <w:bookmarkEnd w:id="0"/>
      <w:r w:rsidR="00F70384" w:rsidRPr="00342227">
        <w:rPr>
          <w:rFonts w:ascii="Arial" w:hAnsi="Arial" w:cs="Arial"/>
          <w:sz w:val="20"/>
          <w:szCs w:val="20"/>
        </w:rPr>
        <w:t xml:space="preserve"> ze zm.)</w:t>
      </w:r>
      <w:r w:rsidRPr="00342227">
        <w:rPr>
          <w:rFonts w:ascii="Arial" w:hAnsi="Arial" w:cs="Arial"/>
          <w:sz w:val="20"/>
          <w:szCs w:val="20"/>
        </w:rPr>
        <w:t xml:space="preserve">, </w:t>
      </w:r>
    </w:p>
    <w:p w:rsidR="006030BF" w:rsidRPr="00342227" w:rsidRDefault="006030BF" w:rsidP="006030BF">
      <w:pPr>
        <w:pStyle w:val="Akapitzlist"/>
        <w:rPr>
          <w:rFonts w:ascii="Arial" w:hAnsi="Arial" w:cs="Arial"/>
          <w:sz w:val="20"/>
          <w:szCs w:val="20"/>
        </w:rPr>
      </w:pPr>
    </w:p>
    <w:p w:rsidR="006030BF" w:rsidRPr="00342227" w:rsidRDefault="006030BF" w:rsidP="006030B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weryfikację terminowego przekazywania Staroście przez uprawnionego psychologa kopii orzeczeń psychologicznych, w których zostały stwierdzone przeciwskazania psychologiczne </w:t>
      </w:r>
      <w:r w:rsidRPr="00342227">
        <w:rPr>
          <w:rFonts w:ascii="Arial" w:hAnsi="Arial" w:cs="Arial"/>
          <w:sz w:val="20"/>
          <w:szCs w:val="20"/>
        </w:rPr>
        <w:br/>
        <w:t xml:space="preserve">do kierowania pojazdem, zgodnie z art.84 ust. 5 pkt 2 w/w ustawy, </w:t>
      </w:r>
    </w:p>
    <w:p w:rsidR="006030BF" w:rsidRPr="00342227" w:rsidRDefault="006030BF" w:rsidP="006030BF">
      <w:pPr>
        <w:pStyle w:val="Akapitzlist"/>
        <w:rPr>
          <w:rFonts w:ascii="Arial" w:hAnsi="Arial" w:cs="Arial"/>
          <w:sz w:val="20"/>
          <w:szCs w:val="20"/>
        </w:rPr>
      </w:pPr>
    </w:p>
    <w:p w:rsidR="006030BF" w:rsidRPr="00342227" w:rsidRDefault="006030BF" w:rsidP="006030B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42227">
        <w:rPr>
          <w:rFonts w:ascii="Arial" w:hAnsi="Arial" w:cs="Arial"/>
          <w:sz w:val="20"/>
          <w:szCs w:val="20"/>
        </w:rPr>
        <w:t xml:space="preserve">sporządzenie protokołu kontroli z każdej przeprowadzonej u przedsiębiorcy kontroli badań psychologicznych w zakresie psychologii transportu, przedkładanego jednostce kontrolowanej </w:t>
      </w:r>
      <w:r w:rsidRPr="00342227">
        <w:rPr>
          <w:rFonts w:ascii="Arial" w:hAnsi="Arial" w:cs="Arial"/>
          <w:sz w:val="20"/>
          <w:szCs w:val="20"/>
        </w:rPr>
        <w:br/>
        <w:t>do podpisu oraz Zleceniodawcy.</w:t>
      </w:r>
    </w:p>
    <w:p w:rsidR="00D7580D" w:rsidRDefault="00D7580D" w:rsidP="00887ACC">
      <w:pPr>
        <w:pStyle w:val="Akapitzlist"/>
        <w:rPr>
          <w:rFonts w:ascii="Arial" w:hAnsi="Arial" w:cs="Arial"/>
          <w:sz w:val="20"/>
          <w:szCs w:val="20"/>
        </w:rPr>
      </w:pPr>
    </w:p>
    <w:p w:rsidR="00D7580D" w:rsidRPr="00690962" w:rsidRDefault="00D7580D" w:rsidP="00D939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7580D" w:rsidRPr="00690962" w:rsidRDefault="00D7580D" w:rsidP="00D939D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7580D" w:rsidRPr="00B368F0" w:rsidRDefault="00D7580D" w:rsidP="00690962">
      <w:pPr>
        <w:tabs>
          <w:tab w:val="left" w:pos="612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Pr="00B368F0">
        <w:rPr>
          <w:rFonts w:ascii="Arial" w:hAnsi="Arial" w:cs="Arial"/>
          <w:sz w:val="20"/>
        </w:rPr>
        <w:t xml:space="preserve"> </w:t>
      </w:r>
    </w:p>
    <w:sectPr w:rsidR="00D7580D" w:rsidRPr="00B368F0" w:rsidSect="003A27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C19"/>
    <w:multiLevelType w:val="hybridMultilevel"/>
    <w:tmpl w:val="14A08042"/>
    <w:lvl w:ilvl="0" w:tplc="E5801C7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1A27189"/>
    <w:multiLevelType w:val="hybridMultilevel"/>
    <w:tmpl w:val="0924EE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4E094A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E7F7C"/>
    <w:multiLevelType w:val="hybridMultilevel"/>
    <w:tmpl w:val="0D8E7A06"/>
    <w:lvl w:ilvl="0" w:tplc="01F43FBA">
      <w:start w:val="1"/>
      <w:numFmt w:val="lowerLetter"/>
      <w:lvlText w:val="%1)"/>
      <w:lvlJc w:val="left"/>
      <w:pPr>
        <w:ind w:left="1428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9DE"/>
    <w:rsid w:val="00024399"/>
    <w:rsid w:val="000343D2"/>
    <w:rsid w:val="000B58E8"/>
    <w:rsid w:val="001278AF"/>
    <w:rsid w:val="00135BD9"/>
    <w:rsid w:val="001B102E"/>
    <w:rsid w:val="001B50D3"/>
    <w:rsid w:val="00210DDC"/>
    <w:rsid w:val="0025256F"/>
    <w:rsid w:val="002C38D8"/>
    <w:rsid w:val="002E2C12"/>
    <w:rsid w:val="002F7FE5"/>
    <w:rsid w:val="003129E0"/>
    <w:rsid w:val="00316054"/>
    <w:rsid w:val="00342227"/>
    <w:rsid w:val="00356F5D"/>
    <w:rsid w:val="00376B93"/>
    <w:rsid w:val="003930E6"/>
    <w:rsid w:val="003A271A"/>
    <w:rsid w:val="003D13B0"/>
    <w:rsid w:val="004028BB"/>
    <w:rsid w:val="00413C3A"/>
    <w:rsid w:val="00414ADD"/>
    <w:rsid w:val="00427D12"/>
    <w:rsid w:val="004812A2"/>
    <w:rsid w:val="0050762A"/>
    <w:rsid w:val="00512A2C"/>
    <w:rsid w:val="00536177"/>
    <w:rsid w:val="005C47AA"/>
    <w:rsid w:val="006030BF"/>
    <w:rsid w:val="00623462"/>
    <w:rsid w:val="00690962"/>
    <w:rsid w:val="006B7829"/>
    <w:rsid w:val="006B7849"/>
    <w:rsid w:val="0072656F"/>
    <w:rsid w:val="007E25BB"/>
    <w:rsid w:val="00861DB7"/>
    <w:rsid w:val="00887ACC"/>
    <w:rsid w:val="008F64F6"/>
    <w:rsid w:val="00925577"/>
    <w:rsid w:val="00972F19"/>
    <w:rsid w:val="00977220"/>
    <w:rsid w:val="0099111C"/>
    <w:rsid w:val="0099139D"/>
    <w:rsid w:val="009B2116"/>
    <w:rsid w:val="00A27AB8"/>
    <w:rsid w:val="00A41D89"/>
    <w:rsid w:val="00B368F0"/>
    <w:rsid w:val="00C03964"/>
    <w:rsid w:val="00C06A77"/>
    <w:rsid w:val="00C447B8"/>
    <w:rsid w:val="00CC6E08"/>
    <w:rsid w:val="00CF0702"/>
    <w:rsid w:val="00D11927"/>
    <w:rsid w:val="00D43CBF"/>
    <w:rsid w:val="00D7580D"/>
    <w:rsid w:val="00D939DE"/>
    <w:rsid w:val="00D953BA"/>
    <w:rsid w:val="00D95B33"/>
    <w:rsid w:val="00DA7AB9"/>
    <w:rsid w:val="00DD0131"/>
    <w:rsid w:val="00E04CD3"/>
    <w:rsid w:val="00E51A04"/>
    <w:rsid w:val="00E531D0"/>
    <w:rsid w:val="00E735D5"/>
    <w:rsid w:val="00EA5AF3"/>
    <w:rsid w:val="00F1633A"/>
    <w:rsid w:val="00F4724B"/>
    <w:rsid w:val="00F47984"/>
    <w:rsid w:val="00F519A6"/>
    <w:rsid w:val="00F7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15068"/>
  <w15:docId w15:val="{19ABB0A2-9950-4C48-A3D1-5A419A22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6A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87AC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Długołęcki</dc:creator>
  <cp:keywords/>
  <dc:description/>
  <cp:lastModifiedBy>Tomasz Wróbel</cp:lastModifiedBy>
  <cp:revision>26</cp:revision>
  <cp:lastPrinted>2019-02-20T11:55:00Z</cp:lastPrinted>
  <dcterms:created xsi:type="dcterms:W3CDTF">2014-10-02T09:40:00Z</dcterms:created>
  <dcterms:modified xsi:type="dcterms:W3CDTF">2024-01-15T06:12:00Z</dcterms:modified>
</cp:coreProperties>
</file>