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DB3799" w14:textId="69BCA30C" w:rsidR="00B627FA" w:rsidRDefault="00B627FA" w:rsidP="00BC79DA">
      <w:pPr>
        <w:spacing w:line="360" w:lineRule="auto"/>
        <w:jc w:val="right"/>
        <w:rPr>
          <w:rFonts w:ascii="Arial" w:hAnsi="Arial" w:cs="Arial"/>
        </w:rPr>
      </w:pPr>
      <w:r w:rsidRPr="005F472F">
        <w:rPr>
          <w:rFonts w:ascii="Arial" w:hAnsi="Arial" w:cs="Arial"/>
        </w:rPr>
        <w:t>Załączn</w:t>
      </w:r>
      <w:r>
        <w:rPr>
          <w:rFonts w:ascii="Arial" w:hAnsi="Arial" w:cs="Arial"/>
        </w:rPr>
        <w:t>ik nr 1</w:t>
      </w:r>
    </w:p>
    <w:p w14:paraId="03F0D741" w14:textId="77777777" w:rsidR="00B627FA" w:rsidRDefault="00B627FA" w:rsidP="00B627FA">
      <w:pPr>
        <w:spacing w:line="360" w:lineRule="auto"/>
        <w:jc w:val="right"/>
        <w:rPr>
          <w:rFonts w:ascii="Arial" w:hAnsi="Arial" w:cs="Arial"/>
        </w:rPr>
      </w:pPr>
      <w:r w:rsidRPr="00E735F4">
        <w:rPr>
          <w:rFonts w:ascii="Arial" w:hAnsi="Arial" w:cs="Arial"/>
        </w:rPr>
        <w:t>do umowy</w:t>
      </w:r>
      <w:r>
        <w:rPr>
          <w:rFonts w:ascii="Arial" w:hAnsi="Arial" w:cs="Arial"/>
        </w:rPr>
        <w:t xml:space="preserve"> nr …………….</w:t>
      </w:r>
    </w:p>
    <w:p w14:paraId="497E96F4" w14:textId="77777777" w:rsidR="00B627FA" w:rsidRPr="00E735F4" w:rsidRDefault="00B627FA" w:rsidP="00B627FA">
      <w:pPr>
        <w:spacing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z dnia ……………………</w:t>
      </w:r>
    </w:p>
    <w:p w14:paraId="1871ED47" w14:textId="77777777" w:rsidR="00B627FA" w:rsidRPr="003D25FD" w:rsidRDefault="00B627FA" w:rsidP="00B627FA">
      <w:pPr>
        <w:spacing w:line="360" w:lineRule="auto"/>
        <w:jc w:val="right"/>
        <w:rPr>
          <w:rFonts w:ascii="Arial" w:hAnsi="Arial" w:cs="Arial"/>
          <w:color w:val="FFFFFF" w:themeColor="background1"/>
        </w:rPr>
      </w:pPr>
      <w:r w:rsidRPr="003D25FD">
        <w:rPr>
          <w:rFonts w:ascii="Arial" w:hAnsi="Arial" w:cs="Arial"/>
          <w:color w:val="FFFFFF" w:themeColor="background1"/>
        </w:rPr>
        <w:t>Załącznik nr 1</w:t>
      </w:r>
    </w:p>
    <w:p w14:paraId="65A88014" w14:textId="77777777" w:rsidR="00B627FA" w:rsidRPr="00506D71" w:rsidRDefault="00B627FA" w:rsidP="00B627FA">
      <w:pPr>
        <w:spacing w:line="360" w:lineRule="auto"/>
        <w:jc w:val="right"/>
        <w:rPr>
          <w:rFonts w:ascii="Arial" w:hAnsi="Arial" w:cs="Arial"/>
          <w:color w:val="FFFFFF" w:themeColor="background1"/>
        </w:rPr>
      </w:pPr>
      <w:r w:rsidRPr="003D25FD">
        <w:rPr>
          <w:rFonts w:ascii="Arial" w:hAnsi="Arial" w:cs="Arial"/>
          <w:color w:val="FFFFFF" w:themeColor="background1"/>
        </w:rPr>
        <w:t>do umowy nr …………….z dnia ……………………</w:t>
      </w:r>
    </w:p>
    <w:p w14:paraId="0C465D74" w14:textId="77777777" w:rsidR="00B627FA" w:rsidRPr="002F521E" w:rsidRDefault="00B627FA" w:rsidP="00B627FA">
      <w:pPr>
        <w:spacing w:line="360" w:lineRule="auto"/>
        <w:jc w:val="center"/>
        <w:rPr>
          <w:rFonts w:ascii="Arial" w:hAnsi="Arial" w:cs="Arial"/>
        </w:rPr>
      </w:pPr>
      <w:r w:rsidRPr="002F521E">
        <w:rPr>
          <w:rFonts w:ascii="Arial" w:hAnsi="Arial" w:cs="Arial"/>
        </w:rPr>
        <w:t>SZCZEGÓŁOWY OPIS PRZEDMIOTU ZAMÓWIENIA</w:t>
      </w:r>
    </w:p>
    <w:p w14:paraId="44BFA6DC" w14:textId="77777777" w:rsidR="00B627FA" w:rsidRDefault="00B627FA" w:rsidP="00D84FC1">
      <w:pPr>
        <w:spacing w:line="360" w:lineRule="auto"/>
        <w:ind w:left="284" w:hanging="284"/>
        <w:jc w:val="both"/>
      </w:pPr>
    </w:p>
    <w:p w14:paraId="3CD1B3D6" w14:textId="3B30FB49" w:rsidR="00D84FC1" w:rsidRPr="00512911" w:rsidRDefault="00F41217" w:rsidP="00512911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Spotkania szkoleniowo – warsztatowe dla mieszkańców</w:t>
      </w:r>
    </w:p>
    <w:p w14:paraId="4981F3CB" w14:textId="77777777" w:rsidR="00512911" w:rsidRDefault="00512911" w:rsidP="00512911">
      <w:pPr>
        <w:spacing w:line="360" w:lineRule="auto"/>
        <w:jc w:val="both"/>
        <w:rPr>
          <w:rFonts w:ascii="Arial" w:hAnsi="Arial" w:cs="Arial"/>
        </w:rPr>
      </w:pPr>
    </w:p>
    <w:p w14:paraId="4109B37F" w14:textId="63FCB72D" w:rsidR="00D84FC1" w:rsidRPr="00512911" w:rsidRDefault="00D84FC1" w:rsidP="00512911">
      <w:pPr>
        <w:spacing w:line="360" w:lineRule="auto"/>
        <w:jc w:val="both"/>
        <w:rPr>
          <w:rFonts w:ascii="Arial" w:hAnsi="Arial" w:cs="Arial"/>
          <w:b/>
        </w:rPr>
      </w:pPr>
      <w:r w:rsidRPr="00512911">
        <w:rPr>
          <w:rFonts w:ascii="Arial" w:hAnsi="Arial" w:cs="Arial"/>
        </w:rPr>
        <w:t>Cykl</w:t>
      </w:r>
      <w:r w:rsidR="00F41217">
        <w:rPr>
          <w:rFonts w:ascii="Arial" w:hAnsi="Arial" w:cs="Arial"/>
        </w:rPr>
        <w:t xml:space="preserve"> spotkań szkoleniowo - warsztatowych</w:t>
      </w:r>
      <w:r w:rsidRPr="00512911">
        <w:rPr>
          <w:rFonts w:ascii="Arial" w:hAnsi="Arial" w:cs="Arial"/>
        </w:rPr>
        <w:t xml:space="preserve"> dla</w:t>
      </w:r>
      <w:r w:rsidRPr="002F521E">
        <w:t xml:space="preserve"> </w:t>
      </w:r>
      <w:r w:rsidRPr="00512911">
        <w:rPr>
          <w:rFonts w:ascii="Arial" w:hAnsi="Arial" w:cs="Arial"/>
        </w:rPr>
        <w:t xml:space="preserve">mieszkańców województwa łódzkiego w formie stacjonarnych prelekcji oraz części praktycznej. </w:t>
      </w:r>
      <w:r w:rsidR="0081601D">
        <w:rPr>
          <w:rFonts w:ascii="Arial" w:hAnsi="Arial" w:cs="Arial"/>
        </w:rPr>
        <w:t xml:space="preserve">Minimum 10 maksimum 12 </w:t>
      </w:r>
      <w:r w:rsidR="00F41217">
        <w:rPr>
          <w:rFonts w:ascii="Arial" w:hAnsi="Arial" w:cs="Arial"/>
        </w:rPr>
        <w:t>spotkań</w:t>
      </w:r>
      <w:r w:rsidRPr="00512911">
        <w:rPr>
          <w:rFonts w:ascii="Arial" w:hAnsi="Arial" w:cs="Arial"/>
        </w:rPr>
        <w:t xml:space="preserve"> na terenie województwa łódzkiego. Czas trwania </w:t>
      </w:r>
      <w:r w:rsidR="00A83F1F">
        <w:rPr>
          <w:rFonts w:ascii="Arial" w:hAnsi="Arial" w:cs="Arial"/>
        </w:rPr>
        <w:t>jednego</w:t>
      </w:r>
      <w:r w:rsidRPr="00512911">
        <w:rPr>
          <w:rFonts w:ascii="Arial" w:hAnsi="Arial" w:cs="Arial"/>
        </w:rPr>
        <w:t xml:space="preserve"> spotkania: min. 3 max. 4 godziny zegarowe, dla m</w:t>
      </w:r>
      <w:r w:rsidR="002D5694" w:rsidRPr="00512911">
        <w:rPr>
          <w:rFonts w:ascii="Arial" w:hAnsi="Arial" w:cs="Arial"/>
        </w:rPr>
        <w:t>in</w:t>
      </w:r>
      <w:r w:rsidRPr="00512911">
        <w:rPr>
          <w:rFonts w:ascii="Arial" w:hAnsi="Arial" w:cs="Arial"/>
        </w:rPr>
        <w:t xml:space="preserve">. 30 </w:t>
      </w:r>
      <w:r w:rsidR="00A30AD0">
        <w:rPr>
          <w:rFonts w:ascii="Arial" w:hAnsi="Arial" w:cs="Arial"/>
        </w:rPr>
        <w:t xml:space="preserve">max. 50 </w:t>
      </w:r>
      <w:r w:rsidRPr="00512911">
        <w:rPr>
          <w:rFonts w:ascii="Arial" w:hAnsi="Arial" w:cs="Arial"/>
        </w:rPr>
        <w:t>osób.</w:t>
      </w:r>
      <w:r w:rsidR="00512911">
        <w:rPr>
          <w:rFonts w:ascii="Arial" w:hAnsi="Arial" w:cs="Arial"/>
          <w:b/>
        </w:rPr>
        <w:t xml:space="preserve"> </w:t>
      </w:r>
      <w:r w:rsidRPr="00512911">
        <w:rPr>
          <w:rFonts w:ascii="Arial" w:hAnsi="Arial" w:cs="Arial"/>
        </w:rPr>
        <w:t>Spotkanie obejmuje dwie części: prelekc</w:t>
      </w:r>
      <w:r w:rsidR="00F41217">
        <w:rPr>
          <w:rFonts w:ascii="Arial" w:hAnsi="Arial" w:cs="Arial"/>
        </w:rPr>
        <w:t>yjną</w:t>
      </w:r>
      <w:r w:rsidRPr="00512911">
        <w:rPr>
          <w:rFonts w:ascii="Arial" w:hAnsi="Arial" w:cs="Arial"/>
        </w:rPr>
        <w:t xml:space="preserve"> oraz warsztat</w:t>
      </w:r>
      <w:r w:rsidR="00F41217">
        <w:rPr>
          <w:rFonts w:ascii="Arial" w:hAnsi="Arial" w:cs="Arial"/>
        </w:rPr>
        <w:t>ową</w:t>
      </w:r>
      <w:r w:rsidRPr="00512911">
        <w:rPr>
          <w:rFonts w:ascii="Arial" w:hAnsi="Arial" w:cs="Arial"/>
        </w:rPr>
        <w:t>.</w:t>
      </w:r>
      <w:r w:rsidR="00E60E06">
        <w:rPr>
          <w:rFonts w:ascii="Arial" w:hAnsi="Arial" w:cs="Arial"/>
        </w:rPr>
        <w:t xml:space="preserve"> Zamawiający po dniu zawarcia umowy</w:t>
      </w:r>
      <w:r w:rsidR="00275083">
        <w:rPr>
          <w:rFonts w:ascii="Arial" w:hAnsi="Arial" w:cs="Arial"/>
        </w:rPr>
        <w:t>,</w:t>
      </w:r>
      <w:r w:rsidR="00E60E06">
        <w:rPr>
          <w:rFonts w:ascii="Arial" w:hAnsi="Arial" w:cs="Arial"/>
        </w:rPr>
        <w:t xml:space="preserve"> będzie sukcesywnie przekazywał Wykonawcy lokalizacje, w których mają odbyć się spotkania.</w:t>
      </w:r>
    </w:p>
    <w:p w14:paraId="320E3DBE" w14:textId="77777777" w:rsidR="00512911" w:rsidRDefault="00512911" w:rsidP="00512911">
      <w:pPr>
        <w:spacing w:line="360" w:lineRule="auto"/>
        <w:jc w:val="both"/>
        <w:rPr>
          <w:rFonts w:ascii="Arial" w:hAnsi="Arial" w:cs="Arial"/>
        </w:rPr>
      </w:pPr>
    </w:p>
    <w:p w14:paraId="75DAE88B" w14:textId="3A0B46A8" w:rsidR="00D84FC1" w:rsidRPr="00512911" w:rsidRDefault="00F41217" w:rsidP="00512911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 prelekcyjna</w:t>
      </w:r>
      <w:r w:rsidR="00D84FC1" w:rsidRPr="00512911">
        <w:rPr>
          <w:rFonts w:ascii="Arial" w:hAnsi="Arial" w:cs="Arial"/>
          <w:b/>
        </w:rPr>
        <w:t>:</w:t>
      </w:r>
    </w:p>
    <w:p w14:paraId="6A181B7F" w14:textId="65A5E1DE" w:rsidR="00D84FC1" w:rsidRPr="002F521E" w:rsidRDefault="00D84FC1" w:rsidP="00A07E05">
      <w:pPr>
        <w:spacing w:line="360" w:lineRule="auto"/>
        <w:contextualSpacing/>
        <w:jc w:val="both"/>
        <w:rPr>
          <w:rFonts w:ascii="Arial" w:hAnsi="Arial" w:cs="Arial"/>
        </w:rPr>
      </w:pPr>
      <w:r w:rsidRPr="002F521E">
        <w:rPr>
          <w:rFonts w:ascii="Arial" w:hAnsi="Arial" w:cs="Arial"/>
        </w:rPr>
        <w:t xml:space="preserve">Wykonawca zobowiązany jest do </w:t>
      </w:r>
      <w:r w:rsidR="00F632EB">
        <w:rPr>
          <w:rFonts w:ascii="Arial" w:hAnsi="Arial" w:cs="Arial"/>
        </w:rPr>
        <w:t>przedstawienia</w:t>
      </w:r>
      <w:r w:rsidRPr="002F521E">
        <w:rPr>
          <w:rFonts w:ascii="Arial" w:hAnsi="Arial" w:cs="Arial"/>
        </w:rPr>
        <w:t xml:space="preserve"> 3 tematów </w:t>
      </w:r>
      <w:r w:rsidR="00F632EB" w:rsidRPr="002F521E">
        <w:rPr>
          <w:rFonts w:ascii="Arial" w:hAnsi="Arial" w:cs="Arial"/>
        </w:rPr>
        <w:t>spośród niżej wskazanych</w:t>
      </w:r>
      <w:r w:rsidR="00F632EB">
        <w:rPr>
          <w:rFonts w:ascii="Arial" w:hAnsi="Arial" w:cs="Arial"/>
        </w:rPr>
        <w:t>,</w:t>
      </w:r>
      <w:r w:rsidR="00F632EB" w:rsidRPr="002F521E">
        <w:rPr>
          <w:rFonts w:ascii="Arial" w:hAnsi="Arial" w:cs="Arial"/>
        </w:rPr>
        <w:t xml:space="preserve"> </w:t>
      </w:r>
      <w:r w:rsidRPr="002F521E">
        <w:rPr>
          <w:rFonts w:ascii="Arial" w:hAnsi="Arial" w:cs="Arial"/>
        </w:rPr>
        <w:t>w formie stacjonarnej.</w:t>
      </w:r>
      <w:r w:rsidR="002D5694">
        <w:rPr>
          <w:rFonts w:ascii="Arial" w:hAnsi="Arial" w:cs="Arial"/>
        </w:rPr>
        <w:t xml:space="preserve"> </w:t>
      </w:r>
      <w:r w:rsidR="004B278E" w:rsidRPr="004B278E">
        <w:rPr>
          <w:rFonts w:ascii="Arial" w:hAnsi="Arial" w:cs="Arial"/>
        </w:rPr>
        <w:t xml:space="preserve">Czas trwania każdej z </w:t>
      </w:r>
      <w:r w:rsidR="00F41217">
        <w:rPr>
          <w:rFonts w:ascii="Arial" w:hAnsi="Arial" w:cs="Arial"/>
        </w:rPr>
        <w:t xml:space="preserve">trzech </w:t>
      </w:r>
      <w:r w:rsidR="004B278E" w:rsidRPr="004B278E">
        <w:rPr>
          <w:rFonts w:ascii="Arial" w:hAnsi="Arial" w:cs="Arial"/>
        </w:rPr>
        <w:t>prelekcji to</w:t>
      </w:r>
      <w:r w:rsidR="004B278E">
        <w:rPr>
          <w:rFonts w:ascii="Arial" w:hAnsi="Arial" w:cs="Arial"/>
        </w:rPr>
        <w:t xml:space="preserve"> </w:t>
      </w:r>
      <w:r w:rsidR="00E60E06">
        <w:rPr>
          <w:rFonts w:ascii="Arial" w:hAnsi="Arial" w:cs="Arial"/>
        </w:rPr>
        <w:t xml:space="preserve">ok. </w:t>
      </w:r>
      <w:r w:rsidR="004B278E">
        <w:rPr>
          <w:rFonts w:ascii="Arial" w:hAnsi="Arial" w:cs="Arial"/>
        </w:rPr>
        <w:t>20 min. .</w:t>
      </w:r>
    </w:p>
    <w:p w14:paraId="39E3D2D8" w14:textId="77777777" w:rsidR="00D84FC1" w:rsidRPr="002F521E" w:rsidRDefault="00D84FC1" w:rsidP="00D84FC1">
      <w:pPr>
        <w:spacing w:line="360" w:lineRule="auto"/>
        <w:ind w:left="426"/>
        <w:jc w:val="both"/>
        <w:rPr>
          <w:rFonts w:ascii="Arial" w:hAnsi="Arial" w:cs="Arial"/>
          <w:b/>
        </w:rPr>
      </w:pPr>
    </w:p>
    <w:p w14:paraId="5D9B9055" w14:textId="33FCFFD2" w:rsidR="00301FAF" w:rsidRPr="002F521E" w:rsidRDefault="00D84FC1" w:rsidP="00301FAF">
      <w:pPr>
        <w:spacing w:line="360" w:lineRule="auto"/>
        <w:ind w:firstLine="426"/>
        <w:jc w:val="both"/>
        <w:rPr>
          <w:rFonts w:ascii="Arial" w:hAnsi="Arial" w:cs="Arial"/>
        </w:rPr>
      </w:pPr>
      <w:r w:rsidRPr="002F521E">
        <w:rPr>
          <w:rFonts w:ascii="Arial" w:hAnsi="Arial" w:cs="Arial"/>
        </w:rPr>
        <w:t xml:space="preserve">Tematy do wyboru: </w:t>
      </w:r>
    </w:p>
    <w:p w14:paraId="15B3D979" w14:textId="04877A7C" w:rsidR="00CD11F3" w:rsidRPr="00CD11F3" w:rsidRDefault="00CD11F3" w:rsidP="00CD11F3">
      <w:pPr>
        <w:pStyle w:val="Akapitzlist"/>
        <w:numPr>
          <w:ilvl w:val="0"/>
          <w:numId w:val="17"/>
        </w:numPr>
        <w:suppressAutoHyphens w:val="0"/>
        <w:spacing w:before="100" w:beforeAutospacing="1" w:after="100" w:afterAutospacing="1" w:line="360" w:lineRule="auto"/>
        <w:rPr>
          <w:rFonts w:ascii="Arial" w:hAnsi="Arial" w:cs="Arial"/>
          <w:lang w:eastAsia="en-US"/>
        </w:rPr>
      </w:pPr>
      <w:r w:rsidRPr="00CD11F3">
        <w:rPr>
          <w:rFonts w:ascii="Arial" w:hAnsi="Arial" w:cs="Arial"/>
        </w:rPr>
        <w:t>Ekologiczne podejście do ogrodnictwa: metody uprawy przyjazne dla środowiska</w:t>
      </w:r>
      <w:r w:rsidR="00945BDA">
        <w:rPr>
          <w:rFonts w:ascii="Arial" w:hAnsi="Arial" w:cs="Arial"/>
        </w:rPr>
        <w:t>;</w:t>
      </w:r>
    </w:p>
    <w:p w14:paraId="2FAAB6A6" w14:textId="5C729520" w:rsidR="00CD11F3" w:rsidRPr="00CD11F3" w:rsidRDefault="00CD11F3" w:rsidP="00CD11F3">
      <w:pPr>
        <w:pStyle w:val="Akapitzlist"/>
        <w:numPr>
          <w:ilvl w:val="0"/>
          <w:numId w:val="17"/>
        </w:numPr>
        <w:suppressAutoHyphens w:val="0"/>
        <w:spacing w:before="100" w:beforeAutospacing="1" w:after="100" w:afterAutospacing="1" w:line="360" w:lineRule="auto"/>
        <w:rPr>
          <w:rFonts w:ascii="Arial" w:hAnsi="Arial" w:cs="Arial"/>
        </w:rPr>
      </w:pPr>
      <w:r w:rsidRPr="00CD11F3">
        <w:rPr>
          <w:rFonts w:ascii="Arial" w:hAnsi="Arial" w:cs="Arial"/>
        </w:rPr>
        <w:t>Ochrona roślin w ogrodzie: naturalne metody zwalczania szkodników</w:t>
      </w:r>
      <w:r w:rsidR="00945BDA">
        <w:rPr>
          <w:rFonts w:ascii="Arial" w:hAnsi="Arial" w:cs="Arial"/>
        </w:rPr>
        <w:t>;</w:t>
      </w:r>
    </w:p>
    <w:p w14:paraId="432DC0EB" w14:textId="32CFE1AA" w:rsidR="00CD11F3" w:rsidRPr="00CD11F3" w:rsidRDefault="00CD11F3" w:rsidP="00CD11F3">
      <w:pPr>
        <w:pStyle w:val="Akapitzlist"/>
        <w:numPr>
          <w:ilvl w:val="0"/>
          <w:numId w:val="17"/>
        </w:numPr>
        <w:suppressAutoHyphens w:val="0"/>
        <w:spacing w:before="100" w:beforeAutospacing="1" w:after="100" w:afterAutospacing="1" w:line="360" w:lineRule="auto"/>
        <w:rPr>
          <w:rFonts w:ascii="Arial" w:hAnsi="Arial" w:cs="Arial"/>
        </w:rPr>
      </w:pPr>
      <w:r w:rsidRPr="00CD11F3">
        <w:rPr>
          <w:rFonts w:ascii="Arial" w:hAnsi="Arial" w:cs="Arial"/>
        </w:rPr>
        <w:t>Zalety i techniki kompostowania w ogrodzie</w:t>
      </w:r>
      <w:r w:rsidR="00945BDA">
        <w:rPr>
          <w:rFonts w:ascii="Arial" w:hAnsi="Arial" w:cs="Arial"/>
        </w:rPr>
        <w:t>;</w:t>
      </w:r>
    </w:p>
    <w:p w14:paraId="5B053D77" w14:textId="6C1105F4" w:rsidR="00CD11F3" w:rsidRPr="00CD11F3" w:rsidRDefault="00CD11F3" w:rsidP="00CD11F3">
      <w:pPr>
        <w:pStyle w:val="Akapitzlist"/>
        <w:numPr>
          <w:ilvl w:val="0"/>
          <w:numId w:val="17"/>
        </w:numPr>
        <w:suppressAutoHyphens w:val="0"/>
        <w:spacing w:before="100" w:beforeAutospacing="1" w:after="100" w:afterAutospacing="1" w:line="360" w:lineRule="auto"/>
        <w:rPr>
          <w:rFonts w:ascii="Arial" w:hAnsi="Arial" w:cs="Arial"/>
        </w:rPr>
      </w:pPr>
      <w:r w:rsidRPr="00CD11F3">
        <w:rPr>
          <w:rFonts w:ascii="Arial" w:hAnsi="Arial" w:cs="Arial"/>
        </w:rPr>
        <w:t>Rodzime gatunki roślin w ogrodach</w:t>
      </w:r>
      <w:r w:rsidR="00945BDA">
        <w:rPr>
          <w:rFonts w:ascii="Arial" w:hAnsi="Arial" w:cs="Arial"/>
        </w:rPr>
        <w:t>;</w:t>
      </w:r>
    </w:p>
    <w:p w14:paraId="7313DB83" w14:textId="641E619E" w:rsidR="00CD11F3" w:rsidRPr="00CD11F3" w:rsidRDefault="00CD11F3" w:rsidP="00CD11F3">
      <w:pPr>
        <w:pStyle w:val="Akapitzlist"/>
        <w:numPr>
          <w:ilvl w:val="0"/>
          <w:numId w:val="17"/>
        </w:numPr>
        <w:suppressAutoHyphens w:val="0"/>
        <w:spacing w:before="100" w:beforeAutospacing="1" w:after="100" w:afterAutospacing="1" w:line="360" w:lineRule="auto"/>
        <w:rPr>
          <w:rFonts w:ascii="Arial" w:hAnsi="Arial" w:cs="Arial"/>
        </w:rPr>
      </w:pPr>
      <w:r w:rsidRPr="00CD11F3">
        <w:rPr>
          <w:rFonts w:ascii="Arial" w:hAnsi="Arial" w:cs="Arial"/>
        </w:rPr>
        <w:t>Ogrody przyjazne miejscowej faunie</w:t>
      </w:r>
      <w:r w:rsidR="00945BDA">
        <w:rPr>
          <w:rFonts w:ascii="Arial" w:hAnsi="Arial" w:cs="Arial"/>
        </w:rPr>
        <w:t>;</w:t>
      </w:r>
    </w:p>
    <w:p w14:paraId="5BD93643" w14:textId="7C93CD86" w:rsidR="00CD11F3" w:rsidRPr="00CD11F3" w:rsidRDefault="00CD11F3" w:rsidP="00CD11F3">
      <w:pPr>
        <w:pStyle w:val="Akapitzlist"/>
        <w:numPr>
          <w:ilvl w:val="0"/>
          <w:numId w:val="17"/>
        </w:numPr>
        <w:suppressAutoHyphens w:val="0"/>
        <w:spacing w:before="100" w:beforeAutospacing="1" w:after="100" w:afterAutospacing="1" w:line="360" w:lineRule="auto"/>
        <w:rPr>
          <w:rFonts w:ascii="Arial" w:hAnsi="Arial" w:cs="Arial"/>
        </w:rPr>
      </w:pPr>
      <w:r w:rsidRPr="00CD11F3">
        <w:rPr>
          <w:rFonts w:ascii="Arial" w:hAnsi="Arial" w:cs="Arial"/>
        </w:rPr>
        <w:t>Ogrody ziołowe: korzyści zdrowotne i ekologiczne</w:t>
      </w:r>
      <w:r w:rsidR="00945BDA">
        <w:rPr>
          <w:rFonts w:ascii="Arial" w:hAnsi="Arial" w:cs="Arial"/>
        </w:rPr>
        <w:t>;</w:t>
      </w:r>
    </w:p>
    <w:p w14:paraId="370383FA" w14:textId="4D4099CC" w:rsidR="00CD11F3" w:rsidRPr="00CD11F3" w:rsidRDefault="00CD11F3" w:rsidP="00CD11F3">
      <w:pPr>
        <w:pStyle w:val="Akapitzlist"/>
        <w:numPr>
          <w:ilvl w:val="0"/>
          <w:numId w:val="17"/>
        </w:numPr>
        <w:suppressAutoHyphens w:val="0"/>
        <w:spacing w:before="100" w:beforeAutospacing="1" w:after="100" w:afterAutospacing="1" w:line="360" w:lineRule="auto"/>
        <w:rPr>
          <w:rFonts w:ascii="Arial" w:hAnsi="Arial" w:cs="Arial"/>
        </w:rPr>
      </w:pPr>
      <w:r w:rsidRPr="00CD11F3">
        <w:rPr>
          <w:rFonts w:ascii="Arial" w:hAnsi="Arial" w:cs="Arial"/>
        </w:rPr>
        <w:t>Zrównoważone wykorzystanie wody w ogrodzie</w:t>
      </w:r>
      <w:r w:rsidR="00945BDA">
        <w:rPr>
          <w:rFonts w:ascii="Arial" w:hAnsi="Arial" w:cs="Arial"/>
        </w:rPr>
        <w:t>;</w:t>
      </w:r>
    </w:p>
    <w:p w14:paraId="1CEAED48" w14:textId="4258F45C" w:rsidR="00CD11F3" w:rsidRPr="00CD11F3" w:rsidRDefault="00CD11F3" w:rsidP="00CD11F3">
      <w:pPr>
        <w:pStyle w:val="Akapitzlist"/>
        <w:numPr>
          <w:ilvl w:val="0"/>
          <w:numId w:val="17"/>
        </w:numPr>
        <w:suppressAutoHyphens w:val="0"/>
        <w:spacing w:before="100" w:beforeAutospacing="1" w:after="100" w:afterAutospacing="1" w:line="360" w:lineRule="auto"/>
        <w:rPr>
          <w:rFonts w:ascii="Arial" w:hAnsi="Arial" w:cs="Arial"/>
        </w:rPr>
      </w:pPr>
      <w:r w:rsidRPr="00CD11F3">
        <w:rPr>
          <w:rFonts w:ascii="Arial" w:hAnsi="Arial" w:cs="Arial"/>
        </w:rPr>
        <w:t>Naturalne metody nawożenia w ogrodnictwie</w:t>
      </w:r>
      <w:r w:rsidR="00945BDA">
        <w:rPr>
          <w:rFonts w:ascii="Arial" w:hAnsi="Arial" w:cs="Arial"/>
        </w:rPr>
        <w:t>;</w:t>
      </w:r>
    </w:p>
    <w:p w14:paraId="7B9DA65D" w14:textId="69A351AC" w:rsidR="00CD11F3" w:rsidRPr="00CD11F3" w:rsidRDefault="00CD11F3" w:rsidP="00CD11F3">
      <w:pPr>
        <w:pStyle w:val="Akapitzlist"/>
        <w:numPr>
          <w:ilvl w:val="0"/>
          <w:numId w:val="17"/>
        </w:numPr>
        <w:suppressAutoHyphens w:val="0"/>
        <w:spacing w:before="100" w:beforeAutospacing="1" w:after="100" w:afterAutospacing="1" w:line="360" w:lineRule="auto"/>
        <w:rPr>
          <w:rFonts w:ascii="Arial" w:hAnsi="Arial" w:cs="Arial"/>
        </w:rPr>
      </w:pPr>
      <w:r w:rsidRPr="00CD11F3">
        <w:rPr>
          <w:rFonts w:ascii="Arial" w:hAnsi="Arial" w:cs="Arial"/>
        </w:rPr>
        <w:t>Ogród jako ekosystem: jak wspierać różnorodność biologiczną</w:t>
      </w:r>
      <w:r w:rsidR="00945BDA">
        <w:rPr>
          <w:rFonts w:ascii="Arial" w:hAnsi="Arial" w:cs="Arial"/>
        </w:rPr>
        <w:t>;</w:t>
      </w:r>
    </w:p>
    <w:p w14:paraId="6A043B5D" w14:textId="7B8261AF" w:rsidR="00CD11F3" w:rsidRPr="00CD11F3" w:rsidRDefault="00CD11F3" w:rsidP="00CD11F3">
      <w:pPr>
        <w:pStyle w:val="Akapitzlist"/>
        <w:numPr>
          <w:ilvl w:val="0"/>
          <w:numId w:val="17"/>
        </w:numPr>
        <w:suppressAutoHyphens w:val="0"/>
        <w:spacing w:before="100" w:beforeAutospacing="1" w:after="100" w:afterAutospacing="1" w:line="360" w:lineRule="auto"/>
        <w:rPr>
          <w:rFonts w:ascii="Arial" w:hAnsi="Arial" w:cs="Arial"/>
        </w:rPr>
      </w:pPr>
      <w:r w:rsidRPr="00CD11F3">
        <w:rPr>
          <w:rFonts w:ascii="Arial" w:hAnsi="Arial" w:cs="Arial"/>
        </w:rPr>
        <w:t>Ogród w doniczce: uprawa roślin na balkonie</w:t>
      </w:r>
      <w:r w:rsidR="00945BDA">
        <w:rPr>
          <w:rFonts w:ascii="Arial" w:hAnsi="Arial" w:cs="Arial"/>
        </w:rPr>
        <w:t>;</w:t>
      </w:r>
    </w:p>
    <w:p w14:paraId="520F8758" w14:textId="0564990B" w:rsidR="00CD11F3" w:rsidRDefault="00CD11F3" w:rsidP="00CD11F3">
      <w:pPr>
        <w:pStyle w:val="Akapitzlist"/>
        <w:numPr>
          <w:ilvl w:val="0"/>
          <w:numId w:val="17"/>
        </w:numPr>
        <w:suppressAutoHyphens w:val="0"/>
        <w:spacing w:before="100" w:beforeAutospacing="1" w:after="100" w:afterAutospacing="1" w:line="360" w:lineRule="auto"/>
        <w:rPr>
          <w:rFonts w:ascii="Arial" w:hAnsi="Arial" w:cs="Arial"/>
        </w:rPr>
      </w:pPr>
      <w:r w:rsidRPr="00CD11F3">
        <w:rPr>
          <w:rFonts w:ascii="Arial" w:hAnsi="Arial" w:cs="Arial"/>
        </w:rPr>
        <w:t>Ogrody odporne na susz</w:t>
      </w:r>
      <w:r w:rsidR="00AE5F3A">
        <w:rPr>
          <w:rFonts w:ascii="Arial" w:hAnsi="Arial" w:cs="Arial"/>
        </w:rPr>
        <w:t>ę</w:t>
      </w:r>
      <w:r w:rsidR="00945BDA">
        <w:rPr>
          <w:rFonts w:ascii="Arial" w:hAnsi="Arial" w:cs="Arial"/>
        </w:rPr>
        <w:t>.</w:t>
      </w:r>
    </w:p>
    <w:p w14:paraId="21132AB3" w14:textId="00C659C8" w:rsidR="00A07E05" w:rsidRPr="00A07E05" w:rsidRDefault="00A07E05" w:rsidP="00A07E05">
      <w:pPr>
        <w:spacing w:line="360" w:lineRule="auto"/>
        <w:ind w:firstLine="360"/>
        <w:jc w:val="both"/>
        <w:rPr>
          <w:rFonts w:ascii="Arial" w:hAnsi="Arial" w:cs="Arial"/>
          <w:b/>
        </w:rPr>
      </w:pPr>
      <w:r w:rsidRPr="00A07E05">
        <w:rPr>
          <w:rFonts w:ascii="Arial" w:hAnsi="Arial" w:cs="Arial"/>
          <w:b/>
        </w:rPr>
        <w:t>Obowiązki Wykonawcy:</w:t>
      </w:r>
    </w:p>
    <w:p w14:paraId="0BBACBBD" w14:textId="7B865B5C" w:rsidR="00A07E05" w:rsidRDefault="00A07E05" w:rsidP="00A07E05">
      <w:pPr>
        <w:pStyle w:val="Akapitzlist"/>
        <w:numPr>
          <w:ilvl w:val="2"/>
          <w:numId w:val="4"/>
        </w:numPr>
        <w:spacing w:line="360" w:lineRule="auto"/>
        <w:jc w:val="both"/>
        <w:rPr>
          <w:rFonts w:ascii="Arial" w:hAnsi="Arial" w:cs="Arial"/>
        </w:rPr>
      </w:pPr>
      <w:r w:rsidRPr="00A07E05">
        <w:rPr>
          <w:rFonts w:ascii="Arial" w:hAnsi="Arial" w:cs="Arial"/>
        </w:rPr>
        <w:t>Wykonawca przed rozpoczęciem każde</w:t>
      </w:r>
      <w:r w:rsidR="00E60E06">
        <w:rPr>
          <w:rFonts w:ascii="Arial" w:hAnsi="Arial" w:cs="Arial"/>
        </w:rPr>
        <w:t>go</w:t>
      </w:r>
      <w:r w:rsidRPr="00A07E05">
        <w:rPr>
          <w:rFonts w:ascii="Arial" w:hAnsi="Arial" w:cs="Arial"/>
        </w:rPr>
        <w:t xml:space="preserve"> z</w:t>
      </w:r>
      <w:r w:rsidR="00E60E06">
        <w:rPr>
          <w:rFonts w:ascii="Arial" w:hAnsi="Arial" w:cs="Arial"/>
        </w:rPr>
        <w:t xml:space="preserve">e spotkań </w:t>
      </w:r>
      <w:r w:rsidRPr="00A07E05">
        <w:rPr>
          <w:rFonts w:ascii="Arial" w:hAnsi="Arial" w:cs="Arial"/>
        </w:rPr>
        <w:t xml:space="preserve">rozstawi  min. 1 max. 2 </w:t>
      </w:r>
      <w:proofErr w:type="spellStart"/>
      <w:r w:rsidRPr="00A07E05">
        <w:rPr>
          <w:rFonts w:ascii="Arial" w:hAnsi="Arial" w:cs="Arial"/>
        </w:rPr>
        <w:t>rollupy</w:t>
      </w:r>
      <w:proofErr w:type="spellEnd"/>
      <w:r w:rsidRPr="00A07E05">
        <w:rPr>
          <w:rFonts w:ascii="Arial" w:hAnsi="Arial" w:cs="Arial"/>
        </w:rPr>
        <w:t xml:space="preserve"> </w:t>
      </w:r>
      <w:r w:rsidRPr="00A07E05">
        <w:rPr>
          <w:rFonts w:ascii="Arial" w:hAnsi="Arial" w:cs="Arial"/>
        </w:rPr>
        <w:br/>
        <w:t>lub ściankę tekstylną o wymiarach 2x5 m</w:t>
      </w:r>
      <w:r w:rsidR="00E60E06">
        <w:rPr>
          <w:rFonts w:ascii="Arial" w:hAnsi="Arial" w:cs="Arial"/>
        </w:rPr>
        <w:t xml:space="preserve"> dostarczon</w:t>
      </w:r>
      <w:r w:rsidR="00F41217">
        <w:rPr>
          <w:rFonts w:ascii="Arial" w:hAnsi="Arial" w:cs="Arial"/>
        </w:rPr>
        <w:t>e</w:t>
      </w:r>
      <w:r w:rsidR="00E60E06">
        <w:rPr>
          <w:rFonts w:ascii="Arial" w:hAnsi="Arial" w:cs="Arial"/>
        </w:rPr>
        <w:t xml:space="preserve"> przez Zamawiającego. Wybór nośnika promocyjnego </w:t>
      </w:r>
      <w:r w:rsidR="00777AC8">
        <w:rPr>
          <w:rFonts w:ascii="Arial" w:hAnsi="Arial" w:cs="Arial"/>
        </w:rPr>
        <w:t xml:space="preserve">każdorazowo </w:t>
      </w:r>
      <w:r w:rsidR="00E60E06">
        <w:rPr>
          <w:rFonts w:ascii="Arial" w:hAnsi="Arial" w:cs="Arial"/>
        </w:rPr>
        <w:t xml:space="preserve">zostanie </w:t>
      </w:r>
      <w:r w:rsidR="00777AC8">
        <w:rPr>
          <w:rFonts w:ascii="Arial" w:hAnsi="Arial" w:cs="Arial"/>
        </w:rPr>
        <w:t>uzależniony</w:t>
      </w:r>
      <w:r w:rsidRPr="00A07E05">
        <w:rPr>
          <w:rFonts w:ascii="Arial" w:hAnsi="Arial" w:cs="Arial"/>
        </w:rPr>
        <w:t xml:space="preserve"> od warunków lokalowych</w:t>
      </w:r>
      <w:r w:rsidR="00E60E06">
        <w:rPr>
          <w:rFonts w:ascii="Arial" w:hAnsi="Arial" w:cs="Arial"/>
        </w:rPr>
        <w:t>.</w:t>
      </w:r>
    </w:p>
    <w:p w14:paraId="2AB0EAFD" w14:textId="784CB644" w:rsidR="00291D17" w:rsidRPr="00291D17" w:rsidRDefault="00291D17" w:rsidP="00291D17">
      <w:pPr>
        <w:pStyle w:val="Akapitzlist"/>
        <w:numPr>
          <w:ilvl w:val="2"/>
          <w:numId w:val="4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zapewni s</w:t>
      </w:r>
      <w:r w:rsidRPr="00291D17">
        <w:rPr>
          <w:rFonts w:ascii="Arial" w:hAnsi="Arial" w:cs="Arial"/>
        </w:rPr>
        <w:t xml:space="preserve">przęt techniczny potrzebny do przeprowadzenia prelekcji: laptop, rzutnik/projektor, ekran projekcyjny na trójnogu w proporcji 4:3, min. wymiary 240 cm x 180 cm (szerokość x wysokość), nagłośnienie, 2 mikrofony bezprzewodowe w tym jeden </w:t>
      </w:r>
      <w:r>
        <w:rPr>
          <w:rFonts w:ascii="Arial" w:hAnsi="Arial" w:cs="Arial"/>
        </w:rPr>
        <w:br/>
      </w:r>
      <w:r w:rsidRPr="00291D17">
        <w:rPr>
          <w:rFonts w:ascii="Arial" w:hAnsi="Arial" w:cs="Arial"/>
        </w:rPr>
        <w:t>na statywie z możliwością regulacji wysokości.</w:t>
      </w:r>
    </w:p>
    <w:p w14:paraId="682DA4E0" w14:textId="7911DF47" w:rsidR="00291D17" w:rsidRPr="00291D17" w:rsidRDefault="00291D17" w:rsidP="00291D17">
      <w:pPr>
        <w:spacing w:line="360" w:lineRule="auto"/>
        <w:ind w:left="720"/>
        <w:jc w:val="both"/>
        <w:rPr>
          <w:rFonts w:ascii="Arial" w:hAnsi="Arial" w:cs="Arial"/>
        </w:rPr>
      </w:pPr>
    </w:p>
    <w:p w14:paraId="1826BF5F" w14:textId="77777777" w:rsidR="00A07E05" w:rsidRPr="00A07E05" w:rsidRDefault="00A07E05" w:rsidP="00A07E05">
      <w:pPr>
        <w:pStyle w:val="Akapitzlist"/>
        <w:numPr>
          <w:ilvl w:val="2"/>
          <w:numId w:val="4"/>
        </w:numPr>
        <w:spacing w:line="360" w:lineRule="auto"/>
        <w:jc w:val="both"/>
        <w:rPr>
          <w:rFonts w:ascii="Arial" w:hAnsi="Arial" w:cs="Arial"/>
          <w:b/>
        </w:rPr>
      </w:pPr>
      <w:r w:rsidRPr="00A07E05">
        <w:rPr>
          <w:rFonts w:ascii="Arial" w:hAnsi="Arial" w:cs="Arial"/>
        </w:rPr>
        <w:t>Wykonawca odpowiedzialny jest za zapewnienie min. 2 ekspertów, którzy przeprowadzą spotkanie w danej lokalizacji zgodnie z poniższymi kryteriami:</w:t>
      </w:r>
    </w:p>
    <w:p w14:paraId="21884B59" w14:textId="77777777" w:rsidR="00A07E05" w:rsidRPr="002F521E" w:rsidRDefault="00A07E05" w:rsidP="00A07E05">
      <w:pPr>
        <w:pStyle w:val="Akapitzlist"/>
        <w:numPr>
          <w:ilvl w:val="3"/>
          <w:numId w:val="22"/>
        </w:numPr>
        <w:spacing w:line="360" w:lineRule="auto"/>
        <w:jc w:val="both"/>
        <w:rPr>
          <w:rFonts w:ascii="Arial" w:hAnsi="Arial" w:cs="Arial"/>
          <w:b/>
        </w:rPr>
      </w:pPr>
      <w:r w:rsidRPr="002F521E">
        <w:rPr>
          <w:rFonts w:ascii="Arial" w:hAnsi="Arial" w:cs="Arial"/>
        </w:rPr>
        <w:t>wymagania niezbędne:</w:t>
      </w:r>
    </w:p>
    <w:p w14:paraId="04BF52C7" w14:textId="77777777" w:rsidR="00A07E05" w:rsidRPr="002F521E" w:rsidRDefault="00A07E05" w:rsidP="00A07E05">
      <w:pPr>
        <w:pStyle w:val="Akapitzlist"/>
        <w:numPr>
          <w:ilvl w:val="4"/>
          <w:numId w:val="5"/>
        </w:numPr>
        <w:spacing w:line="360" w:lineRule="auto"/>
        <w:jc w:val="both"/>
        <w:rPr>
          <w:rFonts w:ascii="Arial" w:hAnsi="Arial" w:cs="Arial"/>
        </w:rPr>
      </w:pPr>
      <w:r w:rsidRPr="002F521E">
        <w:rPr>
          <w:rFonts w:ascii="Arial" w:hAnsi="Arial" w:cs="Arial"/>
        </w:rPr>
        <w:t xml:space="preserve">doświadczenie w prowadzeniu podobnych warsztatów (min. 5 przeprowadzonych  warsztatów w ciągu </w:t>
      </w:r>
      <w:r>
        <w:rPr>
          <w:rFonts w:ascii="Arial" w:hAnsi="Arial" w:cs="Arial"/>
        </w:rPr>
        <w:t>36</w:t>
      </w:r>
      <w:r w:rsidRPr="002F521E">
        <w:rPr>
          <w:rFonts w:ascii="Arial" w:hAnsi="Arial" w:cs="Arial"/>
        </w:rPr>
        <w:t xml:space="preserve"> miesięcy).</w:t>
      </w:r>
    </w:p>
    <w:p w14:paraId="3AD74DAC" w14:textId="415DAC53" w:rsidR="00A07E05" w:rsidRDefault="00A07E05" w:rsidP="00A07E05">
      <w:pPr>
        <w:pStyle w:val="Akapitzlist"/>
        <w:numPr>
          <w:ilvl w:val="3"/>
          <w:numId w:val="5"/>
        </w:numPr>
        <w:spacing w:line="360" w:lineRule="auto"/>
        <w:jc w:val="both"/>
        <w:rPr>
          <w:rFonts w:ascii="Arial" w:hAnsi="Arial" w:cs="Arial"/>
        </w:rPr>
      </w:pPr>
      <w:r w:rsidRPr="002F521E">
        <w:rPr>
          <w:rFonts w:ascii="Arial" w:hAnsi="Arial" w:cs="Arial"/>
        </w:rPr>
        <w:t>Zamawiający preferuje jako ekspertów przedstawicieli organizacji pozarządowych związanych z ochroną środowiska, ochroną przyrody itp.</w:t>
      </w:r>
    </w:p>
    <w:p w14:paraId="70CB8DDB" w14:textId="60A55BE4" w:rsidR="00A07E05" w:rsidRPr="00B25DDE" w:rsidRDefault="00B25DDE" w:rsidP="00B25DDE">
      <w:pPr>
        <w:pStyle w:val="Akapitzlist"/>
        <w:numPr>
          <w:ilvl w:val="3"/>
          <w:numId w:val="5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A07E05" w:rsidRPr="00B25DDE">
        <w:rPr>
          <w:rFonts w:ascii="Arial" w:hAnsi="Arial" w:cs="Arial"/>
        </w:rPr>
        <w:t xml:space="preserve"> terminie do 5 dni roboczych od dnia </w:t>
      </w:r>
      <w:r w:rsidR="00F41217" w:rsidRPr="00B25DDE">
        <w:rPr>
          <w:rFonts w:ascii="Arial" w:hAnsi="Arial" w:cs="Arial"/>
        </w:rPr>
        <w:t>zawarcia umowy</w:t>
      </w:r>
      <w:r>
        <w:rPr>
          <w:rFonts w:ascii="Arial" w:hAnsi="Arial" w:cs="Arial"/>
        </w:rPr>
        <w:t>,</w:t>
      </w:r>
      <w:r w:rsidR="00A07E05" w:rsidRPr="00B25DDE">
        <w:rPr>
          <w:rFonts w:ascii="Arial" w:hAnsi="Arial" w:cs="Arial"/>
        </w:rPr>
        <w:t xml:space="preserve"> Wykonawca </w:t>
      </w:r>
      <w:r w:rsidR="00F41217" w:rsidRPr="00B25DDE">
        <w:rPr>
          <w:rFonts w:ascii="Arial" w:hAnsi="Arial" w:cs="Arial"/>
        </w:rPr>
        <w:t>przedstawi</w:t>
      </w:r>
      <w:r w:rsidR="00A07E05" w:rsidRPr="00B25DDE">
        <w:rPr>
          <w:rFonts w:ascii="Arial" w:hAnsi="Arial" w:cs="Arial"/>
        </w:rPr>
        <w:t xml:space="preserve"> Zamawiającemu </w:t>
      </w:r>
      <w:r w:rsidR="00F41217" w:rsidRPr="00B25DDE">
        <w:rPr>
          <w:rFonts w:ascii="Arial" w:hAnsi="Arial" w:cs="Arial"/>
        </w:rPr>
        <w:t>propozycję ekspertów</w:t>
      </w:r>
      <w:r w:rsidRPr="00B25DDE">
        <w:rPr>
          <w:rFonts w:ascii="Arial" w:hAnsi="Arial" w:cs="Arial"/>
        </w:rPr>
        <w:t xml:space="preserve">. W terminie </w:t>
      </w:r>
      <w:r>
        <w:rPr>
          <w:rFonts w:ascii="Arial" w:hAnsi="Arial" w:cs="Arial"/>
        </w:rPr>
        <w:t xml:space="preserve">do </w:t>
      </w:r>
      <w:r w:rsidRPr="00B25DDE">
        <w:rPr>
          <w:rFonts w:ascii="Arial" w:hAnsi="Arial" w:cs="Arial"/>
        </w:rPr>
        <w:t xml:space="preserve">3 dni roboczych od dnia </w:t>
      </w:r>
      <w:r>
        <w:rPr>
          <w:rFonts w:ascii="Arial" w:hAnsi="Arial" w:cs="Arial"/>
        </w:rPr>
        <w:t>zaakceptowania</w:t>
      </w:r>
      <w:r w:rsidRPr="00B25DDE">
        <w:rPr>
          <w:rFonts w:ascii="Arial" w:hAnsi="Arial" w:cs="Arial"/>
        </w:rPr>
        <w:t xml:space="preserve"> przez Zamawiającego </w:t>
      </w:r>
      <w:r>
        <w:rPr>
          <w:rFonts w:ascii="Arial" w:hAnsi="Arial" w:cs="Arial"/>
        </w:rPr>
        <w:t>zaproponowanych</w:t>
      </w:r>
      <w:r w:rsidRPr="00B25DDE">
        <w:rPr>
          <w:rFonts w:ascii="Arial" w:hAnsi="Arial" w:cs="Arial"/>
        </w:rPr>
        <w:t xml:space="preserve"> ekspertów, Wykonawca dostarczy w formie elektronicznej lub papierowej </w:t>
      </w:r>
      <w:r w:rsidR="00A07E05" w:rsidRPr="00B25DDE">
        <w:rPr>
          <w:rFonts w:ascii="Arial" w:hAnsi="Arial" w:cs="Arial"/>
        </w:rPr>
        <w:t xml:space="preserve">podpisane oświadczenie o treści: </w:t>
      </w:r>
    </w:p>
    <w:p w14:paraId="6A31D137" w14:textId="14FE5A01" w:rsidR="00A07E05" w:rsidRPr="00A07E05" w:rsidRDefault="00A07E05" w:rsidP="00B25DDE">
      <w:pPr>
        <w:pStyle w:val="Akapitzlist"/>
        <w:spacing w:line="360" w:lineRule="auto"/>
        <w:ind w:left="1361"/>
        <w:jc w:val="both"/>
        <w:rPr>
          <w:rFonts w:ascii="Arial" w:hAnsi="Arial" w:cs="Arial"/>
        </w:rPr>
      </w:pPr>
      <w:r w:rsidRPr="00A07E05">
        <w:rPr>
          <w:rFonts w:ascii="Arial" w:hAnsi="Arial" w:cs="Arial"/>
        </w:rPr>
        <w:t>„Oświadczam, iż wszyscy eksperci zaangażowani w obsługę każdego z warsztatów</w:t>
      </w:r>
      <w:r w:rsidR="00B25DDE">
        <w:rPr>
          <w:rFonts w:ascii="Arial" w:hAnsi="Arial" w:cs="Arial"/>
        </w:rPr>
        <w:t xml:space="preserve">, </w:t>
      </w:r>
      <w:r w:rsidRPr="00A07E05">
        <w:rPr>
          <w:rFonts w:ascii="Arial" w:hAnsi="Arial" w:cs="Arial"/>
        </w:rPr>
        <w:t xml:space="preserve">spełniają wymagania niezbędne, określone </w:t>
      </w:r>
      <w:r w:rsidR="009B49CE">
        <w:rPr>
          <w:rFonts w:ascii="Arial" w:hAnsi="Arial" w:cs="Arial"/>
        </w:rPr>
        <w:t xml:space="preserve">w </w:t>
      </w:r>
      <w:r w:rsidRPr="00A07E05">
        <w:rPr>
          <w:rFonts w:ascii="Arial" w:hAnsi="Arial" w:cs="Arial"/>
        </w:rPr>
        <w:t>Załącznik</w:t>
      </w:r>
      <w:r w:rsidR="009B49CE">
        <w:rPr>
          <w:rFonts w:ascii="Arial" w:hAnsi="Arial" w:cs="Arial"/>
        </w:rPr>
        <w:t>u</w:t>
      </w:r>
      <w:r w:rsidRPr="00A07E05">
        <w:rPr>
          <w:rFonts w:ascii="Arial" w:hAnsi="Arial" w:cs="Arial"/>
        </w:rPr>
        <w:t xml:space="preserve"> nr 1 do umowy nr …………………………..”</w:t>
      </w:r>
    </w:p>
    <w:p w14:paraId="34BBCA55" w14:textId="77777777" w:rsidR="00512911" w:rsidRPr="00A07E05" w:rsidRDefault="00512911" w:rsidP="00A07E05">
      <w:pPr>
        <w:spacing w:line="360" w:lineRule="auto"/>
        <w:jc w:val="both"/>
        <w:rPr>
          <w:rFonts w:ascii="Arial" w:hAnsi="Arial" w:cs="Arial"/>
          <w:b/>
        </w:rPr>
      </w:pPr>
    </w:p>
    <w:p w14:paraId="599AD02D" w14:textId="4E2381C2" w:rsidR="00512911" w:rsidRPr="00512911" w:rsidRDefault="00F41217" w:rsidP="00512911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 warsztatowa</w:t>
      </w:r>
      <w:r w:rsidR="00F632EB" w:rsidRPr="00512911">
        <w:rPr>
          <w:rFonts w:ascii="Arial" w:hAnsi="Arial" w:cs="Arial"/>
          <w:b/>
        </w:rPr>
        <w:t>:</w:t>
      </w:r>
    </w:p>
    <w:p w14:paraId="037D1243" w14:textId="15E4A915" w:rsidR="00B746E0" w:rsidRDefault="00F632EB" w:rsidP="00512911">
      <w:pPr>
        <w:spacing w:line="360" w:lineRule="auto"/>
        <w:jc w:val="both"/>
        <w:rPr>
          <w:rFonts w:ascii="Arial" w:hAnsi="Arial" w:cs="Arial"/>
        </w:rPr>
      </w:pPr>
      <w:r w:rsidRPr="00F632EB">
        <w:rPr>
          <w:rFonts w:ascii="Arial" w:hAnsi="Arial" w:cs="Arial"/>
        </w:rPr>
        <w:t xml:space="preserve">Wykonawca zobowiązany jest do </w:t>
      </w:r>
      <w:r>
        <w:rPr>
          <w:rFonts w:ascii="Arial" w:hAnsi="Arial" w:cs="Arial"/>
        </w:rPr>
        <w:t>przeprowadzenia warsztat</w:t>
      </w:r>
      <w:r w:rsidR="00382649">
        <w:rPr>
          <w:rFonts w:ascii="Arial" w:hAnsi="Arial" w:cs="Arial"/>
        </w:rPr>
        <w:t xml:space="preserve">u </w:t>
      </w:r>
      <w:r w:rsidR="00B25DDE">
        <w:rPr>
          <w:rFonts w:ascii="Arial" w:hAnsi="Arial" w:cs="Arial"/>
        </w:rPr>
        <w:t>ogrodniczego</w:t>
      </w:r>
      <w:r w:rsidR="00382649">
        <w:rPr>
          <w:rFonts w:ascii="Arial" w:hAnsi="Arial" w:cs="Arial"/>
        </w:rPr>
        <w:t xml:space="preserve"> w formie stacjonarnej</w:t>
      </w:r>
      <w:r w:rsidR="00512911">
        <w:rPr>
          <w:rFonts w:ascii="Arial" w:hAnsi="Arial" w:cs="Arial"/>
        </w:rPr>
        <w:t>.</w:t>
      </w:r>
      <w:r w:rsidR="00D17D9A">
        <w:rPr>
          <w:rFonts w:ascii="Arial" w:hAnsi="Arial" w:cs="Arial"/>
        </w:rPr>
        <w:t xml:space="preserve"> </w:t>
      </w:r>
    </w:p>
    <w:p w14:paraId="6F093496" w14:textId="77777777" w:rsidR="0032738F" w:rsidRDefault="0032738F" w:rsidP="00512911">
      <w:pPr>
        <w:spacing w:line="360" w:lineRule="auto"/>
        <w:jc w:val="both"/>
        <w:rPr>
          <w:rFonts w:ascii="Arial" w:hAnsi="Arial" w:cs="Arial"/>
        </w:rPr>
      </w:pPr>
    </w:p>
    <w:p w14:paraId="0F532C01" w14:textId="77777777" w:rsidR="00512911" w:rsidRPr="00F632EB" w:rsidRDefault="00512911" w:rsidP="00512911">
      <w:pPr>
        <w:spacing w:line="360" w:lineRule="auto"/>
        <w:jc w:val="both"/>
        <w:rPr>
          <w:rFonts w:ascii="Arial" w:hAnsi="Arial" w:cs="Arial"/>
        </w:rPr>
      </w:pPr>
    </w:p>
    <w:p w14:paraId="08A45400" w14:textId="32F7BF56" w:rsidR="003B3E3B" w:rsidRPr="00B30E20" w:rsidRDefault="00B30E20" w:rsidP="00B30E20">
      <w:pPr>
        <w:spacing w:line="360" w:lineRule="auto"/>
        <w:jc w:val="both"/>
        <w:rPr>
          <w:rFonts w:ascii="Arial" w:hAnsi="Arial" w:cs="Arial"/>
        </w:rPr>
      </w:pPr>
      <w:r w:rsidRPr="00B72F91">
        <w:rPr>
          <w:rFonts w:ascii="Arial" w:hAnsi="Arial" w:cs="Arial"/>
          <w:b/>
        </w:rPr>
        <w:t>W</w:t>
      </w:r>
      <w:r w:rsidR="003B3E3B" w:rsidRPr="00B72F91">
        <w:rPr>
          <w:rFonts w:ascii="Arial" w:hAnsi="Arial" w:cs="Arial"/>
          <w:b/>
        </w:rPr>
        <w:t>arsztat ogrodniczy</w:t>
      </w:r>
      <w:r w:rsidR="003B3E3B" w:rsidRPr="00B30E20">
        <w:rPr>
          <w:rFonts w:ascii="Arial" w:hAnsi="Arial" w:cs="Arial"/>
        </w:rPr>
        <w:t xml:space="preserve"> </w:t>
      </w:r>
      <w:r w:rsidR="00382649" w:rsidRPr="00A30AD0">
        <w:rPr>
          <w:rFonts w:ascii="Arial" w:hAnsi="Arial" w:cs="Arial"/>
        </w:rPr>
        <w:t>(min. 30</w:t>
      </w:r>
      <w:r w:rsidR="00382649">
        <w:rPr>
          <w:rFonts w:ascii="Arial" w:hAnsi="Arial" w:cs="Arial"/>
        </w:rPr>
        <w:t xml:space="preserve"> </w:t>
      </w:r>
      <w:r w:rsidR="00382649" w:rsidRPr="00A30AD0">
        <w:rPr>
          <w:rFonts w:ascii="Arial" w:hAnsi="Arial" w:cs="Arial"/>
        </w:rPr>
        <w:t>- max. 50 osób)</w:t>
      </w:r>
      <w:r w:rsidR="00382649" w:rsidRPr="00A30AD0">
        <w:rPr>
          <w:rFonts w:ascii="Arial" w:hAnsi="Arial" w:cs="Arial"/>
          <w:b/>
        </w:rPr>
        <w:t>:</w:t>
      </w:r>
      <w:r w:rsidR="00382649" w:rsidRPr="002F521E">
        <w:rPr>
          <w:rFonts w:ascii="Arial" w:hAnsi="Arial" w:cs="Arial"/>
          <w:b/>
        </w:rPr>
        <w:t xml:space="preserve"> </w:t>
      </w:r>
      <w:r w:rsidR="003B3E3B" w:rsidRPr="00B30E20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>każdy z uczestników</w:t>
      </w:r>
      <w:r w:rsidR="003B3E3B" w:rsidRPr="00B30E2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według wskazówek</w:t>
      </w:r>
      <w:r w:rsidR="003B3E3B" w:rsidRPr="00B30E20">
        <w:rPr>
          <w:rFonts w:ascii="Arial" w:hAnsi="Arial" w:cs="Arial"/>
        </w:rPr>
        <w:t xml:space="preserve"> eksperta </w:t>
      </w:r>
      <w:r>
        <w:rPr>
          <w:rFonts w:ascii="Arial" w:hAnsi="Arial" w:cs="Arial"/>
        </w:rPr>
        <w:t>zasadzi roślinę zgodnie z zasadami sztuki ogrodniczej</w:t>
      </w:r>
      <w:r w:rsidR="003B3E3B" w:rsidRPr="00B30E2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Po zakończeniu warsztatu każdy uczestnik zabierze ze sobą doniczkę z samodzielnie </w:t>
      </w:r>
      <w:r w:rsidR="0081601D">
        <w:rPr>
          <w:rFonts w:ascii="Arial" w:hAnsi="Arial" w:cs="Arial"/>
        </w:rPr>
        <w:t>za</w:t>
      </w:r>
      <w:r>
        <w:rPr>
          <w:rFonts w:ascii="Arial" w:hAnsi="Arial" w:cs="Arial"/>
        </w:rPr>
        <w:t>sadzoną rośliną.</w:t>
      </w:r>
    </w:p>
    <w:p w14:paraId="566A6BA6" w14:textId="77777777" w:rsidR="00CD11F3" w:rsidRPr="00B15CFB" w:rsidRDefault="00CD11F3" w:rsidP="00B15CFB">
      <w:pPr>
        <w:spacing w:line="360" w:lineRule="auto"/>
        <w:jc w:val="both"/>
        <w:rPr>
          <w:rFonts w:ascii="Arial" w:hAnsi="Arial" w:cs="Arial"/>
          <w:b/>
        </w:rPr>
      </w:pPr>
    </w:p>
    <w:p w14:paraId="2ADD972F" w14:textId="77777777" w:rsidR="00D84FC1" w:rsidRPr="00512911" w:rsidRDefault="00D84FC1" w:rsidP="00512911">
      <w:pPr>
        <w:spacing w:line="360" w:lineRule="auto"/>
        <w:jc w:val="both"/>
        <w:rPr>
          <w:rFonts w:ascii="Arial" w:hAnsi="Arial" w:cs="Arial"/>
          <w:b/>
        </w:rPr>
      </w:pPr>
      <w:r w:rsidRPr="00512911">
        <w:rPr>
          <w:rFonts w:ascii="Arial" w:hAnsi="Arial" w:cs="Arial"/>
          <w:b/>
        </w:rPr>
        <w:t>Obowiązki Wykonawcy:</w:t>
      </w:r>
    </w:p>
    <w:p w14:paraId="11FDB6ED" w14:textId="2726948E" w:rsidR="00D84FC1" w:rsidRPr="002F521E" w:rsidRDefault="00D84FC1" w:rsidP="00A07E05">
      <w:pPr>
        <w:pStyle w:val="Akapitzlist"/>
        <w:numPr>
          <w:ilvl w:val="2"/>
          <w:numId w:val="23"/>
        </w:numPr>
        <w:spacing w:line="360" w:lineRule="auto"/>
        <w:jc w:val="both"/>
        <w:rPr>
          <w:rFonts w:ascii="Arial" w:hAnsi="Arial" w:cs="Arial"/>
          <w:b/>
        </w:rPr>
      </w:pPr>
      <w:r w:rsidRPr="002F521E">
        <w:rPr>
          <w:rFonts w:ascii="Arial" w:hAnsi="Arial" w:cs="Arial"/>
        </w:rPr>
        <w:t>Wykonawca zobowiązany jest do przedstawienia Zamawiającemu propozycji ekspert</w:t>
      </w:r>
      <w:r w:rsidR="003364EB">
        <w:rPr>
          <w:rFonts w:ascii="Arial" w:hAnsi="Arial" w:cs="Arial"/>
        </w:rPr>
        <w:t>a</w:t>
      </w:r>
      <w:r w:rsidRPr="002F521E">
        <w:rPr>
          <w:rFonts w:ascii="Arial" w:hAnsi="Arial" w:cs="Arial"/>
        </w:rPr>
        <w:t xml:space="preserve"> oraz scenariusza warsztatów w terminie do 5 dni roboczych od dnia </w:t>
      </w:r>
      <w:r w:rsidR="00275083">
        <w:rPr>
          <w:rFonts w:ascii="Arial" w:hAnsi="Arial" w:cs="Arial"/>
        </w:rPr>
        <w:t>zawarcia umowy</w:t>
      </w:r>
      <w:r w:rsidRPr="002F521E">
        <w:rPr>
          <w:rFonts w:ascii="Arial" w:hAnsi="Arial" w:cs="Arial"/>
        </w:rPr>
        <w:t>. Propozycje ww. pozostają do akceptacji Zamawiającego.</w:t>
      </w:r>
    </w:p>
    <w:p w14:paraId="4D5F5533" w14:textId="77777777" w:rsidR="00D84FC1" w:rsidRPr="002F521E" w:rsidRDefault="00D84FC1" w:rsidP="00A07E05">
      <w:pPr>
        <w:pStyle w:val="Akapitzlist"/>
        <w:numPr>
          <w:ilvl w:val="2"/>
          <w:numId w:val="23"/>
        </w:numPr>
        <w:spacing w:line="360" w:lineRule="auto"/>
        <w:jc w:val="both"/>
        <w:rPr>
          <w:rFonts w:ascii="Arial" w:hAnsi="Arial" w:cs="Arial"/>
          <w:b/>
        </w:rPr>
      </w:pPr>
      <w:r w:rsidRPr="002F521E">
        <w:rPr>
          <w:rFonts w:ascii="Arial" w:hAnsi="Arial" w:cs="Arial"/>
        </w:rPr>
        <w:t>Do realizacji warsztatu ogrodniczego Wykonawca zapewni:</w:t>
      </w:r>
    </w:p>
    <w:p w14:paraId="5D545AB8" w14:textId="3334789C" w:rsidR="00D84FC1" w:rsidRPr="002F521E" w:rsidRDefault="00D84FC1" w:rsidP="00A07E05">
      <w:pPr>
        <w:pStyle w:val="Akapitzlist"/>
        <w:numPr>
          <w:ilvl w:val="3"/>
          <w:numId w:val="23"/>
        </w:numPr>
        <w:spacing w:line="360" w:lineRule="auto"/>
        <w:jc w:val="both"/>
        <w:rPr>
          <w:rFonts w:ascii="Arial" w:hAnsi="Arial" w:cs="Arial"/>
        </w:rPr>
      </w:pPr>
      <w:r w:rsidRPr="002F521E">
        <w:rPr>
          <w:rFonts w:ascii="Arial" w:hAnsi="Arial" w:cs="Arial"/>
        </w:rPr>
        <w:t>donic</w:t>
      </w:r>
      <w:r w:rsidR="00B30E20">
        <w:rPr>
          <w:rFonts w:ascii="Arial" w:hAnsi="Arial" w:cs="Arial"/>
        </w:rPr>
        <w:t>zki</w:t>
      </w:r>
      <w:r w:rsidRPr="002F521E">
        <w:rPr>
          <w:rFonts w:ascii="Arial" w:hAnsi="Arial" w:cs="Arial"/>
        </w:rPr>
        <w:t xml:space="preserve"> </w:t>
      </w:r>
      <w:r w:rsidR="000C5BB1">
        <w:rPr>
          <w:rFonts w:ascii="Arial" w:hAnsi="Arial" w:cs="Arial"/>
        </w:rPr>
        <w:t>gliniane</w:t>
      </w:r>
      <w:r w:rsidRPr="002F521E">
        <w:rPr>
          <w:rFonts w:ascii="Arial" w:hAnsi="Arial" w:cs="Arial"/>
        </w:rPr>
        <w:t xml:space="preserve"> zgodnie z poniższym opisem:</w:t>
      </w:r>
    </w:p>
    <w:p w14:paraId="538FB699" w14:textId="694E9C4A" w:rsidR="000C5BB1" w:rsidRDefault="00D84FC1" w:rsidP="00A07E05">
      <w:pPr>
        <w:pStyle w:val="Akapitzlist"/>
        <w:numPr>
          <w:ilvl w:val="4"/>
          <w:numId w:val="23"/>
        </w:numPr>
        <w:spacing w:line="360" w:lineRule="auto"/>
        <w:jc w:val="both"/>
        <w:rPr>
          <w:rFonts w:ascii="Arial" w:hAnsi="Arial" w:cs="Arial"/>
        </w:rPr>
      </w:pPr>
      <w:r w:rsidRPr="002F521E">
        <w:rPr>
          <w:rFonts w:ascii="Arial" w:hAnsi="Arial" w:cs="Arial"/>
        </w:rPr>
        <w:t xml:space="preserve">min. wymiary (wysokość x </w:t>
      </w:r>
      <w:r w:rsidR="000C5BB1">
        <w:rPr>
          <w:rFonts w:ascii="Arial" w:hAnsi="Arial" w:cs="Arial"/>
        </w:rPr>
        <w:t>średnica</w:t>
      </w:r>
      <w:r w:rsidRPr="002F521E">
        <w:rPr>
          <w:rFonts w:ascii="Arial" w:hAnsi="Arial" w:cs="Arial"/>
        </w:rPr>
        <w:t xml:space="preserve">) w cm: </w:t>
      </w:r>
      <w:r w:rsidR="002D5694">
        <w:rPr>
          <w:rFonts w:ascii="Arial" w:hAnsi="Arial" w:cs="Arial"/>
        </w:rPr>
        <w:t>14</w:t>
      </w:r>
      <w:r w:rsidRPr="002F521E">
        <w:rPr>
          <w:rFonts w:ascii="Arial" w:hAnsi="Arial" w:cs="Arial"/>
        </w:rPr>
        <w:t xml:space="preserve"> x </w:t>
      </w:r>
      <w:r w:rsidR="002D5694">
        <w:rPr>
          <w:rFonts w:ascii="Arial" w:hAnsi="Arial" w:cs="Arial"/>
        </w:rPr>
        <w:t>17</w:t>
      </w:r>
      <w:r w:rsidRPr="002F521E">
        <w:rPr>
          <w:rFonts w:ascii="Arial" w:hAnsi="Arial" w:cs="Arial"/>
        </w:rPr>
        <w:t xml:space="preserve">; </w:t>
      </w:r>
    </w:p>
    <w:p w14:paraId="309BE7AE" w14:textId="2564E6B0" w:rsidR="000C5BB1" w:rsidRDefault="000C5BB1" w:rsidP="00A07E05">
      <w:pPr>
        <w:pStyle w:val="Akapitzlist"/>
        <w:numPr>
          <w:ilvl w:val="4"/>
          <w:numId w:val="23"/>
        </w:numPr>
        <w:spacing w:line="360" w:lineRule="auto"/>
        <w:jc w:val="both"/>
        <w:rPr>
          <w:rFonts w:ascii="Arial" w:hAnsi="Arial" w:cs="Arial"/>
        </w:rPr>
      </w:pPr>
      <w:r w:rsidRPr="000C5BB1">
        <w:rPr>
          <w:rFonts w:ascii="Arial" w:hAnsi="Arial" w:cs="Arial"/>
        </w:rPr>
        <w:t>materiał</w:t>
      </w:r>
      <w:r w:rsidR="00CE6FFF">
        <w:rPr>
          <w:rFonts w:ascii="Arial" w:hAnsi="Arial" w:cs="Arial"/>
        </w:rPr>
        <w:t xml:space="preserve">: </w:t>
      </w:r>
      <w:r w:rsidRPr="000C5BB1">
        <w:rPr>
          <w:rFonts w:ascii="Arial" w:hAnsi="Arial" w:cs="Arial"/>
        </w:rPr>
        <w:t>gliniana terakota</w:t>
      </w:r>
      <w:r w:rsidR="000B6C6E">
        <w:rPr>
          <w:rFonts w:ascii="Arial" w:hAnsi="Arial" w:cs="Arial"/>
        </w:rPr>
        <w:t xml:space="preserve"> z naklejonym logo Województwo Łódzkie Ogrodem Polski</w:t>
      </w:r>
      <w:r w:rsidR="00AD4D74">
        <w:rPr>
          <w:rFonts w:ascii="Arial" w:hAnsi="Arial" w:cs="Arial"/>
        </w:rPr>
        <w:t>;</w:t>
      </w:r>
    </w:p>
    <w:p w14:paraId="24A20BFA" w14:textId="3988D47D" w:rsidR="00AC59AF" w:rsidRDefault="00AC59AF" w:rsidP="00AC59AF">
      <w:pPr>
        <w:pStyle w:val="Akapitzlist"/>
        <w:spacing w:line="360" w:lineRule="auto"/>
        <w:ind w:left="0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7F0B9215" wp14:editId="66FE0168">
            <wp:extent cx="1765004" cy="1765004"/>
            <wp:effectExtent l="0" t="0" r="6985" b="698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396" cy="1781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4C93DB" w14:textId="54BE52E8" w:rsidR="00AC59AF" w:rsidRPr="00AD4D74" w:rsidRDefault="00AC59AF" w:rsidP="00AC59AF">
      <w:pPr>
        <w:pStyle w:val="Akapitzlist"/>
        <w:spacing w:line="360" w:lineRule="auto"/>
        <w:ind w:left="3117" w:firstLine="423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Zdjęcie poglądowe</w:t>
      </w:r>
    </w:p>
    <w:p w14:paraId="1460D391" w14:textId="43C076A0" w:rsidR="00D84FC1" w:rsidRPr="002F521E" w:rsidRDefault="00D84FC1" w:rsidP="00A07E05">
      <w:pPr>
        <w:pStyle w:val="Akapitzlist"/>
        <w:numPr>
          <w:ilvl w:val="3"/>
          <w:numId w:val="23"/>
        </w:numPr>
        <w:spacing w:before="100" w:beforeAutospacing="1" w:after="100" w:afterAutospacing="1" w:line="360" w:lineRule="auto"/>
        <w:jc w:val="both"/>
        <w:rPr>
          <w:rFonts w:ascii="Arial" w:hAnsi="Arial" w:cs="Arial"/>
        </w:rPr>
      </w:pPr>
      <w:r w:rsidRPr="002F521E">
        <w:rPr>
          <w:rFonts w:ascii="Arial" w:hAnsi="Arial" w:cs="Arial"/>
          <w:color w:val="000000"/>
          <w:lang w:eastAsia="pl-PL"/>
        </w:rPr>
        <w:t xml:space="preserve">rośliny </w:t>
      </w:r>
      <w:r w:rsidR="002D5694" w:rsidRPr="002D5694">
        <w:rPr>
          <w:rFonts w:ascii="Arial" w:hAnsi="Arial" w:cs="Arial"/>
          <w:color w:val="000000"/>
          <w:lang w:eastAsia="pl-PL"/>
        </w:rPr>
        <w:t>max</w:t>
      </w:r>
      <w:r w:rsidRPr="002D5694">
        <w:rPr>
          <w:rFonts w:ascii="Arial" w:hAnsi="Arial" w:cs="Arial"/>
          <w:color w:val="000000"/>
          <w:lang w:eastAsia="pl-PL"/>
        </w:rPr>
        <w:t xml:space="preserve">. </w:t>
      </w:r>
      <w:r w:rsidR="002D5694" w:rsidRPr="002D5694">
        <w:rPr>
          <w:rFonts w:ascii="Arial" w:hAnsi="Arial" w:cs="Arial"/>
          <w:color w:val="000000"/>
          <w:lang w:eastAsia="pl-PL"/>
        </w:rPr>
        <w:t>5</w:t>
      </w:r>
      <w:r w:rsidRPr="002D5694">
        <w:rPr>
          <w:rFonts w:ascii="Arial" w:hAnsi="Arial" w:cs="Arial"/>
          <w:color w:val="000000"/>
          <w:lang w:eastAsia="pl-PL"/>
        </w:rPr>
        <w:t>0 szt.</w:t>
      </w:r>
      <w:r w:rsidRPr="002F521E">
        <w:rPr>
          <w:rFonts w:ascii="Arial" w:hAnsi="Arial" w:cs="Arial"/>
          <w:color w:val="000000"/>
          <w:lang w:eastAsia="pl-PL"/>
        </w:rPr>
        <w:t xml:space="preserve"> o odmianach </w:t>
      </w:r>
      <w:r w:rsidR="00F03006">
        <w:rPr>
          <w:rFonts w:ascii="Arial" w:hAnsi="Arial" w:cs="Arial"/>
          <w:color w:val="000000"/>
          <w:lang w:eastAsia="pl-PL"/>
        </w:rPr>
        <w:t>wi</w:t>
      </w:r>
      <w:r w:rsidR="000B6C6E">
        <w:rPr>
          <w:rFonts w:ascii="Arial" w:hAnsi="Arial" w:cs="Arial"/>
          <w:color w:val="000000"/>
          <w:lang w:eastAsia="pl-PL"/>
        </w:rPr>
        <w:t>e</w:t>
      </w:r>
      <w:r w:rsidR="00F03006">
        <w:rPr>
          <w:rFonts w:ascii="Arial" w:hAnsi="Arial" w:cs="Arial"/>
          <w:color w:val="000000"/>
          <w:lang w:eastAsia="pl-PL"/>
        </w:rPr>
        <w:t>loletnich</w:t>
      </w:r>
      <w:r w:rsidRPr="002F521E">
        <w:rPr>
          <w:rFonts w:ascii="Arial" w:hAnsi="Arial" w:cs="Arial"/>
          <w:color w:val="000000"/>
          <w:lang w:eastAsia="pl-PL"/>
        </w:rPr>
        <w:t xml:space="preserve">. Rośliny powinny być przystosowane </w:t>
      </w:r>
      <w:r w:rsidR="000B6C6E">
        <w:rPr>
          <w:rFonts w:ascii="Arial" w:hAnsi="Arial" w:cs="Arial"/>
          <w:color w:val="000000"/>
          <w:lang w:eastAsia="pl-PL"/>
        </w:rPr>
        <w:br/>
      </w:r>
      <w:r w:rsidRPr="002F521E">
        <w:rPr>
          <w:rFonts w:ascii="Arial" w:hAnsi="Arial" w:cs="Arial"/>
          <w:color w:val="000000"/>
          <w:lang w:eastAsia="pl-PL"/>
        </w:rPr>
        <w:t>do możliwości rozwoju w donic</w:t>
      </w:r>
      <w:r w:rsidR="000B6C6E">
        <w:rPr>
          <w:rFonts w:ascii="Arial" w:hAnsi="Arial" w:cs="Arial"/>
          <w:color w:val="000000"/>
          <w:lang w:eastAsia="pl-PL"/>
        </w:rPr>
        <w:t>zkach</w:t>
      </w:r>
      <w:r w:rsidR="00882E95">
        <w:rPr>
          <w:rFonts w:ascii="Arial" w:hAnsi="Arial" w:cs="Arial"/>
          <w:color w:val="000000"/>
          <w:lang w:eastAsia="pl-PL"/>
        </w:rPr>
        <w:t xml:space="preserve"> (</w:t>
      </w:r>
      <w:r w:rsidR="00943091">
        <w:rPr>
          <w:rFonts w:ascii="Arial" w:hAnsi="Arial" w:cs="Arial"/>
          <w:color w:val="000000"/>
          <w:lang w:eastAsia="pl-PL"/>
        </w:rPr>
        <w:t xml:space="preserve">np. </w:t>
      </w:r>
      <w:r w:rsidR="00882E95">
        <w:rPr>
          <w:rFonts w:ascii="Arial" w:hAnsi="Arial" w:cs="Arial"/>
          <w:color w:val="000000"/>
          <w:lang w:eastAsia="pl-PL"/>
        </w:rPr>
        <w:t xml:space="preserve">komarzyca, lawenda, szałwia omszona, driakiew, tawułka, </w:t>
      </w:r>
      <w:proofErr w:type="spellStart"/>
      <w:r w:rsidR="00943091">
        <w:rPr>
          <w:rFonts w:ascii="Arial" w:hAnsi="Arial" w:cs="Arial"/>
          <w:color w:val="000000"/>
          <w:lang w:eastAsia="pl-PL"/>
        </w:rPr>
        <w:t>żurawka</w:t>
      </w:r>
      <w:proofErr w:type="spellEnd"/>
      <w:r w:rsidR="00882E95">
        <w:rPr>
          <w:rFonts w:ascii="Arial" w:hAnsi="Arial" w:cs="Arial"/>
          <w:color w:val="000000"/>
          <w:lang w:eastAsia="pl-PL"/>
        </w:rPr>
        <w:t xml:space="preserve">, </w:t>
      </w:r>
      <w:proofErr w:type="spellStart"/>
      <w:r w:rsidR="00882E95">
        <w:rPr>
          <w:rFonts w:ascii="Arial" w:hAnsi="Arial" w:cs="Arial"/>
          <w:color w:val="000000"/>
          <w:lang w:eastAsia="pl-PL"/>
        </w:rPr>
        <w:t>pstrolistka</w:t>
      </w:r>
      <w:proofErr w:type="spellEnd"/>
      <w:r w:rsidR="00882E95">
        <w:rPr>
          <w:rFonts w:ascii="Arial" w:hAnsi="Arial" w:cs="Arial"/>
          <w:color w:val="000000"/>
          <w:lang w:eastAsia="pl-PL"/>
        </w:rPr>
        <w:t xml:space="preserve"> sercowata, bluszczyk kurdybanek, rozchodniki, rojniki, </w:t>
      </w:r>
      <w:r w:rsidR="00943091">
        <w:rPr>
          <w:rFonts w:ascii="Arial" w:hAnsi="Arial" w:cs="Arial"/>
          <w:color w:val="000000"/>
          <w:lang w:eastAsia="pl-PL"/>
        </w:rPr>
        <w:t>dzwonek karpacki, bodziszek, bluszcz pospolity, trzmielina, barwinek pospolity,</w:t>
      </w:r>
      <w:r w:rsidR="00CD11F3">
        <w:rPr>
          <w:rFonts w:ascii="Arial" w:hAnsi="Arial" w:cs="Arial"/>
          <w:color w:val="000000"/>
          <w:lang w:eastAsia="pl-PL"/>
        </w:rPr>
        <w:t xml:space="preserve"> goździk wieloletni,</w:t>
      </w:r>
      <w:r w:rsidR="00943091">
        <w:rPr>
          <w:rFonts w:ascii="Arial" w:hAnsi="Arial" w:cs="Arial"/>
          <w:color w:val="000000"/>
          <w:lang w:eastAsia="pl-PL"/>
        </w:rPr>
        <w:t xml:space="preserve"> mięta, melisa, oregano, rozmaryn, estragon, tymianek, lubczyk, szczypiorek, szałwia, kolendra)</w:t>
      </w:r>
      <w:r w:rsidR="002D5694">
        <w:rPr>
          <w:rFonts w:ascii="Arial" w:hAnsi="Arial" w:cs="Arial"/>
          <w:color w:val="000000"/>
          <w:lang w:eastAsia="pl-PL"/>
        </w:rPr>
        <w:t>, minimalna wysokość rośliny 15 cm;</w:t>
      </w:r>
    </w:p>
    <w:p w14:paraId="7B5C2ED8" w14:textId="57BCBBD3" w:rsidR="00D84FC1" w:rsidRPr="002F521E" w:rsidRDefault="00D84FC1" w:rsidP="00A07E05">
      <w:pPr>
        <w:pStyle w:val="Akapitzlist"/>
        <w:numPr>
          <w:ilvl w:val="3"/>
          <w:numId w:val="23"/>
        </w:numPr>
        <w:spacing w:before="100" w:beforeAutospacing="1" w:after="100" w:afterAutospacing="1" w:line="360" w:lineRule="auto"/>
        <w:jc w:val="both"/>
        <w:rPr>
          <w:rFonts w:ascii="Arial" w:hAnsi="Arial" w:cs="Arial"/>
        </w:rPr>
      </w:pPr>
      <w:r w:rsidRPr="002F521E">
        <w:rPr>
          <w:rFonts w:ascii="Arial" w:hAnsi="Arial" w:cs="Arial"/>
          <w:color w:val="000000"/>
          <w:lang w:eastAsia="pl-PL"/>
        </w:rPr>
        <w:t>odpowiednie podłoż</w:t>
      </w:r>
      <w:r w:rsidR="00013C79">
        <w:rPr>
          <w:rFonts w:ascii="Arial" w:hAnsi="Arial" w:cs="Arial"/>
          <w:color w:val="000000"/>
          <w:lang w:eastAsia="pl-PL"/>
        </w:rPr>
        <w:t>e</w:t>
      </w:r>
      <w:r w:rsidRPr="002F521E">
        <w:rPr>
          <w:rFonts w:ascii="Arial" w:hAnsi="Arial" w:cs="Arial"/>
          <w:color w:val="000000"/>
          <w:lang w:eastAsia="pl-PL"/>
        </w:rPr>
        <w:t xml:space="preserve"> pod nasadzenia;</w:t>
      </w:r>
    </w:p>
    <w:p w14:paraId="1A7E20E3" w14:textId="77777777" w:rsidR="00D84FC1" w:rsidRPr="002F521E" w:rsidRDefault="00D84FC1" w:rsidP="00A07E05">
      <w:pPr>
        <w:pStyle w:val="Akapitzlist"/>
        <w:numPr>
          <w:ilvl w:val="3"/>
          <w:numId w:val="23"/>
        </w:numPr>
        <w:spacing w:before="100" w:beforeAutospacing="1" w:after="100" w:afterAutospacing="1" w:line="360" w:lineRule="auto"/>
        <w:jc w:val="both"/>
        <w:rPr>
          <w:rFonts w:ascii="Arial" w:hAnsi="Arial" w:cs="Arial"/>
        </w:rPr>
      </w:pPr>
      <w:r w:rsidRPr="002F521E">
        <w:rPr>
          <w:rFonts w:ascii="Arial" w:hAnsi="Arial" w:cs="Arial"/>
          <w:color w:val="000000"/>
          <w:lang w:eastAsia="pl-PL"/>
        </w:rPr>
        <w:t>niezbędne narzędzia;</w:t>
      </w:r>
    </w:p>
    <w:p w14:paraId="73C06739" w14:textId="77777777" w:rsidR="00D84FC1" w:rsidRPr="002F521E" w:rsidRDefault="00D84FC1" w:rsidP="00A07E05">
      <w:pPr>
        <w:pStyle w:val="Akapitzlist"/>
        <w:numPr>
          <w:ilvl w:val="3"/>
          <w:numId w:val="23"/>
        </w:numPr>
        <w:spacing w:before="100" w:beforeAutospacing="1" w:after="100" w:afterAutospacing="1" w:line="360" w:lineRule="auto"/>
        <w:jc w:val="both"/>
        <w:rPr>
          <w:rFonts w:ascii="Arial" w:hAnsi="Arial" w:cs="Arial"/>
        </w:rPr>
      </w:pPr>
      <w:r w:rsidRPr="002F521E">
        <w:rPr>
          <w:rFonts w:ascii="Arial" w:hAnsi="Arial" w:cs="Arial"/>
          <w:color w:val="000000"/>
          <w:lang w:eastAsia="pl-PL"/>
        </w:rPr>
        <w:t>rękawice ochronne dla uczestników;</w:t>
      </w:r>
    </w:p>
    <w:p w14:paraId="78552494" w14:textId="2801D3FE" w:rsidR="009D054B" w:rsidRPr="001E3597" w:rsidRDefault="00D84FC1" w:rsidP="00A07E05">
      <w:pPr>
        <w:pStyle w:val="Akapitzlist"/>
        <w:numPr>
          <w:ilvl w:val="3"/>
          <w:numId w:val="23"/>
        </w:numPr>
        <w:spacing w:before="100" w:beforeAutospacing="1" w:after="100" w:afterAutospacing="1" w:line="360" w:lineRule="auto"/>
        <w:jc w:val="both"/>
        <w:rPr>
          <w:rFonts w:ascii="Arial" w:hAnsi="Arial" w:cs="Arial"/>
        </w:rPr>
      </w:pPr>
      <w:r w:rsidRPr="001E3597">
        <w:rPr>
          <w:rFonts w:ascii="Arial" w:hAnsi="Arial" w:cs="Arial"/>
          <w:color w:val="000000"/>
          <w:lang w:eastAsia="pl-PL"/>
        </w:rPr>
        <w:t>tabliczk</w:t>
      </w:r>
      <w:r w:rsidR="009D054B" w:rsidRPr="001E3597">
        <w:rPr>
          <w:rFonts w:ascii="Arial" w:hAnsi="Arial" w:cs="Arial"/>
          <w:color w:val="000000"/>
          <w:lang w:eastAsia="pl-PL"/>
        </w:rPr>
        <w:t>i</w:t>
      </w:r>
      <w:r w:rsidRPr="001E3597">
        <w:rPr>
          <w:rFonts w:ascii="Arial" w:hAnsi="Arial" w:cs="Arial"/>
          <w:color w:val="000000"/>
          <w:lang w:eastAsia="pl-PL"/>
        </w:rPr>
        <w:t xml:space="preserve"> </w:t>
      </w:r>
      <w:r w:rsidR="009D054B" w:rsidRPr="001E3597">
        <w:rPr>
          <w:rFonts w:ascii="Arial" w:hAnsi="Arial" w:cs="Arial"/>
          <w:color w:val="000000"/>
          <w:lang w:eastAsia="pl-PL"/>
        </w:rPr>
        <w:t>do oznaczania roślin</w:t>
      </w:r>
      <w:r w:rsidRPr="001E3597">
        <w:rPr>
          <w:rFonts w:ascii="Arial" w:hAnsi="Arial" w:cs="Arial"/>
          <w:color w:val="000000"/>
          <w:lang w:eastAsia="pl-PL"/>
        </w:rPr>
        <w:t xml:space="preserve"> </w:t>
      </w:r>
      <w:r w:rsidRPr="001E3597">
        <w:rPr>
          <w:rFonts w:ascii="Arial" w:hAnsi="Arial" w:cs="Arial"/>
        </w:rPr>
        <w:t>zgodnie z poniższym opisem:</w:t>
      </w:r>
      <w:r w:rsidR="00382649" w:rsidRPr="001E3597">
        <w:rPr>
          <w:rFonts w:ascii="Arial" w:hAnsi="Arial" w:cs="Arial"/>
        </w:rPr>
        <w:t xml:space="preserve"> </w:t>
      </w:r>
    </w:p>
    <w:p w14:paraId="4663A9A7" w14:textId="38C44B41" w:rsidR="009D054B" w:rsidRPr="001E3597" w:rsidRDefault="009D054B" w:rsidP="009D054B">
      <w:pPr>
        <w:pStyle w:val="Akapitzlist"/>
        <w:numPr>
          <w:ilvl w:val="3"/>
          <w:numId w:val="12"/>
        </w:numPr>
        <w:spacing w:before="100" w:beforeAutospacing="1" w:after="100" w:afterAutospacing="1" w:line="360" w:lineRule="auto"/>
        <w:ind w:left="1701"/>
        <w:jc w:val="both"/>
        <w:rPr>
          <w:rFonts w:ascii="Arial" w:hAnsi="Arial" w:cs="Arial"/>
        </w:rPr>
      </w:pPr>
      <w:r w:rsidRPr="001E3597">
        <w:rPr>
          <w:rFonts w:ascii="Arial" w:hAnsi="Arial" w:cs="Arial"/>
          <w:lang w:eastAsia="pl-PL"/>
        </w:rPr>
        <w:t xml:space="preserve">wymiary całkowite ok. </w:t>
      </w:r>
      <w:r w:rsidR="0081601D" w:rsidRPr="001E3597">
        <w:rPr>
          <w:rFonts w:ascii="Arial" w:hAnsi="Arial" w:cs="Arial"/>
          <w:lang w:eastAsia="pl-PL"/>
        </w:rPr>
        <w:t>10 cm</w:t>
      </w:r>
      <w:r w:rsidR="004514C7">
        <w:rPr>
          <w:rFonts w:ascii="Arial" w:hAnsi="Arial" w:cs="Arial"/>
          <w:lang w:eastAsia="pl-PL"/>
        </w:rPr>
        <w:t xml:space="preserve"> </w:t>
      </w:r>
      <w:r w:rsidR="0081601D" w:rsidRPr="001E3597">
        <w:rPr>
          <w:rFonts w:ascii="Arial" w:hAnsi="Arial" w:cs="Arial"/>
          <w:lang w:eastAsia="pl-PL"/>
        </w:rPr>
        <w:t>x</w:t>
      </w:r>
      <w:r w:rsidR="004514C7">
        <w:rPr>
          <w:rFonts w:ascii="Arial" w:hAnsi="Arial" w:cs="Arial"/>
          <w:lang w:eastAsia="pl-PL"/>
        </w:rPr>
        <w:t xml:space="preserve"> </w:t>
      </w:r>
      <w:r w:rsidR="0081601D" w:rsidRPr="001E3597">
        <w:rPr>
          <w:rFonts w:ascii="Arial" w:hAnsi="Arial" w:cs="Arial"/>
          <w:lang w:eastAsia="pl-PL"/>
        </w:rPr>
        <w:t>6 cm</w:t>
      </w:r>
    </w:p>
    <w:p w14:paraId="5F9C0BF2" w14:textId="00EE9A27" w:rsidR="009D054B" w:rsidRPr="001E3597" w:rsidRDefault="009D054B" w:rsidP="009D054B">
      <w:pPr>
        <w:pStyle w:val="Akapitzlist"/>
        <w:numPr>
          <w:ilvl w:val="3"/>
          <w:numId w:val="12"/>
        </w:numPr>
        <w:spacing w:before="100" w:beforeAutospacing="1" w:after="100" w:afterAutospacing="1" w:line="360" w:lineRule="auto"/>
        <w:ind w:left="1701"/>
        <w:jc w:val="both"/>
        <w:rPr>
          <w:rFonts w:ascii="Arial" w:hAnsi="Arial" w:cs="Arial"/>
        </w:rPr>
      </w:pPr>
      <w:r w:rsidRPr="001E3597">
        <w:rPr>
          <w:rFonts w:ascii="Arial" w:hAnsi="Arial" w:cs="Arial"/>
          <w:lang w:eastAsia="pl-PL"/>
        </w:rPr>
        <w:t>wykonane z drewna</w:t>
      </w:r>
      <w:r w:rsidR="0081601D" w:rsidRPr="001E3597">
        <w:rPr>
          <w:rFonts w:ascii="Arial" w:hAnsi="Arial" w:cs="Arial"/>
          <w:lang w:eastAsia="pl-PL"/>
        </w:rPr>
        <w:t>/laminatu w kolorze drewnopodobnym</w:t>
      </w:r>
      <w:r w:rsidR="004514C7">
        <w:rPr>
          <w:rFonts w:ascii="Arial" w:hAnsi="Arial" w:cs="Arial"/>
          <w:lang w:eastAsia="pl-PL"/>
        </w:rPr>
        <w:t>.</w:t>
      </w:r>
    </w:p>
    <w:p w14:paraId="37168482" w14:textId="149A5D01" w:rsidR="00D84FC1" w:rsidRPr="004514C7" w:rsidRDefault="00D84FC1" w:rsidP="004514C7">
      <w:pPr>
        <w:spacing w:before="100" w:beforeAutospacing="1" w:after="100" w:afterAutospacing="1" w:line="360" w:lineRule="auto"/>
        <w:ind w:left="1420"/>
        <w:jc w:val="both"/>
        <w:rPr>
          <w:rFonts w:ascii="Arial" w:hAnsi="Arial" w:cs="Arial"/>
        </w:rPr>
      </w:pPr>
    </w:p>
    <w:p w14:paraId="75E64C6F" w14:textId="74A58E35" w:rsidR="00D84FC1" w:rsidRPr="00382649" w:rsidRDefault="00382649" w:rsidP="004514C7">
      <w:pPr>
        <w:spacing w:line="360" w:lineRule="auto"/>
        <w:jc w:val="center"/>
        <w:rPr>
          <w:rFonts w:ascii="Arial" w:hAnsi="Arial" w:cs="Arial"/>
          <w:highlight w:val="yellow"/>
        </w:rPr>
      </w:pPr>
      <w:r>
        <w:rPr>
          <w:noProof/>
        </w:rPr>
        <w:drawing>
          <wp:inline distT="0" distB="0" distL="0" distR="0" wp14:anchorId="700D4E16" wp14:editId="1C174BDD">
            <wp:extent cx="3886200" cy="3763010"/>
            <wp:effectExtent l="0" t="0" r="0" b="8890"/>
            <wp:docPr id="2" name="bigpic" descr="Tabliczka do oznaczania roślin JM019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gpic" descr="Tabliczka do oznaczania roślin JM0197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0415" cy="3815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0F3D08" w14:textId="77777777" w:rsidR="00D84FC1" w:rsidRPr="002F521E" w:rsidRDefault="00D84FC1" w:rsidP="00D84FC1">
      <w:pPr>
        <w:spacing w:line="360" w:lineRule="auto"/>
        <w:jc w:val="center"/>
        <w:rPr>
          <w:rFonts w:ascii="Arial" w:hAnsi="Arial" w:cs="Arial"/>
        </w:rPr>
      </w:pPr>
      <w:r w:rsidRPr="004514C7">
        <w:rPr>
          <w:rFonts w:ascii="Arial" w:hAnsi="Arial" w:cs="Arial"/>
        </w:rPr>
        <w:t>Zdjęcie poglądowe</w:t>
      </w:r>
    </w:p>
    <w:p w14:paraId="3FCF7317" w14:textId="147F10CD" w:rsidR="003B3E3B" w:rsidRDefault="003B3E3B" w:rsidP="00D84FC1">
      <w:pPr>
        <w:spacing w:line="360" w:lineRule="auto"/>
        <w:jc w:val="both"/>
        <w:rPr>
          <w:rFonts w:ascii="Arial" w:hAnsi="Arial" w:cs="Arial"/>
          <w:b/>
        </w:rPr>
      </w:pPr>
    </w:p>
    <w:p w14:paraId="0A61A009" w14:textId="77777777" w:rsidR="00B72F91" w:rsidRPr="00B72F91" w:rsidRDefault="00B72F91" w:rsidP="00B72F91">
      <w:pPr>
        <w:spacing w:line="360" w:lineRule="auto"/>
        <w:jc w:val="both"/>
        <w:rPr>
          <w:rFonts w:ascii="Arial" w:hAnsi="Arial" w:cs="Arial"/>
        </w:rPr>
      </w:pPr>
    </w:p>
    <w:p w14:paraId="536066B9" w14:textId="7C075811" w:rsidR="00512911" w:rsidRPr="00512911" w:rsidRDefault="00512911" w:rsidP="00A07E05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b/>
        </w:rPr>
      </w:pPr>
      <w:bookmarkStart w:id="0" w:name="_Hlk152236651"/>
      <w:r>
        <w:rPr>
          <w:rFonts w:ascii="Arial" w:hAnsi="Arial" w:cs="Arial"/>
          <w:b/>
        </w:rPr>
        <w:t>Przerwa kawowa</w:t>
      </w:r>
    </w:p>
    <w:bookmarkEnd w:id="0"/>
    <w:p w14:paraId="54C0E2EB" w14:textId="77777777" w:rsidR="00512911" w:rsidRDefault="00512911" w:rsidP="00512911">
      <w:pPr>
        <w:spacing w:line="360" w:lineRule="auto"/>
        <w:jc w:val="both"/>
        <w:rPr>
          <w:rFonts w:ascii="Arial" w:hAnsi="Arial" w:cs="Arial"/>
        </w:rPr>
      </w:pPr>
    </w:p>
    <w:p w14:paraId="21074D59" w14:textId="010C0839" w:rsidR="00A07E05" w:rsidRPr="00512911" w:rsidRDefault="009670AA" w:rsidP="00512911">
      <w:pPr>
        <w:spacing w:line="360" w:lineRule="auto"/>
        <w:jc w:val="both"/>
        <w:rPr>
          <w:rFonts w:ascii="Arial" w:hAnsi="Arial" w:cs="Arial"/>
        </w:rPr>
      </w:pPr>
      <w:r w:rsidRPr="00512911">
        <w:rPr>
          <w:rFonts w:ascii="Arial" w:hAnsi="Arial" w:cs="Arial"/>
        </w:rPr>
        <w:t xml:space="preserve">Wykonawca na każde spotkanie przygotuje catering w formie bufetowej dla </w:t>
      </w:r>
      <w:r w:rsidR="00240797" w:rsidRPr="00512911">
        <w:rPr>
          <w:rFonts w:ascii="Arial" w:hAnsi="Arial" w:cs="Arial"/>
        </w:rPr>
        <w:t>5</w:t>
      </w:r>
      <w:r w:rsidRPr="00512911">
        <w:rPr>
          <w:rFonts w:ascii="Arial" w:hAnsi="Arial" w:cs="Arial"/>
        </w:rPr>
        <w:t xml:space="preserve">0 osób zgodnie </w:t>
      </w:r>
      <w:r w:rsidR="00382649">
        <w:rPr>
          <w:rFonts w:ascii="Arial" w:hAnsi="Arial" w:cs="Arial"/>
        </w:rPr>
        <w:br/>
      </w:r>
      <w:r w:rsidRPr="00512911">
        <w:rPr>
          <w:rFonts w:ascii="Arial" w:hAnsi="Arial" w:cs="Arial"/>
        </w:rPr>
        <w:t>z poniższym opisem:</w:t>
      </w:r>
    </w:p>
    <w:p w14:paraId="63683FC6" w14:textId="0037429B" w:rsidR="009670AA" w:rsidRPr="002F521E" w:rsidRDefault="009670AA" w:rsidP="00AB3769">
      <w:pPr>
        <w:pStyle w:val="Akapitzlist"/>
        <w:numPr>
          <w:ilvl w:val="3"/>
          <w:numId w:val="25"/>
        </w:numPr>
        <w:spacing w:line="360" w:lineRule="auto"/>
        <w:jc w:val="both"/>
        <w:rPr>
          <w:rFonts w:ascii="Arial" w:hAnsi="Arial" w:cs="Arial"/>
        </w:rPr>
      </w:pPr>
      <w:r w:rsidRPr="002F521E">
        <w:rPr>
          <w:rFonts w:ascii="Arial" w:hAnsi="Arial" w:cs="Arial"/>
          <w:color w:val="000000"/>
          <w:lang w:eastAsia="en-US"/>
        </w:rPr>
        <w:lastRenderedPageBreak/>
        <w:t>kawa świeżo m</w:t>
      </w:r>
      <w:r w:rsidR="00B25DDE">
        <w:rPr>
          <w:rFonts w:ascii="Arial" w:hAnsi="Arial" w:cs="Arial"/>
          <w:color w:val="000000"/>
          <w:lang w:eastAsia="en-US"/>
        </w:rPr>
        <w:t>i</w:t>
      </w:r>
      <w:r w:rsidRPr="002F521E">
        <w:rPr>
          <w:rFonts w:ascii="Arial" w:hAnsi="Arial" w:cs="Arial"/>
          <w:color w:val="000000"/>
          <w:lang w:eastAsia="en-US"/>
        </w:rPr>
        <w:t>elona z ekspresu ciśnieniowego z młynkiem, umożliwiającego przygotowanie kawy bezpośrednio z mlekiem - 150 ml/osobę,</w:t>
      </w:r>
    </w:p>
    <w:p w14:paraId="31637954" w14:textId="77777777" w:rsidR="009670AA" w:rsidRPr="002F521E" w:rsidRDefault="009670AA" w:rsidP="00AB3769">
      <w:pPr>
        <w:pStyle w:val="Akapitzlist"/>
        <w:numPr>
          <w:ilvl w:val="3"/>
          <w:numId w:val="25"/>
        </w:numPr>
        <w:spacing w:line="360" w:lineRule="auto"/>
        <w:jc w:val="both"/>
        <w:rPr>
          <w:rFonts w:ascii="Arial" w:hAnsi="Arial" w:cs="Arial"/>
        </w:rPr>
      </w:pPr>
      <w:r w:rsidRPr="002F521E">
        <w:rPr>
          <w:rFonts w:ascii="Arial" w:hAnsi="Arial" w:cs="Arial"/>
          <w:color w:val="000000"/>
          <w:lang w:eastAsia="en-US"/>
        </w:rPr>
        <w:t>herbata czarna, zielona, owocowa (ekspresowa) – min. 2 szt./osobę,</w:t>
      </w:r>
    </w:p>
    <w:p w14:paraId="503262A8" w14:textId="77777777" w:rsidR="009670AA" w:rsidRPr="002F521E" w:rsidRDefault="009670AA" w:rsidP="00AB3769">
      <w:pPr>
        <w:pStyle w:val="Akapitzlist"/>
        <w:numPr>
          <w:ilvl w:val="3"/>
          <w:numId w:val="25"/>
        </w:numPr>
        <w:spacing w:line="360" w:lineRule="auto"/>
        <w:jc w:val="both"/>
        <w:rPr>
          <w:rFonts w:ascii="Arial" w:hAnsi="Arial" w:cs="Arial"/>
        </w:rPr>
      </w:pPr>
      <w:r w:rsidRPr="002F521E">
        <w:rPr>
          <w:rFonts w:ascii="Arial" w:hAnsi="Arial" w:cs="Arial"/>
          <w:color w:val="000000"/>
          <w:lang w:eastAsia="en-US"/>
        </w:rPr>
        <w:t>cukier biały – 10 g/osobę,</w:t>
      </w:r>
    </w:p>
    <w:p w14:paraId="37FFAA63" w14:textId="77777777" w:rsidR="009670AA" w:rsidRPr="002F521E" w:rsidRDefault="009670AA" w:rsidP="00AB3769">
      <w:pPr>
        <w:pStyle w:val="Akapitzlist"/>
        <w:numPr>
          <w:ilvl w:val="3"/>
          <w:numId w:val="25"/>
        </w:numPr>
        <w:spacing w:line="360" w:lineRule="auto"/>
        <w:jc w:val="both"/>
        <w:rPr>
          <w:rFonts w:ascii="Arial" w:hAnsi="Arial" w:cs="Arial"/>
        </w:rPr>
      </w:pPr>
      <w:r w:rsidRPr="002F521E">
        <w:rPr>
          <w:rFonts w:ascii="Arial" w:hAnsi="Arial" w:cs="Arial"/>
          <w:color w:val="000000"/>
          <w:lang w:eastAsia="en-US"/>
        </w:rPr>
        <w:t>cukier trzcinowy – 10 g/osobę,</w:t>
      </w:r>
    </w:p>
    <w:p w14:paraId="66386C42" w14:textId="77777777" w:rsidR="009670AA" w:rsidRPr="002F521E" w:rsidRDefault="009670AA" w:rsidP="00AB3769">
      <w:pPr>
        <w:pStyle w:val="Akapitzlist"/>
        <w:numPr>
          <w:ilvl w:val="3"/>
          <w:numId w:val="25"/>
        </w:numPr>
        <w:spacing w:line="360" w:lineRule="auto"/>
        <w:jc w:val="both"/>
        <w:rPr>
          <w:rFonts w:ascii="Arial" w:hAnsi="Arial" w:cs="Arial"/>
        </w:rPr>
      </w:pPr>
      <w:r w:rsidRPr="002F521E">
        <w:rPr>
          <w:rFonts w:ascii="Arial" w:hAnsi="Arial" w:cs="Arial"/>
          <w:color w:val="000000"/>
          <w:lang w:eastAsia="en-US"/>
        </w:rPr>
        <w:t>mleko do kawy – 50 ml/osobę,</w:t>
      </w:r>
    </w:p>
    <w:p w14:paraId="528261B5" w14:textId="40E30167" w:rsidR="009670AA" w:rsidRPr="004514C7" w:rsidRDefault="009670AA" w:rsidP="00AC00CE">
      <w:pPr>
        <w:pStyle w:val="Akapitzlist"/>
        <w:numPr>
          <w:ilvl w:val="3"/>
          <w:numId w:val="25"/>
        </w:numPr>
        <w:spacing w:line="360" w:lineRule="auto"/>
        <w:jc w:val="both"/>
        <w:rPr>
          <w:rFonts w:ascii="Arial" w:hAnsi="Arial" w:cs="Arial"/>
        </w:rPr>
      </w:pPr>
      <w:r w:rsidRPr="004514C7">
        <w:rPr>
          <w:rFonts w:ascii="Arial" w:hAnsi="Arial" w:cs="Arial"/>
          <w:color w:val="000000"/>
          <w:lang w:eastAsia="en-US"/>
        </w:rPr>
        <w:t xml:space="preserve">woda </w:t>
      </w:r>
      <w:r w:rsidR="00AC00CE">
        <w:rPr>
          <w:rFonts w:ascii="Arial" w:hAnsi="Arial" w:cs="Arial"/>
          <w:color w:val="000000"/>
          <w:lang w:eastAsia="en-US"/>
        </w:rPr>
        <w:t>z dystrybutora</w:t>
      </w:r>
      <w:r w:rsidR="002E4FF1">
        <w:rPr>
          <w:rFonts w:ascii="Arial" w:hAnsi="Arial" w:cs="Arial"/>
          <w:color w:val="000000"/>
          <w:lang w:eastAsia="en-US"/>
        </w:rPr>
        <w:t>/słoju z kranikiem</w:t>
      </w:r>
      <w:r w:rsidR="00AC00CE">
        <w:rPr>
          <w:rFonts w:ascii="Arial" w:hAnsi="Arial" w:cs="Arial"/>
          <w:color w:val="000000"/>
          <w:lang w:eastAsia="en-US"/>
        </w:rPr>
        <w:t xml:space="preserve"> </w:t>
      </w:r>
      <w:r w:rsidR="00A83F1F">
        <w:rPr>
          <w:rFonts w:ascii="Arial" w:hAnsi="Arial" w:cs="Arial"/>
          <w:color w:val="000000"/>
          <w:lang w:eastAsia="en-US"/>
        </w:rPr>
        <w:t>-</w:t>
      </w:r>
      <w:r w:rsidR="00AC00CE">
        <w:rPr>
          <w:rFonts w:ascii="Arial" w:hAnsi="Arial" w:cs="Arial"/>
          <w:color w:val="000000"/>
          <w:lang w:eastAsia="en-US"/>
        </w:rPr>
        <w:t xml:space="preserve"> 0,5l/osobę,</w:t>
      </w:r>
    </w:p>
    <w:p w14:paraId="5074D892" w14:textId="77777777" w:rsidR="009670AA" w:rsidRPr="002F521E" w:rsidRDefault="009670AA" w:rsidP="00AB3769">
      <w:pPr>
        <w:pStyle w:val="Akapitzlist"/>
        <w:numPr>
          <w:ilvl w:val="3"/>
          <w:numId w:val="25"/>
        </w:numPr>
        <w:spacing w:line="360" w:lineRule="auto"/>
        <w:jc w:val="both"/>
        <w:rPr>
          <w:rFonts w:ascii="Arial" w:hAnsi="Arial" w:cs="Arial"/>
        </w:rPr>
      </w:pPr>
      <w:r w:rsidRPr="002F521E">
        <w:rPr>
          <w:rFonts w:ascii="Arial" w:hAnsi="Arial" w:cs="Arial"/>
        </w:rPr>
        <w:t>ciasta porcjowane min. 2 rodzaje (w tym jedno z owocami) – 2 szt./osobę,</w:t>
      </w:r>
    </w:p>
    <w:p w14:paraId="37D6D9CE" w14:textId="77777777" w:rsidR="009670AA" w:rsidRPr="002F521E" w:rsidRDefault="009670AA" w:rsidP="00AB3769">
      <w:pPr>
        <w:pStyle w:val="Akapitzlist"/>
        <w:numPr>
          <w:ilvl w:val="3"/>
          <w:numId w:val="25"/>
        </w:numPr>
        <w:spacing w:line="360" w:lineRule="auto"/>
        <w:jc w:val="both"/>
        <w:rPr>
          <w:rFonts w:ascii="Arial" w:hAnsi="Arial" w:cs="Arial"/>
        </w:rPr>
      </w:pPr>
      <w:r w:rsidRPr="002F521E">
        <w:rPr>
          <w:rFonts w:ascii="Arial" w:hAnsi="Arial" w:cs="Arial"/>
        </w:rPr>
        <w:t>filiżanki, talerzyki, szklanki, sztućce, serwetki jednorazowe,</w:t>
      </w:r>
    </w:p>
    <w:p w14:paraId="486E82E3" w14:textId="77777777" w:rsidR="009670AA" w:rsidRPr="002F521E" w:rsidRDefault="009670AA" w:rsidP="00AB3769">
      <w:pPr>
        <w:pStyle w:val="Akapitzlist"/>
        <w:numPr>
          <w:ilvl w:val="3"/>
          <w:numId w:val="25"/>
        </w:numPr>
        <w:spacing w:line="360" w:lineRule="auto"/>
        <w:jc w:val="both"/>
        <w:rPr>
          <w:rFonts w:ascii="Arial" w:hAnsi="Arial" w:cs="Arial"/>
        </w:rPr>
      </w:pPr>
      <w:r w:rsidRPr="002F521E">
        <w:rPr>
          <w:rFonts w:ascii="Arial" w:hAnsi="Arial" w:cs="Arial"/>
        </w:rPr>
        <w:t>warnik do wody,</w:t>
      </w:r>
    </w:p>
    <w:p w14:paraId="52A00A24" w14:textId="77777777" w:rsidR="009670AA" w:rsidRPr="002F521E" w:rsidRDefault="009670AA" w:rsidP="00AB3769">
      <w:pPr>
        <w:pStyle w:val="Akapitzlist"/>
        <w:numPr>
          <w:ilvl w:val="3"/>
          <w:numId w:val="25"/>
        </w:numPr>
        <w:spacing w:line="360" w:lineRule="auto"/>
        <w:jc w:val="both"/>
        <w:rPr>
          <w:rFonts w:ascii="Arial" w:hAnsi="Arial" w:cs="Arial"/>
        </w:rPr>
      </w:pPr>
      <w:r w:rsidRPr="002F521E">
        <w:rPr>
          <w:rFonts w:ascii="Arial" w:hAnsi="Arial" w:cs="Arial"/>
        </w:rPr>
        <w:t>tace/półmiski do zaserwowania przekąsek oraz ciast,</w:t>
      </w:r>
    </w:p>
    <w:p w14:paraId="60B1F273" w14:textId="2C13C9A6" w:rsidR="009670AA" w:rsidRDefault="009670AA" w:rsidP="009670AA">
      <w:pPr>
        <w:spacing w:line="360" w:lineRule="auto"/>
        <w:ind w:left="1080"/>
        <w:jc w:val="both"/>
        <w:rPr>
          <w:rFonts w:ascii="Arial" w:hAnsi="Arial" w:cs="Arial"/>
        </w:rPr>
      </w:pPr>
      <w:r w:rsidRPr="002F521E">
        <w:rPr>
          <w:rFonts w:ascii="Arial" w:hAnsi="Arial" w:cs="Arial"/>
        </w:rPr>
        <w:t xml:space="preserve">Menu zostanie przedstawione Zamawiającemu do akceptacji na min. 5 dni roboczych przed pierwszym planowanym </w:t>
      </w:r>
      <w:r w:rsidR="00B25DDE">
        <w:rPr>
          <w:rFonts w:ascii="Arial" w:hAnsi="Arial" w:cs="Arial"/>
        </w:rPr>
        <w:t>spotkaniem</w:t>
      </w:r>
      <w:r>
        <w:rPr>
          <w:rFonts w:ascii="Arial" w:hAnsi="Arial" w:cs="Arial"/>
        </w:rPr>
        <w:t xml:space="preserve"> celem akceptacji</w:t>
      </w:r>
      <w:r w:rsidRPr="002F521E">
        <w:rPr>
          <w:rFonts w:ascii="Arial" w:hAnsi="Arial" w:cs="Arial"/>
        </w:rPr>
        <w:t>.</w:t>
      </w:r>
    </w:p>
    <w:p w14:paraId="43AF3967" w14:textId="3439F617" w:rsidR="00512911" w:rsidRDefault="00512911" w:rsidP="00512911">
      <w:pPr>
        <w:spacing w:line="360" w:lineRule="auto"/>
        <w:jc w:val="both"/>
        <w:rPr>
          <w:rFonts w:ascii="Arial" w:hAnsi="Arial" w:cs="Arial"/>
        </w:rPr>
      </w:pPr>
    </w:p>
    <w:p w14:paraId="6ADA9CC9" w14:textId="4B66F51A" w:rsidR="00512911" w:rsidRDefault="00BC79DA" w:rsidP="00512911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Upominki dla uczestników </w:t>
      </w:r>
    </w:p>
    <w:p w14:paraId="47D5BF03" w14:textId="41801C7E" w:rsidR="00BC79DA" w:rsidRDefault="00BC79DA" w:rsidP="00BC79DA">
      <w:pPr>
        <w:spacing w:line="360" w:lineRule="auto"/>
        <w:ind w:left="360"/>
        <w:jc w:val="both"/>
        <w:rPr>
          <w:rFonts w:ascii="Arial" w:hAnsi="Arial" w:cs="Arial"/>
          <w:b/>
        </w:rPr>
      </w:pPr>
    </w:p>
    <w:p w14:paraId="6AD1D27B" w14:textId="428359AB" w:rsidR="00BC79DA" w:rsidRPr="00BC79DA" w:rsidRDefault="00BC79DA" w:rsidP="00BC79DA">
      <w:pPr>
        <w:spacing w:line="360" w:lineRule="auto"/>
        <w:jc w:val="both"/>
        <w:rPr>
          <w:rFonts w:ascii="Arial" w:hAnsi="Arial" w:cs="Arial"/>
        </w:rPr>
      </w:pPr>
      <w:r w:rsidRPr="00BC79DA">
        <w:rPr>
          <w:rFonts w:ascii="Arial" w:hAnsi="Arial" w:cs="Arial"/>
        </w:rPr>
        <w:t xml:space="preserve">Wykonawca dostarczy na miejsce każdego </w:t>
      </w:r>
      <w:r w:rsidR="00B25DDE">
        <w:rPr>
          <w:rFonts w:ascii="Arial" w:hAnsi="Arial" w:cs="Arial"/>
        </w:rPr>
        <w:t>spotkania</w:t>
      </w:r>
      <w:r w:rsidR="00B34627">
        <w:rPr>
          <w:rFonts w:ascii="Arial" w:hAnsi="Arial" w:cs="Arial"/>
        </w:rPr>
        <w:t xml:space="preserve"> </w:t>
      </w:r>
      <w:r w:rsidRPr="00BC79DA">
        <w:rPr>
          <w:rFonts w:ascii="Arial" w:hAnsi="Arial" w:cs="Arial"/>
        </w:rPr>
        <w:t xml:space="preserve">50 upominków w  </w:t>
      </w:r>
      <w:r w:rsidRPr="00BC79DA">
        <w:rPr>
          <w:rFonts w:ascii="Arial" w:hAnsi="Arial" w:cs="Arial"/>
          <w:color w:val="000000"/>
          <w:lang w:eastAsia="pl-PL"/>
        </w:rPr>
        <w:t xml:space="preserve">postaci publikacji </w:t>
      </w:r>
      <w:r w:rsidR="00B34627">
        <w:rPr>
          <w:rFonts w:ascii="Arial" w:hAnsi="Arial" w:cs="Arial"/>
          <w:color w:val="000000"/>
          <w:lang w:eastAsia="pl-PL"/>
        </w:rPr>
        <w:br/>
      </w:r>
      <w:r w:rsidRPr="00BC79DA">
        <w:rPr>
          <w:rFonts w:ascii="Arial" w:hAnsi="Arial" w:cs="Arial"/>
          <w:color w:val="000000"/>
          <w:lang w:eastAsia="pl-PL"/>
        </w:rPr>
        <w:t>o tematyce ogrodniczej oraz</w:t>
      </w:r>
      <w:r w:rsidR="00B34627">
        <w:rPr>
          <w:rFonts w:ascii="Arial" w:hAnsi="Arial" w:cs="Arial"/>
          <w:color w:val="000000"/>
          <w:lang w:eastAsia="pl-PL"/>
        </w:rPr>
        <w:t xml:space="preserve"> 50 szt.</w:t>
      </w:r>
      <w:r w:rsidRPr="00BC79DA">
        <w:rPr>
          <w:rFonts w:ascii="Arial" w:hAnsi="Arial" w:cs="Arial"/>
          <w:color w:val="000000"/>
          <w:lang w:eastAsia="pl-PL"/>
        </w:rPr>
        <w:t xml:space="preserve"> rękawic</w:t>
      </w:r>
      <w:r w:rsidR="00B34627">
        <w:rPr>
          <w:rFonts w:ascii="Arial" w:hAnsi="Arial" w:cs="Arial"/>
          <w:color w:val="000000"/>
          <w:lang w:eastAsia="pl-PL"/>
        </w:rPr>
        <w:t xml:space="preserve"> </w:t>
      </w:r>
      <w:r w:rsidRPr="00BC79DA">
        <w:rPr>
          <w:rFonts w:ascii="Arial" w:hAnsi="Arial" w:cs="Arial"/>
          <w:color w:val="000000"/>
          <w:lang w:eastAsia="pl-PL"/>
        </w:rPr>
        <w:t>zapakowanych w papierową torbę dostarczoną przez Zamawiającego,</w:t>
      </w:r>
      <w:r w:rsidRPr="00BC79DA">
        <w:rPr>
          <w:rFonts w:ascii="Arial" w:hAnsi="Arial" w:cs="Arial"/>
        </w:rPr>
        <w:t xml:space="preserve"> następnie wręczy je każdemu uczestnikowi na zakończenie warsztatu.</w:t>
      </w:r>
    </w:p>
    <w:p w14:paraId="0D165375" w14:textId="77777777" w:rsidR="00512911" w:rsidRPr="002F521E" w:rsidRDefault="00512911" w:rsidP="00512911">
      <w:pPr>
        <w:spacing w:line="360" w:lineRule="auto"/>
        <w:jc w:val="both"/>
        <w:rPr>
          <w:rFonts w:ascii="Arial" w:hAnsi="Arial" w:cs="Arial"/>
        </w:rPr>
      </w:pPr>
    </w:p>
    <w:p w14:paraId="4BEE02E0" w14:textId="77777777" w:rsidR="00AC6117" w:rsidRPr="002F521E" w:rsidRDefault="00AC6117" w:rsidP="004F6F48">
      <w:pPr>
        <w:pStyle w:val="Akapitzlist"/>
        <w:numPr>
          <w:ilvl w:val="2"/>
          <w:numId w:val="24"/>
        </w:numPr>
        <w:spacing w:line="360" w:lineRule="auto"/>
        <w:jc w:val="both"/>
        <w:rPr>
          <w:rFonts w:ascii="Arial" w:hAnsi="Arial" w:cs="Arial"/>
        </w:rPr>
      </w:pPr>
      <w:r w:rsidRPr="002F521E">
        <w:rPr>
          <w:rFonts w:ascii="Arial" w:hAnsi="Arial" w:cs="Arial"/>
        </w:rPr>
        <w:t xml:space="preserve">Wykonawca zobowiązany jest do zabezpieczenia </w:t>
      </w:r>
      <w:r>
        <w:rPr>
          <w:rFonts w:ascii="Arial" w:hAnsi="Arial" w:cs="Arial"/>
        </w:rPr>
        <w:t>rękawic ogrodniczych zgodnie z poniższym opisem</w:t>
      </w:r>
      <w:r w:rsidRPr="002F521E">
        <w:rPr>
          <w:rFonts w:ascii="Arial" w:hAnsi="Arial" w:cs="Arial"/>
        </w:rPr>
        <w:t>:</w:t>
      </w:r>
    </w:p>
    <w:p w14:paraId="04F12298" w14:textId="77777777" w:rsidR="00AC6117" w:rsidRPr="00AC6117" w:rsidRDefault="00AC6117" w:rsidP="004F6F48">
      <w:pPr>
        <w:pStyle w:val="Akapitzlist"/>
        <w:numPr>
          <w:ilvl w:val="3"/>
          <w:numId w:val="24"/>
        </w:numPr>
        <w:spacing w:line="360" w:lineRule="auto"/>
        <w:jc w:val="both"/>
        <w:rPr>
          <w:rFonts w:ascii="Arial" w:hAnsi="Arial" w:cs="Arial"/>
        </w:rPr>
      </w:pPr>
      <w:r w:rsidRPr="00AC6117">
        <w:rPr>
          <w:rFonts w:ascii="Arial" w:hAnsi="Arial" w:cs="Arial"/>
        </w:rPr>
        <w:t>rękawice ochronne wykonane z poliestru powlekanego poliuretanem</w:t>
      </w:r>
    </w:p>
    <w:p w14:paraId="31C8E52E" w14:textId="23C0A87C" w:rsidR="00AC6117" w:rsidRDefault="00AC6117" w:rsidP="00AC6117">
      <w:pPr>
        <w:pStyle w:val="Akapitzlist"/>
        <w:numPr>
          <w:ilvl w:val="3"/>
          <w:numId w:val="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50</w:t>
      </w:r>
      <w:r w:rsidRPr="002F521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sztuk</w:t>
      </w:r>
      <w:r w:rsidRPr="002F521E">
        <w:rPr>
          <w:rFonts w:ascii="Arial" w:hAnsi="Arial" w:cs="Arial"/>
        </w:rPr>
        <w:t xml:space="preserve"> na każdy z warsztatów</w:t>
      </w:r>
    </w:p>
    <w:p w14:paraId="030CE5E3" w14:textId="77777777" w:rsidR="00AC6117" w:rsidRDefault="00AC6117" w:rsidP="00AC6117">
      <w:pPr>
        <w:pStyle w:val="Akapitzlist"/>
        <w:spacing w:line="360" w:lineRule="auto"/>
        <w:ind w:left="0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318F5FB0" wp14:editId="6456BE33">
            <wp:extent cx="1762777" cy="1762777"/>
            <wp:effectExtent l="0" t="0" r="8890" b="8890"/>
            <wp:docPr id="5" name="Obraz 5" descr="Rękawice ogrodowe FLO 74123 Wielokolorowy (rozmiar 8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ękawice ogrodowe FLO 74123 Wielokolorowy (rozmiar 8)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051" cy="17710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DBF694" w14:textId="77777777" w:rsidR="00AC6117" w:rsidRDefault="00AC6117" w:rsidP="00AC6117">
      <w:pPr>
        <w:pStyle w:val="Akapitzlist"/>
        <w:spacing w:line="360" w:lineRule="auto"/>
        <w:ind w:left="0"/>
        <w:jc w:val="center"/>
        <w:rPr>
          <w:rFonts w:ascii="Arial" w:hAnsi="Arial" w:cs="Arial"/>
        </w:rPr>
      </w:pPr>
      <w:r>
        <w:rPr>
          <w:rFonts w:ascii="Arial" w:hAnsi="Arial" w:cs="Arial"/>
        </w:rPr>
        <w:t>zdjęcie poglądowe</w:t>
      </w:r>
    </w:p>
    <w:p w14:paraId="271FFC80" w14:textId="56E0B430" w:rsidR="004A0F4C" w:rsidRPr="008A6AED" w:rsidRDefault="004A0F4C" w:rsidP="004A0F4C">
      <w:pPr>
        <w:pStyle w:val="Akapitzlist"/>
        <w:numPr>
          <w:ilvl w:val="2"/>
          <w:numId w:val="24"/>
        </w:numPr>
        <w:spacing w:line="360" w:lineRule="auto"/>
        <w:jc w:val="both"/>
        <w:rPr>
          <w:rFonts w:ascii="Arial" w:hAnsi="Arial" w:cs="Arial"/>
        </w:rPr>
      </w:pPr>
      <w:r w:rsidRPr="008A6AED">
        <w:rPr>
          <w:rFonts w:ascii="Arial" w:hAnsi="Arial" w:cs="Arial"/>
        </w:rPr>
        <w:t xml:space="preserve">Wykonawca zobowiązany jest do wydruku dyplomów </w:t>
      </w:r>
      <w:r>
        <w:rPr>
          <w:rFonts w:ascii="Arial" w:hAnsi="Arial" w:cs="Arial"/>
        </w:rPr>
        <w:t xml:space="preserve">dla każdej wskazanej przez Zamawiającego lokalizacji </w:t>
      </w:r>
      <w:r w:rsidRPr="008A6AED">
        <w:rPr>
          <w:rFonts w:ascii="Arial" w:hAnsi="Arial" w:cs="Arial"/>
        </w:rPr>
        <w:t>i oprawienia ich  w ramy, zgodnie z poniższym opisem:</w:t>
      </w:r>
    </w:p>
    <w:p w14:paraId="11268967" w14:textId="77777777" w:rsidR="004A0F4C" w:rsidRPr="008A6AED" w:rsidRDefault="004A0F4C" w:rsidP="004A0F4C">
      <w:pPr>
        <w:pStyle w:val="Akapitzlist"/>
        <w:numPr>
          <w:ilvl w:val="3"/>
          <w:numId w:val="24"/>
        </w:numPr>
        <w:spacing w:line="360" w:lineRule="auto"/>
        <w:jc w:val="both"/>
        <w:rPr>
          <w:rFonts w:ascii="Arial" w:hAnsi="Arial" w:cs="Arial"/>
        </w:rPr>
      </w:pPr>
      <w:r w:rsidRPr="008A6AED">
        <w:rPr>
          <w:rFonts w:ascii="Arial" w:hAnsi="Arial" w:cs="Arial"/>
        </w:rPr>
        <w:t>format A3;</w:t>
      </w:r>
    </w:p>
    <w:p w14:paraId="0E71F22A" w14:textId="77777777" w:rsidR="004A0F4C" w:rsidRPr="008A6AED" w:rsidRDefault="004A0F4C" w:rsidP="004A0F4C">
      <w:pPr>
        <w:pStyle w:val="Akapitzlist"/>
        <w:numPr>
          <w:ilvl w:val="3"/>
          <w:numId w:val="24"/>
        </w:numPr>
        <w:spacing w:line="360" w:lineRule="auto"/>
        <w:jc w:val="both"/>
        <w:rPr>
          <w:rFonts w:ascii="Arial" w:hAnsi="Arial" w:cs="Arial"/>
        </w:rPr>
      </w:pPr>
      <w:r w:rsidRPr="008A6AED">
        <w:rPr>
          <w:rFonts w:ascii="Arial" w:hAnsi="Arial" w:cs="Arial"/>
        </w:rPr>
        <w:t>materiał: papier biały, tekstura gładka, matowa, min. 170 g/m2;</w:t>
      </w:r>
    </w:p>
    <w:p w14:paraId="4463DC25" w14:textId="77777777" w:rsidR="004A0F4C" w:rsidRPr="008A6AED" w:rsidRDefault="004A0F4C" w:rsidP="004A0F4C">
      <w:pPr>
        <w:pStyle w:val="Akapitzlist"/>
        <w:numPr>
          <w:ilvl w:val="3"/>
          <w:numId w:val="24"/>
        </w:numPr>
        <w:spacing w:line="360" w:lineRule="auto"/>
        <w:jc w:val="both"/>
        <w:rPr>
          <w:rFonts w:ascii="Arial" w:hAnsi="Arial" w:cs="Arial"/>
        </w:rPr>
      </w:pPr>
      <w:r w:rsidRPr="008A6AED">
        <w:rPr>
          <w:rFonts w:ascii="Arial" w:hAnsi="Arial" w:cs="Arial"/>
        </w:rPr>
        <w:t xml:space="preserve">ramka: kolor biały, materiał: </w:t>
      </w:r>
      <w:proofErr w:type="spellStart"/>
      <w:r w:rsidRPr="008A6AED">
        <w:rPr>
          <w:rFonts w:ascii="Arial" w:hAnsi="Arial" w:cs="Arial"/>
        </w:rPr>
        <w:t>mdf</w:t>
      </w:r>
      <w:proofErr w:type="spellEnd"/>
      <w:r w:rsidRPr="008A6AED">
        <w:rPr>
          <w:rFonts w:ascii="Arial" w:hAnsi="Arial" w:cs="Arial"/>
        </w:rPr>
        <w:t>;</w:t>
      </w:r>
    </w:p>
    <w:p w14:paraId="46015BB2" w14:textId="77777777" w:rsidR="004A0F4C" w:rsidRPr="008A6AED" w:rsidRDefault="004A0F4C" w:rsidP="004A0F4C">
      <w:pPr>
        <w:numPr>
          <w:ilvl w:val="3"/>
          <w:numId w:val="24"/>
        </w:numPr>
        <w:spacing w:line="360" w:lineRule="auto"/>
        <w:contextualSpacing/>
        <w:jc w:val="both"/>
        <w:rPr>
          <w:rFonts w:ascii="Arial" w:hAnsi="Arial" w:cs="Arial"/>
        </w:rPr>
      </w:pPr>
      <w:r w:rsidRPr="008A6AED">
        <w:rPr>
          <w:rFonts w:ascii="Arial" w:hAnsi="Arial" w:cs="Arial"/>
        </w:rPr>
        <w:t>projekt graficzny dyplomu Wykonawca opracuje we współpracy z Zamawiającym;</w:t>
      </w:r>
    </w:p>
    <w:p w14:paraId="297B6CDF" w14:textId="2A9C97CB" w:rsidR="004A0F4C" w:rsidRPr="004A0F4C" w:rsidRDefault="004A0F4C" w:rsidP="004A0F4C">
      <w:pPr>
        <w:pStyle w:val="Akapitzlist"/>
        <w:numPr>
          <w:ilvl w:val="3"/>
          <w:numId w:val="24"/>
        </w:numPr>
        <w:spacing w:line="360" w:lineRule="auto"/>
        <w:jc w:val="both"/>
        <w:rPr>
          <w:rFonts w:ascii="Arial" w:hAnsi="Arial" w:cs="Arial"/>
        </w:rPr>
      </w:pPr>
      <w:r w:rsidRPr="008A6AED">
        <w:rPr>
          <w:rFonts w:ascii="Arial" w:hAnsi="Arial" w:cs="Arial"/>
        </w:rPr>
        <w:t>1 sztuka na każd</w:t>
      </w:r>
      <w:r w:rsidR="00AC00CE">
        <w:rPr>
          <w:rFonts w:ascii="Arial" w:hAnsi="Arial" w:cs="Arial"/>
        </w:rPr>
        <w:t>e</w:t>
      </w:r>
      <w:r w:rsidRPr="008A6AED">
        <w:rPr>
          <w:rFonts w:ascii="Arial" w:hAnsi="Arial" w:cs="Arial"/>
        </w:rPr>
        <w:t xml:space="preserve"> z</w:t>
      </w:r>
      <w:r w:rsidR="00AC00CE">
        <w:rPr>
          <w:rFonts w:ascii="Arial" w:hAnsi="Arial" w:cs="Arial"/>
        </w:rPr>
        <w:t>e spotkań</w:t>
      </w:r>
      <w:r w:rsidRPr="008A6AED">
        <w:rPr>
          <w:rFonts w:ascii="Arial" w:hAnsi="Arial" w:cs="Arial"/>
        </w:rPr>
        <w:t>.</w:t>
      </w:r>
    </w:p>
    <w:p w14:paraId="7B024759" w14:textId="7F692B81" w:rsidR="009670AA" w:rsidRPr="002F521E" w:rsidRDefault="009670AA" w:rsidP="004F6F48">
      <w:pPr>
        <w:pStyle w:val="Akapitzlist"/>
        <w:numPr>
          <w:ilvl w:val="2"/>
          <w:numId w:val="24"/>
        </w:numPr>
        <w:spacing w:line="360" w:lineRule="auto"/>
        <w:jc w:val="both"/>
        <w:rPr>
          <w:rFonts w:ascii="Arial" w:hAnsi="Arial" w:cs="Arial"/>
        </w:rPr>
      </w:pPr>
      <w:r w:rsidRPr="002F521E">
        <w:rPr>
          <w:rFonts w:ascii="Arial" w:hAnsi="Arial" w:cs="Arial"/>
        </w:rPr>
        <w:lastRenderedPageBreak/>
        <w:t xml:space="preserve">Wykonawca zobowiązany jest każdorazowo w kolejnym dniu roboczym od dnia zakończenia </w:t>
      </w:r>
      <w:r w:rsidR="00B25DDE">
        <w:rPr>
          <w:rFonts w:ascii="Arial" w:hAnsi="Arial" w:cs="Arial"/>
        </w:rPr>
        <w:t>spotkania</w:t>
      </w:r>
      <w:r w:rsidRPr="002F521E">
        <w:rPr>
          <w:rFonts w:ascii="Arial" w:hAnsi="Arial" w:cs="Arial"/>
        </w:rPr>
        <w:t xml:space="preserve"> w danej lokalizacji, przedstawić Zamawiającemu informacje dotyczące łącznej liczby uczestników, a także dokumentację zdjęciową (min. 10 zdjęć) </w:t>
      </w:r>
      <w:r w:rsidRPr="002F521E">
        <w:rPr>
          <w:rFonts w:ascii="Arial" w:hAnsi="Arial" w:cs="Arial"/>
        </w:rPr>
        <w:br/>
        <w:t xml:space="preserve">z przebiegu warsztatów tj. zdjęcia dokumentujące prace związane </w:t>
      </w:r>
      <w:r w:rsidR="00B41E90">
        <w:rPr>
          <w:rFonts w:ascii="Arial" w:hAnsi="Arial" w:cs="Arial"/>
        </w:rPr>
        <w:t xml:space="preserve">np. </w:t>
      </w:r>
      <w:r w:rsidRPr="002F521E">
        <w:rPr>
          <w:rFonts w:ascii="Arial" w:hAnsi="Arial" w:cs="Arial"/>
        </w:rPr>
        <w:t xml:space="preserve">z </w:t>
      </w:r>
      <w:r w:rsidR="00B72F91">
        <w:rPr>
          <w:rFonts w:ascii="Arial" w:hAnsi="Arial" w:cs="Arial"/>
        </w:rPr>
        <w:t>przygotowywania</w:t>
      </w:r>
      <w:r w:rsidR="00B41E90">
        <w:rPr>
          <w:rFonts w:ascii="Arial" w:hAnsi="Arial" w:cs="Arial"/>
        </w:rPr>
        <w:t>mi</w:t>
      </w:r>
      <w:r w:rsidR="00B72F91">
        <w:rPr>
          <w:rFonts w:ascii="Arial" w:hAnsi="Arial" w:cs="Arial"/>
        </w:rPr>
        <w:t xml:space="preserve"> woreczków zapachowych</w:t>
      </w:r>
      <w:r w:rsidRPr="002F521E">
        <w:rPr>
          <w:rFonts w:ascii="Arial" w:hAnsi="Arial" w:cs="Arial"/>
        </w:rPr>
        <w:t xml:space="preserve"> aż po efekt końcowy itd. Dostarczenie fotografii, na których znajdą się wizerunki osób, musi  zostać poprzedzone odebraniem przez Wykonawcę zgody na bezpłatne wykorzystanie wizerunku tych osób na określonych polach eksploatacji </w:t>
      </w:r>
      <w:r w:rsidR="00B41E90">
        <w:rPr>
          <w:rFonts w:ascii="Arial" w:hAnsi="Arial" w:cs="Arial"/>
        </w:rPr>
        <w:br/>
      </w:r>
      <w:r w:rsidRPr="002F521E">
        <w:rPr>
          <w:rFonts w:ascii="Arial" w:hAnsi="Arial" w:cs="Arial"/>
        </w:rPr>
        <w:t>(w szczególności takich jak</w:t>
      </w:r>
      <w:r w:rsidRPr="002F521E">
        <w:t xml:space="preserve"> </w:t>
      </w:r>
      <w:r w:rsidRPr="002F521E">
        <w:rPr>
          <w:rFonts w:ascii="Arial" w:hAnsi="Arial" w:cs="Arial"/>
        </w:rPr>
        <w:t xml:space="preserve">strony internetowe i profile społecznościowe Zamawiającego </w:t>
      </w:r>
      <w:r w:rsidR="00B41E90">
        <w:rPr>
          <w:rFonts w:ascii="Arial" w:hAnsi="Arial" w:cs="Arial"/>
        </w:rPr>
        <w:br/>
      </w:r>
      <w:r w:rsidRPr="002F521E">
        <w:rPr>
          <w:rFonts w:ascii="Arial" w:hAnsi="Arial" w:cs="Arial"/>
        </w:rPr>
        <w:t>w celach informacyjno-promocyjnych), a także zgody na wykorzystanie danych osobowych w zakresie wizerunku, o której mowa w obowiązujących przepisach dotyczących ochrony danych osobowych.</w:t>
      </w:r>
    </w:p>
    <w:p w14:paraId="217823C9" w14:textId="76BFB5A5" w:rsidR="009670AA" w:rsidRPr="002F521E" w:rsidRDefault="009670AA" w:rsidP="004F6F48">
      <w:pPr>
        <w:pStyle w:val="Akapitzlist"/>
        <w:numPr>
          <w:ilvl w:val="2"/>
          <w:numId w:val="24"/>
        </w:numPr>
        <w:suppressAutoHyphens w:val="0"/>
        <w:spacing w:line="360" w:lineRule="auto"/>
        <w:jc w:val="both"/>
        <w:rPr>
          <w:rFonts w:ascii="Arial" w:hAnsi="Arial" w:cs="Arial"/>
        </w:rPr>
      </w:pPr>
      <w:r w:rsidRPr="002F521E">
        <w:rPr>
          <w:rFonts w:ascii="Arial" w:hAnsi="Arial" w:cs="Arial"/>
        </w:rPr>
        <w:t xml:space="preserve">Wykonawca wyznaczy 1 osobę (koordynatora) odpowiedzialną za koordynację wszystkich działań i nadzór nad prawidłową realizacją warsztatów, bieżącą współpracę </w:t>
      </w:r>
      <w:r w:rsidR="00B41E90">
        <w:rPr>
          <w:rFonts w:ascii="Arial" w:hAnsi="Arial" w:cs="Arial"/>
        </w:rPr>
        <w:br/>
      </w:r>
      <w:r w:rsidRPr="002F521E">
        <w:rPr>
          <w:rFonts w:ascii="Arial" w:hAnsi="Arial" w:cs="Arial"/>
        </w:rPr>
        <w:t xml:space="preserve">z Zamawiającym oraz zarządcami miejsc, w których będą organizowane </w:t>
      </w:r>
      <w:r w:rsidR="00B25DDE">
        <w:rPr>
          <w:rFonts w:ascii="Arial" w:hAnsi="Arial" w:cs="Arial"/>
        </w:rPr>
        <w:t>spotkania</w:t>
      </w:r>
      <w:r w:rsidRPr="002F521E">
        <w:rPr>
          <w:rFonts w:ascii="Arial" w:hAnsi="Arial" w:cs="Arial"/>
        </w:rPr>
        <w:t xml:space="preserve">. Zamawiający wymaga stałej obecności koordynatora podczas  trwania </w:t>
      </w:r>
      <w:r w:rsidR="00B25DDE">
        <w:rPr>
          <w:rFonts w:ascii="Arial" w:hAnsi="Arial" w:cs="Arial"/>
        </w:rPr>
        <w:t>spotkań</w:t>
      </w:r>
      <w:r w:rsidRPr="002F521E">
        <w:rPr>
          <w:rFonts w:ascii="Arial" w:hAnsi="Arial" w:cs="Arial"/>
        </w:rPr>
        <w:t>. Wykonawca zapewni dostępność koordynatora w godzinach 8:00-18:00 od poniedziałku do niedzieli na czas trwania umowy. Koordynator w ciągu 24 godzin od przesłania drogą elektroniczną widomości przez Zamawiającego będzie na nie odpowiadał.</w:t>
      </w:r>
    </w:p>
    <w:p w14:paraId="38DBBB40" w14:textId="77777777" w:rsidR="009670AA" w:rsidRPr="002F521E" w:rsidRDefault="009670AA" w:rsidP="009670AA">
      <w:pPr>
        <w:suppressAutoHyphens w:val="0"/>
        <w:spacing w:line="360" w:lineRule="auto"/>
        <w:jc w:val="both"/>
        <w:rPr>
          <w:rFonts w:ascii="Arial" w:hAnsi="Arial" w:cs="Arial"/>
        </w:rPr>
      </w:pPr>
    </w:p>
    <w:p w14:paraId="60AB5BE4" w14:textId="309B2210" w:rsidR="009670AA" w:rsidRPr="004A0F4C" w:rsidRDefault="009670AA" w:rsidP="004A0F4C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hAnsi="Arial" w:cs="Arial"/>
        </w:rPr>
      </w:pPr>
      <w:r w:rsidRPr="004A0F4C">
        <w:rPr>
          <w:rFonts w:ascii="Arial" w:hAnsi="Arial" w:cs="Arial"/>
        </w:rPr>
        <w:t xml:space="preserve">Planowany termin realizacji </w:t>
      </w:r>
      <w:r w:rsidR="00B25DDE">
        <w:rPr>
          <w:rFonts w:ascii="Arial" w:hAnsi="Arial" w:cs="Arial"/>
        </w:rPr>
        <w:t>spotkań</w:t>
      </w:r>
      <w:r w:rsidRPr="004A0F4C">
        <w:rPr>
          <w:rFonts w:ascii="Arial" w:hAnsi="Arial" w:cs="Arial"/>
        </w:rPr>
        <w:t xml:space="preserve">: od </w:t>
      </w:r>
      <w:r w:rsidR="006F54CA">
        <w:rPr>
          <w:rFonts w:ascii="Arial" w:hAnsi="Arial" w:cs="Arial"/>
        </w:rPr>
        <w:t>dnia podpisania umowy</w:t>
      </w:r>
      <w:bookmarkStart w:id="1" w:name="_GoBack"/>
      <w:bookmarkEnd w:id="1"/>
      <w:r w:rsidRPr="004A0F4C">
        <w:rPr>
          <w:rFonts w:ascii="Arial" w:hAnsi="Arial" w:cs="Arial"/>
        </w:rPr>
        <w:t xml:space="preserve"> do 30 listopada 202</w:t>
      </w:r>
      <w:r w:rsidR="00B41E90" w:rsidRPr="004A0F4C">
        <w:rPr>
          <w:rFonts w:ascii="Arial" w:hAnsi="Arial" w:cs="Arial"/>
        </w:rPr>
        <w:t>4</w:t>
      </w:r>
      <w:r w:rsidRPr="004A0F4C">
        <w:rPr>
          <w:rFonts w:ascii="Arial" w:hAnsi="Arial" w:cs="Arial"/>
        </w:rPr>
        <w:t xml:space="preserve"> r. </w:t>
      </w:r>
    </w:p>
    <w:p w14:paraId="0130F3BB" w14:textId="61BAE071" w:rsidR="004F6F48" w:rsidRDefault="004F6F48" w:rsidP="00D84FC1">
      <w:pPr>
        <w:spacing w:line="360" w:lineRule="auto"/>
        <w:jc w:val="both"/>
        <w:rPr>
          <w:rFonts w:ascii="Arial" w:hAnsi="Arial" w:cs="Arial"/>
          <w:b/>
        </w:rPr>
      </w:pPr>
    </w:p>
    <w:sectPr w:rsidR="004F6F48" w:rsidSect="00D940C9">
      <w:footerReference w:type="default" r:id="rId10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384018" w14:textId="77777777" w:rsidR="00EE79A1" w:rsidRDefault="00EE79A1" w:rsidP="00D940C9">
      <w:r>
        <w:separator/>
      </w:r>
    </w:p>
  </w:endnote>
  <w:endnote w:type="continuationSeparator" w:id="0">
    <w:p w14:paraId="33C7FA62" w14:textId="77777777" w:rsidR="00EE79A1" w:rsidRDefault="00EE79A1" w:rsidP="00D94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12789241"/>
      <w:docPartObj>
        <w:docPartGallery w:val="Page Numbers (Bottom of Page)"/>
        <w:docPartUnique/>
      </w:docPartObj>
    </w:sdtPr>
    <w:sdtEndPr/>
    <w:sdtContent>
      <w:p w14:paraId="7509312B" w14:textId="0FB79E5E" w:rsidR="00CF06D7" w:rsidRDefault="00CF06D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08984C" w14:textId="77777777" w:rsidR="00CF06D7" w:rsidRDefault="00CF06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A1309A" w14:textId="77777777" w:rsidR="00EE79A1" w:rsidRDefault="00EE79A1" w:rsidP="00D940C9">
      <w:r>
        <w:separator/>
      </w:r>
    </w:p>
  </w:footnote>
  <w:footnote w:type="continuationSeparator" w:id="0">
    <w:p w14:paraId="4694BE05" w14:textId="77777777" w:rsidR="00EE79A1" w:rsidRDefault="00EE79A1" w:rsidP="00D940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A4054"/>
    <w:multiLevelType w:val="hybridMultilevel"/>
    <w:tmpl w:val="BDA848B4"/>
    <w:lvl w:ilvl="0" w:tplc="780E0C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F5746"/>
    <w:multiLevelType w:val="multilevel"/>
    <w:tmpl w:val="F000F946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4" w:hanging="434"/>
      </w:pPr>
      <w:rPr>
        <w:rFonts w:hint="default"/>
        <w:b/>
      </w:rPr>
    </w:lvl>
    <w:lvl w:ilvl="2">
      <w:start w:val="1"/>
      <w:numFmt w:val="lowerLetter"/>
      <w:lvlText w:val="%3"/>
      <w:lvlJc w:val="left"/>
      <w:pPr>
        <w:ind w:left="1077" w:hanging="357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361" w:hanging="281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01" w:hanging="261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81A570F"/>
    <w:multiLevelType w:val="multilevel"/>
    <w:tmpl w:val="F000F946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4" w:hanging="434"/>
      </w:pPr>
      <w:rPr>
        <w:rFonts w:hint="default"/>
        <w:b/>
      </w:rPr>
    </w:lvl>
    <w:lvl w:ilvl="2">
      <w:start w:val="1"/>
      <w:numFmt w:val="lowerLetter"/>
      <w:lvlText w:val="%3"/>
      <w:lvlJc w:val="left"/>
      <w:pPr>
        <w:ind w:left="1077" w:hanging="357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361" w:hanging="281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01" w:hanging="261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838539D"/>
    <w:multiLevelType w:val="multilevel"/>
    <w:tmpl w:val="F000F946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4" w:hanging="434"/>
      </w:pPr>
      <w:rPr>
        <w:rFonts w:hint="default"/>
        <w:b/>
      </w:rPr>
    </w:lvl>
    <w:lvl w:ilvl="2">
      <w:start w:val="1"/>
      <w:numFmt w:val="lowerLetter"/>
      <w:lvlText w:val="%3"/>
      <w:lvlJc w:val="left"/>
      <w:pPr>
        <w:ind w:left="1077" w:hanging="357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361" w:hanging="281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01" w:hanging="261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D3644C3"/>
    <w:multiLevelType w:val="hybridMultilevel"/>
    <w:tmpl w:val="64B6F3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E27BAE"/>
    <w:multiLevelType w:val="hybridMultilevel"/>
    <w:tmpl w:val="17FEC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3F0FE3"/>
    <w:multiLevelType w:val="multilevel"/>
    <w:tmpl w:val="F000F946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4" w:hanging="434"/>
      </w:pPr>
      <w:rPr>
        <w:rFonts w:hint="default"/>
        <w:b/>
      </w:rPr>
    </w:lvl>
    <w:lvl w:ilvl="2">
      <w:start w:val="1"/>
      <w:numFmt w:val="lowerLetter"/>
      <w:lvlText w:val="%3"/>
      <w:lvlJc w:val="left"/>
      <w:pPr>
        <w:ind w:left="1077" w:hanging="357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361" w:hanging="281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01" w:hanging="261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2440FEF"/>
    <w:multiLevelType w:val="hybridMultilevel"/>
    <w:tmpl w:val="89029D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896143"/>
    <w:multiLevelType w:val="multilevel"/>
    <w:tmpl w:val="F000F946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4" w:hanging="434"/>
      </w:pPr>
      <w:rPr>
        <w:rFonts w:hint="default"/>
        <w:b/>
      </w:rPr>
    </w:lvl>
    <w:lvl w:ilvl="2">
      <w:start w:val="1"/>
      <w:numFmt w:val="lowerLetter"/>
      <w:lvlText w:val="%3"/>
      <w:lvlJc w:val="left"/>
      <w:pPr>
        <w:ind w:left="1077" w:hanging="357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361" w:hanging="281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01" w:hanging="261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562137D"/>
    <w:multiLevelType w:val="multilevel"/>
    <w:tmpl w:val="616250F4"/>
    <w:lvl w:ilvl="0">
      <w:start w:val="6"/>
      <w:numFmt w:val="decimal"/>
      <w:lvlText w:val="%1."/>
      <w:lvlJc w:val="left"/>
      <w:pPr>
        <w:ind w:left="284" w:hanging="28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4" w:hanging="434"/>
      </w:pPr>
      <w:rPr>
        <w:rFonts w:hint="default"/>
        <w:b/>
      </w:rPr>
    </w:lvl>
    <w:lvl w:ilvl="2">
      <w:start w:val="1"/>
      <w:numFmt w:val="lowerLetter"/>
      <w:lvlText w:val="%3"/>
      <w:lvlJc w:val="left"/>
      <w:pPr>
        <w:ind w:left="1077" w:hanging="357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361" w:hanging="281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01" w:hanging="261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EDD4920"/>
    <w:multiLevelType w:val="hybridMultilevel"/>
    <w:tmpl w:val="553694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E64FE5"/>
    <w:multiLevelType w:val="hybridMultilevel"/>
    <w:tmpl w:val="9C6669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882500"/>
    <w:multiLevelType w:val="hybridMultilevel"/>
    <w:tmpl w:val="1CF8C6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6E42E0"/>
    <w:multiLevelType w:val="multilevel"/>
    <w:tmpl w:val="F000F946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4" w:hanging="434"/>
      </w:pPr>
      <w:rPr>
        <w:rFonts w:hint="default"/>
        <w:b/>
      </w:rPr>
    </w:lvl>
    <w:lvl w:ilvl="2">
      <w:start w:val="1"/>
      <w:numFmt w:val="lowerLetter"/>
      <w:lvlText w:val="%3"/>
      <w:lvlJc w:val="left"/>
      <w:pPr>
        <w:ind w:left="1077" w:hanging="357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361" w:hanging="281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01" w:hanging="261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62753ED"/>
    <w:multiLevelType w:val="multilevel"/>
    <w:tmpl w:val="F000F946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4" w:hanging="434"/>
      </w:pPr>
      <w:rPr>
        <w:rFonts w:hint="default"/>
        <w:b/>
      </w:rPr>
    </w:lvl>
    <w:lvl w:ilvl="2">
      <w:start w:val="1"/>
      <w:numFmt w:val="lowerLetter"/>
      <w:lvlText w:val="%3"/>
      <w:lvlJc w:val="left"/>
      <w:pPr>
        <w:ind w:left="1077" w:hanging="357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361" w:hanging="281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01" w:hanging="261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71337AA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5B48116A"/>
    <w:multiLevelType w:val="multilevel"/>
    <w:tmpl w:val="69DC834A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4" w:hanging="434"/>
      </w:pPr>
      <w:rPr>
        <w:rFonts w:hint="default"/>
        <w:b/>
      </w:rPr>
    </w:lvl>
    <w:lvl w:ilvl="2">
      <w:start w:val="1"/>
      <w:numFmt w:val="lowerLetter"/>
      <w:lvlText w:val="%3"/>
      <w:lvlJc w:val="left"/>
      <w:pPr>
        <w:ind w:left="1077" w:hanging="357"/>
      </w:pPr>
      <w:rPr>
        <w:rFonts w:hint="default"/>
        <w:b/>
      </w:rPr>
    </w:lvl>
    <w:lvl w:ilvl="3">
      <w:start w:val="1"/>
      <w:numFmt w:val="bullet"/>
      <w:lvlText w:val="-"/>
      <w:lvlJc w:val="left"/>
      <w:pPr>
        <w:ind w:left="1361" w:hanging="281"/>
      </w:pPr>
      <w:rPr>
        <w:rFonts w:ascii="Tempus Sans ITC" w:hAnsi="Tempus Sans ITC" w:hint="default"/>
      </w:rPr>
    </w:lvl>
    <w:lvl w:ilvl="4">
      <w:start w:val="1"/>
      <w:numFmt w:val="bullet"/>
      <w:lvlText w:val=""/>
      <w:lvlJc w:val="left"/>
      <w:pPr>
        <w:ind w:left="1701" w:hanging="261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C4F1461"/>
    <w:multiLevelType w:val="multilevel"/>
    <w:tmpl w:val="F000F946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4" w:hanging="434"/>
      </w:pPr>
      <w:rPr>
        <w:rFonts w:hint="default"/>
        <w:b/>
      </w:rPr>
    </w:lvl>
    <w:lvl w:ilvl="2">
      <w:start w:val="1"/>
      <w:numFmt w:val="lowerLetter"/>
      <w:lvlText w:val="%3"/>
      <w:lvlJc w:val="left"/>
      <w:pPr>
        <w:ind w:left="1077" w:hanging="357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361" w:hanging="281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01" w:hanging="261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D677183"/>
    <w:multiLevelType w:val="multilevel"/>
    <w:tmpl w:val="FCC25018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5DE31EFC"/>
    <w:multiLevelType w:val="hybridMultilevel"/>
    <w:tmpl w:val="016E19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117A01"/>
    <w:multiLevelType w:val="multilevel"/>
    <w:tmpl w:val="8A847B40"/>
    <w:lvl w:ilvl="0">
      <w:start w:val="1"/>
      <w:numFmt w:val="bullet"/>
      <w:lvlText w:val="-"/>
      <w:lvlJc w:val="left"/>
      <w:pPr>
        <w:ind w:left="284" w:hanging="284"/>
      </w:pPr>
      <w:rPr>
        <w:rFonts w:ascii="Tempus Sans ITC" w:hAnsi="Tempus Sans ITC" w:hint="default"/>
        <w:b/>
      </w:rPr>
    </w:lvl>
    <w:lvl w:ilvl="1">
      <w:start w:val="1"/>
      <w:numFmt w:val="decimal"/>
      <w:lvlText w:val="%1.%2."/>
      <w:lvlJc w:val="left"/>
      <w:pPr>
        <w:ind w:left="794" w:hanging="434"/>
      </w:pPr>
      <w:rPr>
        <w:rFonts w:hint="default"/>
        <w:b/>
      </w:rPr>
    </w:lvl>
    <w:lvl w:ilvl="2">
      <w:start w:val="1"/>
      <w:numFmt w:val="lowerLetter"/>
      <w:lvlText w:val="%3"/>
      <w:lvlJc w:val="left"/>
      <w:pPr>
        <w:ind w:left="1077" w:hanging="357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361" w:hanging="281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01" w:hanging="261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AA3350F"/>
    <w:multiLevelType w:val="hybridMultilevel"/>
    <w:tmpl w:val="854656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AA53CD"/>
    <w:multiLevelType w:val="multilevel"/>
    <w:tmpl w:val="2EF60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D812089"/>
    <w:multiLevelType w:val="multilevel"/>
    <w:tmpl w:val="F000F946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4" w:hanging="434"/>
      </w:pPr>
      <w:rPr>
        <w:rFonts w:hint="default"/>
        <w:b/>
      </w:rPr>
    </w:lvl>
    <w:lvl w:ilvl="2">
      <w:start w:val="1"/>
      <w:numFmt w:val="lowerLetter"/>
      <w:lvlText w:val="%3"/>
      <w:lvlJc w:val="left"/>
      <w:pPr>
        <w:ind w:left="1077" w:hanging="357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361" w:hanging="281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01" w:hanging="261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21"/>
  </w:num>
  <w:num w:numId="4">
    <w:abstractNumId w:val="17"/>
  </w:num>
  <w:num w:numId="5">
    <w:abstractNumId w:val="17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4" w:hanging="434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"/>
        <w:lvlJc w:val="left"/>
        <w:pPr>
          <w:ind w:left="1077" w:hanging="357"/>
        </w:pPr>
        <w:rPr>
          <w:rFonts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1361" w:hanging="281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"/>
        <w:lvlJc w:val="left"/>
        <w:pPr>
          <w:ind w:left="1701" w:hanging="261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">
    <w:abstractNumId w:val="8"/>
  </w:num>
  <w:num w:numId="7">
    <w:abstractNumId w:val="1"/>
  </w:num>
  <w:num w:numId="8">
    <w:abstractNumId w:val="2"/>
  </w:num>
  <w:num w:numId="9">
    <w:abstractNumId w:val="9"/>
  </w:num>
  <w:num w:numId="10">
    <w:abstractNumId w:val="22"/>
  </w:num>
  <w:num w:numId="11">
    <w:abstractNumId w:val="20"/>
  </w:num>
  <w:num w:numId="12">
    <w:abstractNumId w:val="16"/>
  </w:num>
  <w:num w:numId="13">
    <w:abstractNumId w:val="15"/>
  </w:num>
  <w:num w:numId="14">
    <w:abstractNumId w:val="18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4"/>
  </w:num>
  <w:num w:numId="18">
    <w:abstractNumId w:val="0"/>
  </w:num>
  <w:num w:numId="19">
    <w:abstractNumId w:val="19"/>
  </w:num>
  <w:num w:numId="20">
    <w:abstractNumId w:val="10"/>
  </w:num>
  <w:num w:numId="21">
    <w:abstractNumId w:val="14"/>
  </w:num>
  <w:num w:numId="22">
    <w:abstractNumId w:val="6"/>
  </w:num>
  <w:num w:numId="23">
    <w:abstractNumId w:val="13"/>
  </w:num>
  <w:num w:numId="24">
    <w:abstractNumId w:val="3"/>
  </w:num>
  <w:num w:numId="25">
    <w:abstractNumId w:val="23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FC1"/>
    <w:rsid w:val="00013C79"/>
    <w:rsid w:val="000200BD"/>
    <w:rsid w:val="000B6C6E"/>
    <w:rsid w:val="000C5BB1"/>
    <w:rsid w:val="0014028B"/>
    <w:rsid w:val="001E3597"/>
    <w:rsid w:val="00210CE3"/>
    <w:rsid w:val="00216555"/>
    <w:rsid w:val="00240797"/>
    <w:rsid w:val="002515DD"/>
    <w:rsid w:val="00272D15"/>
    <w:rsid w:val="00275083"/>
    <w:rsid w:val="00291D17"/>
    <w:rsid w:val="002D5694"/>
    <w:rsid w:val="002D7C30"/>
    <w:rsid w:val="002E4FF1"/>
    <w:rsid w:val="00301FAF"/>
    <w:rsid w:val="0032738F"/>
    <w:rsid w:val="003364EB"/>
    <w:rsid w:val="00382649"/>
    <w:rsid w:val="00393106"/>
    <w:rsid w:val="003B3E3B"/>
    <w:rsid w:val="004514C7"/>
    <w:rsid w:val="0045395C"/>
    <w:rsid w:val="004A0F4C"/>
    <w:rsid w:val="004A2581"/>
    <w:rsid w:val="004B278E"/>
    <w:rsid w:val="004F6F48"/>
    <w:rsid w:val="00512911"/>
    <w:rsid w:val="00553F0C"/>
    <w:rsid w:val="005B26BC"/>
    <w:rsid w:val="00625BCE"/>
    <w:rsid w:val="00637008"/>
    <w:rsid w:val="006F54CA"/>
    <w:rsid w:val="007321AB"/>
    <w:rsid w:val="007450F1"/>
    <w:rsid w:val="00777AC8"/>
    <w:rsid w:val="007B67D0"/>
    <w:rsid w:val="007F3BA5"/>
    <w:rsid w:val="0081601D"/>
    <w:rsid w:val="00824A1E"/>
    <w:rsid w:val="00882E95"/>
    <w:rsid w:val="00911736"/>
    <w:rsid w:val="009352C8"/>
    <w:rsid w:val="00943091"/>
    <w:rsid w:val="00945BDA"/>
    <w:rsid w:val="00952D7A"/>
    <w:rsid w:val="009670AA"/>
    <w:rsid w:val="009A476B"/>
    <w:rsid w:val="009B49CE"/>
    <w:rsid w:val="009D054B"/>
    <w:rsid w:val="009F2895"/>
    <w:rsid w:val="00A07E05"/>
    <w:rsid w:val="00A30AD0"/>
    <w:rsid w:val="00A760C2"/>
    <w:rsid w:val="00A83F1F"/>
    <w:rsid w:val="00AB3769"/>
    <w:rsid w:val="00AC00CE"/>
    <w:rsid w:val="00AC5923"/>
    <w:rsid w:val="00AC59AF"/>
    <w:rsid w:val="00AC6117"/>
    <w:rsid w:val="00AD4D74"/>
    <w:rsid w:val="00AD4F6E"/>
    <w:rsid w:val="00AE5F3A"/>
    <w:rsid w:val="00B15CFB"/>
    <w:rsid w:val="00B25DDE"/>
    <w:rsid w:val="00B30E20"/>
    <w:rsid w:val="00B34627"/>
    <w:rsid w:val="00B41E90"/>
    <w:rsid w:val="00B627FA"/>
    <w:rsid w:val="00B72F91"/>
    <w:rsid w:val="00B746E0"/>
    <w:rsid w:val="00B75E8C"/>
    <w:rsid w:val="00BC79DA"/>
    <w:rsid w:val="00C96C4B"/>
    <w:rsid w:val="00CD11F3"/>
    <w:rsid w:val="00CE6FFF"/>
    <w:rsid w:val="00CF06D7"/>
    <w:rsid w:val="00D17D9A"/>
    <w:rsid w:val="00D21862"/>
    <w:rsid w:val="00D84FC1"/>
    <w:rsid w:val="00D940C9"/>
    <w:rsid w:val="00DB3B08"/>
    <w:rsid w:val="00DB4317"/>
    <w:rsid w:val="00DB6B95"/>
    <w:rsid w:val="00DF13A6"/>
    <w:rsid w:val="00E60E06"/>
    <w:rsid w:val="00E80B37"/>
    <w:rsid w:val="00EE79A1"/>
    <w:rsid w:val="00F03006"/>
    <w:rsid w:val="00F41217"/>
    <w:rsid w:val="00F632EB"/>
    <w:rsid w:val="00F9057F"/>
    <w:rsid w:val="00FC2425"/>
    <w:rsid w:val="00FE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EB9A9"/>
  <w15:chartTrackingRefBased/>
  <w15:docId w15:val="{F9193185-8137-454D-9C74-323A2BE6D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4FC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link w:val="Nagwek1Znak"/>
    <w:uiPriority w:val="9"/>
    <w:qFormat/>
    <w:rsid w:val="000C5BB1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1,maz_wyliczenie,opis dzialania,K-P_odwolanie,A_wyliczenie,Akapit z listą5,CW_Lista,Podsis rysunku,Wypunktowanie,L1,Numerowanie,Akapit z listą BS,Akapit z listą5CxSpLast,Table of contents numbered,BulletC,Wyliczanie,Obiekt"/>
    <w:basedOn w:val="Normalny"/>
    <w:link w:val="AkapitzlistZnak"/>
    <w:uiPriority w:val="34"/>
    <w:qFormat/>
    <w:rsid w:val="00D84FC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C5BB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AkapitzlistZnak">
    <w:name w:val="Akapit z listą Znak"/>
    <w:aliases w:val="Akapit z listą 1 Znak,maz_wyliczenie Znak,opis dzialania Znak,K-P_odwolanie Znak,A_wyliczenie Znak,Akapit z listą5 Znak,CW_Lista Znak,Podsis rysunku Znak,Wypunktowanie Znak,L1 Znak,Numerowanie Znak,Akapit z listą BS Znak,BulletC Znak"/>
    <w:link w:val="Akapitzlist"/>
    <w:uiPriority w:val="34"/>
    <w:qFormat/>
    <w:rsid w:val="009670A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940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40C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940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40C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88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1085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Stasz</dc:creator>
  <cp:keywords/>
  <dc:description/>
  <cp:lastModifiedBy>Małgorzata Rogalska</cp:lastModifiedBy>
  <cp:revision>13</cp:revision>
  <cp:lastPrinted>2023-12-20T13:46:00Z</cp:lastPrinted>
  <dcterms:created xsi:type="dcterms:W3CDTF">2023-12-20T13:44:00Z</dcterms:created>
  <dcterms:modified xsi:type="dcterms:W3CDTF">2024-01-17T11:25:00Z</dcterms:modified>
</cp:coreProperties>
</file>