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E6F72" w14:textId="40AC7A4B" w:rsidR="0052198E" w:rsidRPr="0052198E" w:rsidRDefault="00D157E8" w:rsidP="005219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360" w:lineRule="auto"/>
        <w:jc w:val="right"/>
        <w:textAlignment w:val="auto"/>
        <w:rPr>
          <w:rFonts w:ascii="Arial" w:eastAsiaTheme="minorHAnsi" w:hAnsi="Arial" w:cs="Arial"/>
          <w:bCs/>
          <w:kern w:val="0"/>
          <w:sz w:val="20"/>
          <w:szCs w:val="20"/>
        </w:rPr>
      </w:pPr>
      <w:r>
        <w:rPr>
          <w:rFonts w:ascii="Arial" w:eastAsiaTheme="minorHAnsi" w:hAnsi="Arial" w:cs="Arial"/>
          <w:bCs/>
          <w:kern w:val="0"/>
          <w:sz w:val="20"/>
          <w:szCs w:val="20"/>
        </w:rPr>
        <w:t>Załącznik nr 4</w:t>
      </w:r>
      <w:bookmarkStart w:id="0" w:name="_GoBack"/>
      <w:bookmarkEnd w:id="0"/>
      <w:r w:rsidR="0052198E" w:rsidRPr="0052198E">
        <w:rPr>
          <w:rFonts w:ascii="Arial" w:eastAsiaTheme="minorHAnsi" w:hAnsi="Arial" w:cs="Arial"/>
          <w:bCs/>
          <w:kern w:val="0"/>
          <w:sz w:val="20"/>
          <w:szCs w:val="20"/>
        </w:rPr>
        <w:t xml:space="preserve"> do umowy</w:t>
      </w:r>
    </w:p>
    <w:p w14:paraId="578F73A8" w14:textId="1F1848F9" w:rsidR="0052198E" w:rsidRDefault="0052198E" w:rsidP="005219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360" w:lineRule="auto"/>
        <w:jc w:val="right"/>
        <w:textAlignment w:val="auto"/>
        <w:rPr>
          <w:rFonts w:ascii="Arial" w:eastAsiaTheme="minorHAnsi" w:hAnsi="Arial" w:cs="Arial"/>
          <w:bCs/>
          <w:kern w:val="0"/>
          <w:sz w:val="20"/>
          <w:szCs w:val="20"/>
        </w:rPr>
      </w:pPr>
      <w:r w:rsidRPr="0052198E">
        <w:rPr>
          <w:rFonts w:ascii="Arial" w:eastAsiaTheme="minorHAnsi" w:hAnsi="Arial" w:cs="Arial"/>
          <w:bCs/>
          <w:kern w:val="0"/>
          <w:sz w:val="20"/>
          <w:szCs w:val="20"/>
        </w:rPr>
        <w:t>nr....………..……… z dnia……………..</w:t>
      </w:r>
    </w:p>
    <w:p w14:paraId="443A6F5D" w14:textId="10CF162F" w:rsidR="0052198E" w:rsidRPr="0052198E" w:rsidRDefault="0052198E" w:rsidP="005219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360" w:lineRule="auto"/>
        <w:jc w:val="right"/>
        <w:textAlignment w:val="auto"/>
        <w:rPr>
          <w:rFonts w:ascii="Arial" w:eastAsiaTheme="minorHAnsi" w:hAnsi="Arial" w:cs="Arial"/>
          <w:bCs/>
          <w:kern w:val="0"/>
          <w:sz w:val="20"/>
          <w:szCs w:val="20"/>
        </w:rPr>
      </w:pPr>
    </w:p>
    <w:p w14:paraId="6513570E" w14:textId="50A571F3" w:rsidR="00203F5E" w:rsidRPr="005A1FEF" w:rsidRDefault="00203F5E" w:rsidP="00370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360" w:lineRule="auto"/>
        <w:jc w:val="center"/>
        <w:textAlignment w:val="auto"/>
        <w:rPr>
          <w:rFonts w:ascii="Arial" w:eastAsiaTheme="minorHAnsi" w:hAnsi="Arial" w:cs="Arial"/>
          <w:b/>
          <w:bCs/>
          <w:kern w:val="0"/>
          <w:sz w:val="20"/>
          <w:szCs w:val="20"/>
        </w:rPr>
      </w:pPr>
      <w:r w:rsidRPr="005A1FEF">
        <w:rPr>
          <w:rFonts w:ascii="Arial" w:eastAsiaTheme="minorHAnsi" w:hAnsi="Arial" w:cs="Arial"/>
          <w:b/>
          <w:bCs/>
          <w:kern w:val="0"/>
          <w:sz w:val="20"/>
          <w:szCs w:val="20"/>
        </w:rPr>
        <w:t>Klauzula informacyjna RODO</w:t>
      </w:r>
    </w:p>
    <w:p w14:paraId="31FFA06F" w14:textId="77777777" w:rsidR="00203F5E" w:rsidRPr="005A1FEF" w:rsidRDefault="00203F5E" w:rsidP="00370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360" w:lineRule="auto"/>
        <w:jc w:val="center"/>
        <w:textAlignment w:val="auto"/>
        <w:rPr>
          <w:rFonts w:ascii="Arial" w:eastAsiaTheme="minorHAnsi" w:hAnsi="Arial" w:cs="Arial"/>
          <w:b/>
          <w:bCs/>
          <w:kern w:val="0"/>
          <w:sz w:val="20"/>
          <w:szCs w:val="20"/>
        </w:rPr>
      </w:pPr>
    </w:p>
    <w:p w14:paraId="36BA8ED4" w14:textId="182732B6" w:rsidR="00203F5E" w:rsidRPr="005A1FEF" w:rsidRDefault="00203F5E" w:rsidP="00370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360" w:lineRule="auto"/>
        <w:jc w:val="both"/>
        <w:textAlignment w:val="auto"/>
        <w:rPr>
          <w:rFonts w:ascii="Arial" w:eastAsiaTheme="minorHAnsi" w:hAnsi="Arial" w:cs="Arial"/>
          <w:kern w:val="0"/>
          <w:sz w:val="20"/>
          <w:szCs w:val="20"/>
        </w:rPr>
      </w:pPr>
      <w:r w:rsidRPr="005A1FEF">
        <w:rPr>
          <w:rFonts w:ascii="Arial" w:eastAsiaTheme="minorHAnsi" w:hAnsi="Arial" w:cs="Arial"/>
          <w:kern w:val="0"/>
          <w:sz w:val="20"/>
          <w:szCs w:val="20"/>
        </w:rPr>
        <w:t xml:space="preserve">Zgodnie z </w:t>
      </w:r>
      <w:r w:rsidRPr="005A1FEF">
        <w:rPr>
          <w:rFonts w:ascii="Arial" w:eastAsiaTheme="minorHAnsi" w:hAnsi="Arial" w:cs="Arial"/>
          <w:bCs/>
          <w:kern w:val="0"/>
          <w:sz w:val="20"/>
          <w:szCs w:val="20"/>
        </w:rPr>
        <w:t>art. 14 ust. 1 i 2</w:t>
      </w:r>
      <w:r w:rsidRPr="005A1FEF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5A1FEF">
        <w:rPr>
          <w:rFonts w:ascii="Arial" w:eastAsiaTheme="minorHAnsi" w:hAnsi="Arial" w:cs="Arial"/>
          <w:kern w:val="0"/>
          <w:sz w:val="20"/>
          <w:szCs w:val="20"/>
        </w:rPr>
        <w:t xml:space="preserve">Rozporządzenia Parlamentu Europejskiego i Rady (UE) 2016/679 </w:t>
      </w:r>
      <w:r w:rsidR="00F4779B" w:rsidRPr="005A1FEF">
        <w:rPr>
          <w:rFonts w:ascii="Arial" w:eastAsiaTheme="minorHAnsi" w:hAnsi="Arial" w:cs="Arial"/>
          <w:kern w:val="0"/>
          <w:sz w:val="20"/>
          <w:szCs w:val="20"/>
        </w:rPr>
        <w:br/>
      </w:r>
      <w:r w:rsidRPr="005A1FEF">
        <w:rPr>
          <w:rFonts w:ascii="Arial" w:eastAsiaTheme="minorHAnsi" w:hAnsi="Arial" w:cs="Arial"/>
          <w:kern w:val="0"/>
          <w:sz w:val="20"/>
          <w:szCs w:val="20"/>
        </w:rPr>
        <w:t>z 27 kwietnia 2016 r. w sprawie ochrony osób fizycznych w związku z przetwarzaniem danych osobowych i w sprawie swobodnego przepływu takich danych oraz uchylenia dyrektywy 95/46/WE –dalej RODO, informujemy iż:</w:t>
      </w:r>
    </w:p>
    <w:p w14:paraId="2E061FF3" w14:textId="29937925" w:rsidR="00203F5E" w:rsidRPr="005A1FEF" w:rsidRDefault="00203F5E" w:rsidP="0037038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ascii="Arial" w:hAnsi="Arial" w:cs="Arial"/>
          <w:kern w:val="0"/>
          <w:sz w:val="20"/>
          <w:szCs w:val="20"/>
        </w:rPr>
      </w:pPr>
      <w:r w:rsidRPr="005A1FEF">
        <w:rPr>
          <w:rFonts w:ascii="Arial" w:hAnsi="Arial" w:cs="Arial"/>
          <w:kern w:val="0"/>
          <w:sz w:val="20"/>
          <w:szCs w:val="20"/>
        </w:rPr>
        <w:t xml:space="preserve">Administratorem danych osobowych jest Zarząd Województwa Łódzkiego z siedzibą w Łodzi </w:t>
      </w:r>
      <w:r w:rsidR="0083792A">
        <w:rPr>
          <w:rFonts w:ascii="Arial" w:hAnsi="Arial" w:cs="Arial"/>
          <w:kern w:val="0"/>
          <w:sz w:val="20"/>
          <w:szCs w:val="20"/>
        </w:rPr>
        <w:br/>
      </w:r>
      <w:r w:rsidRPr="005A1FEF">
        <w:rPr>
          <w:rFonts w:ascii="Arial" w:hAnsi="Arial" w:cs="Arial"/>
          <w:kern w:val="0"/>
          <w:sz w:val="20"/>
          <w:szCs w:val="20"/>
        </w:rPr>
        <w:t>90-051, al. Piłsudskiego 8,</w:t>
      </w:r>
      <w:r w:rsidRPr="005A1FEF">
        <w:rPr>
          <w:rFonts w:ascii="Arial" w:hAnsi="Arial" w:cs="Arial"/>
          <w:color w:val="000000"/>
          <w:sz w:val="20"/>
          <w:szCs w:val="20"/>
        </w:rPr>
        <w:t xml:space="preserve"> tel.: 42 663 30 00, e-mail: info@lodzkie.pl</w:t>
      </w:r>
    </w:p>
    <w:p w14:paraId="7703AFF7" w14:textId="4D0145D5" w:rsidR="0037038B" w:rsidRPr="005A1FEF" w:rsidRDefault="00203F5E" w:rsidP="0037038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ascii="Arial" w:hAnsi="Arial" w:cs="Arial"/>
          <w:kern w:val="0"/>
          <w:sz w:val="20"/>
          <w:szCs w:val="20"/>
        </w:rPr>
      </w:pPr>
      <w:r w:rsidRPr="005A1FEF">
        <w:rPr>
          <w:rFonts w:ascii="Arial" w:hAnsi="Arial" w:cs="Arial"/>
          <w:kern w:val="0"/>
          <w:sz w:val="20"/>
          <w:szCs w:val="20"/>
        </w:rPr>
        <w:t>Administrator powołał Inspektora Ochrony Danych, z którym można się skontaktować w sprawie przetwarzania danych osobowych pisząc na adres e-mail: iod@lodzkie.pl lub na adres siedziby Administratora.</w:t>
      </w:r>
    </w:p>
    <w:p w14:paraId="56DB1879" w14:textId="77777777" w:rsidR="00CF3E67" w:rsidRPr="00CF3E67" w:rsidRDefault="00CF3E67" w:rsidP="00CF3E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360" w:lineRule="auto"/>
        <w:ind w:left="426"/>
        <w:contextualSpacing/>
        <w:jc w:val="both"/>
        <w:textAlignment w:val="auto"/>
        <w:rPr>
          <w:rFonts w:ascii="Arial" w:hAnsi="Arial" w:cs="Arial"/>
          <w:strike/>
          <w:kern w:val="0"/>
          <w:sz w:val="20"/>
          <w:szCs w:val="20"/>
        </w:rPr>
      </w:pPr>
      <w:r w:rsidRPr="00CF3E67">
        <w:rPr>
          <w:rFonts w:ascii="Arial" w:hAnsi="Arial" w:cs="Arial"/>
          <w:sz w:val="20"/>
          <w:szCs w:val="20"/>
        </w:rPr>
        <w:t xml:space="preserve">Pani/Pana dane osobowe przetwarzane będą w związku z prawidłową realizacją umowy na </w:t>
      </w:r>
      <w:r w:rsidRPr="00CF3E67">
        <w:rPr>
          <w:rFonts w:ascii="Arial" w:hAnsi="Arial" w:cs="Arial"/>
          <w:color w:val="1B1B1B"/>
          <w:sz w:val="20"/>
          <w:szCs w:val="20"/>
        </w:rPr>
        <w:t>szkolenie wyjazdowe dla przedstawicieli Lokalnych Grup Działania (LGD) z terenu województwa łódzkiego, m.in. koordynacją i przeprowadzeniem wykładów merytorycznych.</w:t>
      </w:r>
    </w:p>
    <w:p w14:paraId="4A4BD945" w14:textId="364D70BE" w:rsidR="005A1FEF" w:rsidRPr="002061B7" w:rsidRDefault="00E93BCA" w:rsidP="00026B8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2061B7">
        <w:rPr>
          <w:rFonts w:ascii="Arial" w:hAnsi="Arial" w:cs="Arial"/>
          <w:kern w:val="0"/>
          <w:sz w:val="20"/>
          <w:szCs w:val="20"/>
        </w:rPr>
        <w:t>Podstawą przetwarzania Pani/Pana danych osobowych jest</w:t>
      </w:r>
      <w:r w:rsidR="0037038B" w:rsidRPr="002061B7">
        <w:rPr>
          <w:rFonts w:ascii="Arial" w:hAnsi="Arial" w:cs="Arial"/>
          <w:kern w:val="0"/>
          <w:sz w:val="20"/>
          <w:szCs w:val="20"/>
        </w:rPr>
        <w:t xml:space="preserve"> </w:t>
      </w:r>
      <w:r w:rsidR="00026B8E" w:rsidRPr="002061B7">
        <w:rPr>
          <w:rFonts w:ascii="Arial" w:hAnsi="Arial" w:cs="Arial"/>
          <w:kern w:val="0"/>
          <w:sz w:val="20"/>
          <w:szCs w:val="20"/>
        </w:rPr>
        <w:t>art. 6 ust. 1 lit. f RODO.</w:t>
      </w:r>
    </w:p>
    <w:p w14:paraId="41FEF291" w14:textId="77777777" w:rsidR="007C43DE" w:rsidRDefault="007C43DE" w:rsidP="007C43D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 xml:space="preserve">Przetwarzane dane to: imię i nazwisko, adres e-mail, numer telefonu. </w:t>
      </w:r>
    </w:p>
    <w:p w14:paraId="03975F45" w14:textId="2B273F1B" w:rsidR="007C43DE" w:rsidRPr="007C43DE" w:rsidRDefault="007C43DE" w:rsidP="007C43D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ascii="Arial" w:hAnsi="Arial" w:cs="Arial"/>
          <w:kern w:val="0"/>
          <w:sz w:val="20"/>
          <w:szCs w:val="20"/>
        </w:rPr>
      </w:pPr>
      <w:r w:rsidRPr="007C43DE">
        <w:rPr>
          <w:rFonts w:ascii="Arial" w:hAnsi="Arial" w:cs="Arial"/>
          <w:kern w:val="0"/>
          <w:sz w:val="20"/>
          <w:szCs w:val="20"/>
        </w:rPr>
        <w:t xml:space="preserve">Źródłem Pani/Pana danych jest </w:t>
      </w:r>
      <w:r w:rsidR="00414ABB">
        <w:rPr>
          <w:rFonts w:ascii="Arial" w:hAnsi="Arial" w:cs="Arial"/>
          <w:sz w:val="20"/>
          <w:szCs w:val="20"/>
        </w:rPr>
        <w:t>Wykonawca</w:t>
      </w:r>
      <w:r w:rsidRPr="007C43DE">
        <w:rPr>
          <w:rFonts w:ascii="Arial" w:hAnsi="Arial" w:cs="Arial"/>
          <w:sz w:val="20"/>
          <w:szCs w:val="20"/>
        </w:rPr>
        <w:t xml:space="preserve"> któr</w:t>
      </w:r>
      <w:r>
        <w:rPr>
          <w:rFonts w:ascii="Arial" w:hAnsi="Arial" w:cs="Arial"/>
          <w:sz w:val="20"/>
          <w:szCs w:val="20"/>
        </w:rPr>
        <w:t>y</w:t>
      </w:r>
      <w:r w:rsidRPr="007C43DE">
        <w:rPr>
          <w:rFonts w:ascii="Arial" w:hAnsi="Arial" w:cs="Arial"/>
          <w:sz w:val="20"/>
          <w:szCs w:val="20"/>
        </w:rPr>
        <w:t xml:space="preserve"> na zlecenie Urzędu Marszałkowskiego Województwa Łódzkiego będ</w:t>
      </w:r>
      <w:r>
        <w:rPr>
          <w:rFonts w:ascii="Arial" w:hAnsi="Arial" w:cs="Arial"/>
          <w:sz w:val="20"/>
          <w:szCs w:val="20"/>
        </w:rPr>
        <w:t xml:space="preserve">zie </w:t>
      </w:r>
      <w:r w:rsidRPr="007C43DE">
        <w:rPr>
          <w:rFonts w:ascii="Arial" w:hAnsi="Arial" w:cs="Arial"/>
          <w:sz w:val="20"/>
          <w:szCs w:val="20"/>
        </w:rPr>
        <w:t>realizował usługę organizacji szkolenia</w:t>
      </w:r>
      <w:r>
        <w:rPr>
          <w:rFonts w:ascii="Arial" w:hAnsi="Arial" w:cs="Arial"/>
          <w:sz w:val="20"/>
          <w:szCs w:val="20"/>
        </w:rPr>
        <w:t>.</w:t>
      </w:r>
    </w:p>
    <w:p w14:paraId="1E39D711" w14:textId="1F89F092" w:rsidR="005A1FEF" w:rsidRPr="007C43DE" w:rsidRDefault="00777F0F" w:rsidP="007C43D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ascii="Arial" w:hAnsi="Arial" w:cs="Arial"/>
          <w:kern w:val="0"/>
          <w:sz w:val="20"/>
          <w:szCs w:val="20"/>
        </w:rPr>
      </w:pPr>
      <w:r w:rsidRPr="007C43DE">
        <w:rPr>
          <w:rFonts w:ascii="Arial" w:hAnsi="Arial" w:cs="Arial"/>
          <w:kern w:val="0"/>
          <w:sz w:val="20"/>
          <w:szCs w:val="20"/>
        </w:rPr>
        <w:t>Odbiorcami/kategoriami odbiorców Pani/Pana danych osobowych będą:</w:t>
      </w:r>
    </w:p>
    <w:p w14:paraId="39C31BBA" w14:textId="69EF5159" w:rsidR="005A1FEF" w:rsidRPr="002061B7" w:rsidRDefault="002061B7" w:rsidP="005A1FE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61B7">
        <w:rPr>
          <w:rFonts w:ascii="Arial" w:hAnsi="Arial" w:cs="Arial"/>
          <w:sz w:val="20"/>
          <w:szCs w:val="20"/>
        </w:rPr>
        <w:t>U</w:t>
      </w:r>
      <w:r w:rsidR="007C43DE" w:rsidRPr="002061B7">
        <w:rPr>
          <w:rFonts w:ascii="Arial" w:hAnsi="Arial" w:cs="Arial"/>
          <w:sz w:val="20"/>
          <w:szCs w:val="20"/>
        </w:rPr>
        <w:t>czestnicy</w:t>
      </w:r>
      <w:r w:rsidRPr="002061B7">
        <w:rPr>
          <w:rFonts w:ascii="Arial" w:hAnsi="Arial" w:cs="Arial"/>
          <w:sz w:val="20"/>
          <w:szCs w:val="20"/>
        </w:rPr>
        <w:t xml:space="preserve"> projektu</w:t>
      </w:r>
      <w:r w:rsidR="007C43DE" w:rsidRPr="002061B7">
        <w:rPr>
          <w:rFonts w:ascii="Arial" w:hAnsi="Arial" w:cs="Arial"/>
          <w:sz w:val="20"/>
          <w:szCs w:val="20"/>
        </w:rPr>
        <w:t>, którzy będą brali udział w szkoleniu, w szczególności przedstawiciele lokalnych grup działania z terenu województwa łódzkiego;</w:t>
      </w:r>
    </w:p>
    <w:p w14:paraId="2F5AD080" w14:textId="71F2CC65" w:rsidR="006B5E07" w:rsidRDefault="002061B7" w:rsidP="005A1FE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650FE" w:rsidRPr="005A1FEF">
        <w:rPr>
          <w:rFonts w:ascii="Arial" w:hAnsi="Arial" w:cs="Arial"/>
          <w:sz w:val="20"/>
          <w:szCs w:val="20"/>
        </w:rPr>
        <w:t xml:space="preserve">odmiot </w:t>
      </w:r>
      <w:r w:rsidR="00777F0F" w:rsidRPr="005A1FEF">
        <w:rPr>
          <w:rFonts w:ascii="Arial" w:hAnsi="Arial" w:cs="Arial"/>
          <w:sz w:val="20"/>
          <w:szCs w:val="20"/>
        </w:rPr>
        <w:t>upoważnion</w:t>
      </w:r>
      <w:r w:rsidR="005650FE" w:rsidRPr="005A1FEF">
        <w:rPr>
          <w:rFonts w:ascii="Arial" w:hAnsi="Arial" w:cs="Arial"/>
          <w:sz w:val="20"/>
          <w:szCs w:val="20"/>
        </w:rPr>
        <w:t>y</w:t>
      </w:r>
      <w:r w:rsidR="00777F0F" w:rsidRPr="005A1FEF">
        <w:rPr>
          <w:rFonts w:ascii="Arial" w:hAnsi="Arial" w:cs="Arial"/>
          <w:sz w:val="20"/>
          <w:szCs w:val="20"/>
        </w:rPr>
        <w:t xml:space="preserve"> na podstawie przepisów prawa – Agencja Restrukturyzacji </w:t>
      </w:r>
      <w:r w:rsidR="00777F0F" w:rsidRPr="005A1FEF">
        <w:rPr>
          <w:rFonts w:ascii="Arial" w:hAnsi="Arial" w:cs="Arial"/>
          <w:sz w:val="20"/>
          <w:szCs w:val="20"/>
        </w:rPr>
        <w:br/>
        <w:t>i Modernizacji Rolnictwa w celu rozliczenia projektu ze środków Pomocy Technicznej Programu Rozwoju Obszarów Wiejskich na lata 2014-2020.</w:t>
      </w:r>
    </w:p>
    <w:p w14:paraId="7CF443F7" w14:textId="7D29A7FB" w:rsidR="00D96999" w:rsidRPr="002061B7" w:rsidRDefault="00D96999" w:rsidP="005A1FE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61B7">
        <w:rPr>
          <w:rFonts w:ascii="Arial" w:hAnsi="Arial" w:cs="Arial"/>
          <w:sz w:val="20"/>
          <w:szCs w:val="20"/>
        </w:rPr>
        <w:t>Dostawcy usług IT</w:t>
      </w:r>
    </w:p>
    <w:p w14:paraId="6A9C5F1C" w14:textId="2967BE6A" w:rsidR="00D96999" w:rsidRPr="006D32AD" w:rsidRDefault="00D96999" w:rsidP="00D9699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61B7">
        <w:rPr>
          <w:rFonts w:ascii="Arial" w:hAnsi="Arial" w:cs="Arial"/>
          <w:sz w:val="20"/>
          <w:szCs w:val="20"/>
        </w:rPr>
        <w:t>Operatorzy pocztowi i kurierscy</w:t>
      </w:r>
    </w:p>
    <w:p w14:paraId="08B6276E" w14:textId="6C464ECC" w:rsidR="006B5E07" w:rsidRPr="005A1FEF" w:rsidRDefault="006B5E07" w:rsidP="0037038B">
      <w:pPr>
        <w:pStyle w:val="Akapitzlist"/>
        <w:numPr>
          <w:ilvl w:val="0"/>
          <w:numId w:val="3"/>
        </w:numPr>
        <w:spacing w:after="16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1FEF">
        <w:rPr>
          <w:rFonts w:ascii="Arial" w:hAnsi="Arial" w:cs="Arial"/>
          <w:sz w:val="20"/>
          <w:szCs w:val="20"/>
        </w:rPr>
        <w:t xml:space="preserve">Dane osobowe będą przechowywane przez czas niezbędny do realizacji </w:t>
      </w:r>
      <w:r w:rsidR="007C43DE">
        <w:rPr>
          <w:rFonts w:ascii="Arial" w:hAnsi="Arial" w:cs="Arial"/>
          <w:sz w:val="20"/>
          <w:szCs w:val="20"/>
        </w:rPr>
        <w:t>i rozliczenia szkolenia</w:t>
      </w:r>
      <w:r w:rsidRPr="005A1FEF">
        <w:rPr>
          <w:rFonts w:ascii="Arial" w:hAnsi="Arial" w:cs="Arial"/>
          <w:sz w:val="20"/>
          <w:szCs w:val="20"/>
        </w:rPr>
        <w:t>, a następnie zgodnie z przepisami dotyczącymi archiwizacji przez okres 10 lat.</w:t>
      </w:r>
    </w:p>
    <w:p w14:paraId="3D3F9BE5" w14:textId="62A2557A" w:rsidR="006B5E07" w:rsidRPr="005A1FEF" w:rsidRDefault="006B5E07" w:rsidP="0037038B">
      <w:pPr>
        <w:pStyle w:val="Akapitzlist"/>
        <w:numPr>
          <w:ilvl w:val="0"/>
          <w:numId w:val="3"/>
        </w:numPr>
        <w:spacing w:after="16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1FEF">
        <w:rPr>
          <w:rFonts w:ascii="Arial" w:hAnsi="Arial" w:cs="Arial"/>
          <w:sz w:val="20"/>
          <w:szCs w:val="20"/>
        </w:rPr>
        <w:t>Posiada Pani/Pan prawo do:</w:t>
      </w:r>
    </w:p>
    <w:p w14:paraId="33208D91" w14:textId="77777777" w:rsidR="007C43DE" w:rsidRDefault="006B5E07" w:rsidP="005A1FEF">
      <w:pPr>
        <w:pStyle w:val="Akapitzlist"/>
        <w:numPr>
          <w:ilvl w:val="0"/>
          <w:numId w:val="16"/>
        </w:numPr>
        <w:spacing w:before="100" w:beforeAutospacing="1" w:after="0" w:line="360" w:lineRule="auto"/>
        <w:jc w:val="both"/>
        <w:rPr>
          <w:rFonts w:ascii="Arial" w:hAnsi="Arial" w:cs="Arial"/>
          <w:sz w:val="20"/>
          <w:szCs w:val="20"/>
        </w:rPr>
      </w:pPr>
      <w:r w:rsidRPr="005A1FEF">
        <w:rPr>
          <w:rFonts w:ascii="Arial" w:hAnsi="Arial" w:cs="Arial"/>
          <w:sz w:val="20"/>
          <w:szCs w:val="20"/>
        </w:rPr>
        <w:t>dostępu do swoich danych oraz otrzymania ich kopii;</w:t>
      </w:r>
      <w:r w:rsidR="00663739">
        <w:rPr>
          <w:rFonts w:ascii="Arial" w:hAnsi="Arial" w:cs="Arial"/>
          <w:sz w:val="20"/>
          <w:szCs w:val="20"/>
        </w:rPr>
        <w:t xml:space="preserve"> </w:t>
      </w:r>
    </w:p>
    <w:p w14:paraId="2D2EB3DD" w14:textId="7066CF03" w:rsidR="006B5E07" w:rsidRPr="005A1FEF" w:rsidRDefault="006B5E07" w:rsidP="005A1FEF">
      <w:pPr>
        <w:pStyle w:val="Akapitzlist"/>
        <w:numPr>
          <w:ilvl w:val="0"/>
          <w:numId w:val="16"/>
        </w:numPr>
        <w:spacing w:before="100" w:beforeAutospacing="1" w:after="0" w:line="360" w:lineRule="auto"/>
        <w:jc w:val="both"/>
        <w:rPr>
          <w:rFonts w:ascii="Arial" w:hAnsi="Arial" w:cs="Arial"/>
          <w:sz w:val="20"/>
          <w:szCs w:val="20"/>
        </w:rPr>
      </w:pPr>
      <w:r w:rsidRPr="005A1FEF">
        <w:rPr>
          <w:rFonts w:ascii="Arial" w:hAnsi="Arial" w:cs="Arial"/>
          <w:sz w:val="20"/>
          <w:szCs w:val="20"/>
        </w:rPr>
        <w:t>sprostowania (poprawiania) swoich danych, jeśli są błędne lub nieaktualne;</w:t>
      </w:r>
    </w:p>
    <w:p w14:paraId="21375798" w14:textId="6CEAFD4F" w:rsidR="00B004D2" w:rsidRPr="005A1FEF" w:rsidRDefault="006B5E07" w:rsidP="005A1FEF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1FEF">
        <w:rPr>
          <w:rFonts w:ascii="Arial" w:hAnsi="Arial" w:cs="Arial"/>
          <w:sz w:val="20"/>
          <w:szCs w:val="20"/>
        </w:rPr>
        <w:t>usunięcia lub ograniczenia przetwarzania danych osobowych w przypadku wystąpienia przesłanek określonych w art. 17 i 18 RODO;</w:t>
      </w:r>
    </w:p>
    <w:p w14:paraId="4CDC7204" w14:textId="772751E8" w:rsidR="006B5E07" w:rsidRPr="005A1FEF" w:rsidRDefault="006B5E07" w:rsidP="005A1FEF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1FEF">
        <w:rPr>
          <w:rFonts w:ascii="Arial" w:hAnsi="Arial" w:cs="Arial"/>
          <w:sz w:val="20"/>
          <w:szCs w:val="20"/>
        </w:rPr>
        <w:t>wniesienia sprzeciwu wobec przetwarzania danych;</w:t>
      </w:r>
    </w:p>
    <w:p w14:paraId="0F93A02A" w14:textId="3811AC90" w:rsidR="006B5E07" w:rsidRPr="005A1FEF" w:rsidRDefault="006B5E07" w:rsidP="005A1FEF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1FEF">
        <w:rPr>
          <w:rFonts w:ascii="Arial" w:hAnsi="Arial" w:cs="Arial"/>
          <w:sz w:val="20"/>
          <w:szCs w:val="20"/>
        </w:rPr>
        <w:t>wniesienia skargi do Prezesa Urzędu Ochrony Danych Osobowych</w:t>
      </w:r>
      <w:r w:rsidR="0037038B" w:rsidRPr="005A1FEF">
        <w:rPr>
          <w:rFonts w:ascii="Arial" w:hAnsi="Arial" w:cs="Arial"/>
          <w:sz w:val="20"/>
          <w:szCs w:val="20"/>
        </w:rPr>
        <w:br/>
      </w:r>
      <w:r w:rsidRPr="005A1FEF">
        <w:rPr>
          <w:rFonts w:ascii="Arial" w:hAnsi="Arial" w:cs="Arial"/>
          <w:sz w:val="20"/>
          <w:szCs w:val="20"/>
        </w:rPr>
        <w:t>Adres: Urząd Ochrony Danych Osobowych, ul. Stawki 2 00-193 Warszawa</w:t>
      </w:r>
      <w:r w:rsidR="00A67871">
        <w:rPr>
          <w:rFonts w:ascii="Arial" w:hAnsi="Arial" w:cs="Arial"/>
          <w:sz w:val="20"/>
          <w:szCs w:val="20"/>
        </w:rPr>
        <w:t>.</w:t>
      </w:r>
    </w:p>
    <w:p w14:paraId="1C6BE142" w14:textId="77777777" w:rsidR="00ED7D74" w:rsidRPr="005A1FEF" w:rsidRDefault="00D157E8" w:rsidP="0037038B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ED7D74" w:rsidRPr="005A1F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96D583" w16cid:durableId="2A1EA5B7"/>
  <w16cid:commentId w16cid:paraId="5B862399" w16cid:durableId="2A1EA5F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5D3E"/>
    <w:multiLevelType w:val="hybridMultilevel"/>
    <w:tmpl w:val="474C86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4159C3"/>
    <w:multiLevelType w:val="hybridMultilevel"/>
    <w:tmpl w:val="8AD23E7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025263"/>
    <w:multiLevelType w:val="hybridMultilevel"/>
    <w:tmpl w:val="E3BAF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77B98"/>
    <w:multiLevelType w:val="hybridMultilevel"/>
    <w:tmpl w:val="57C6A82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9450548"/>
    <w:multiLevelType w:val="hybridMultilevel"/>
    <w:tmpl w:val="3C32B62E"/>
    <w:lvl w:ilvl="0" w:tplc="863AF72E">
      <w:start w:val="1"/>
      <w:numFmt w:val="decimal"/>
      <w:lvlText w:val="%1)"/>
      <w:lvlJc w:val="left"/>
      <w:pPr>
        <w:ind w:left="644" w:hanging="360"/>
      </w:pPr>
      <w:rPr>
        <w:rFonts w:ascii="Arial" w:eastAsiaTheme="minorHAnsi" w:hAnsi="Arial" w:cs="Aria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B224A7C"/>
    <w:multiLevelType w:val="hybridMultilevel"/>
    <w:tmpl w:val="6E32E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9217A"/>
    <w:multiLevelType w:val="hybridMultilevel"/>
    <w:tmpl w:val="E4DA25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B426C"/>
    <w:multiLevelType w:val="hybridMultilevel"/>
    <w:tmpl w:val="503CA73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A6E48"/>
    <w:multiLevelType w:val="hybridMultilevel"/>
    <w:tmpl w:val="24C05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2557A"/>
    <w:multiLevelType w:val="hybridMultilevel"/>
    <w:tmpl w:val="60BECA26"/>
    <w:lvl w:ilvl="0" w:tplc="B8E609B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D1AE7"/>
    <w:multiLevelType w:val="hybridMultilevel"/>
    <w:tmpl w:val="98CC6B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7A3BCF"/>
    <w:multiLevelType w:val="hybridMultilevel"/>
    <w:tmpl w:val="9E1C48E4"/>
    <w:lvl w:ilvl="0" w:tplc="E6C0EA2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114B16"/>
    <w:multiLevelType w:val="hybridMultilevel"/>
    <w:tmpl w:val="AE76760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94D6D2C"/>
    <w:multiLevelType w:val="hybridMultilevel"/>
    <w:tmpl w:val="C08E8D1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B9E4C9F"/>
    <w:multiLevelType w:val="hybridMultilevel"/>
    <w:tmpl w:val="C5DC3CAE"/>
    <w:lvl w:ilvl="0" w:tplc="679A09A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E4790"/>
    <w:multiLevelType w:val="hybridMultilevel"/>
    <w:tmpl w:val="E8B024EA"/>
    <w:lvl w:ilvl="0" w:tplc="4F8039B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15"/>
  </w:num>
  <w:num w:numId="9">
    <w:abstractNumId w:val="0"/>
  </w:num>
  <w:num w:numId="10">
    <w:abstractNumId w:val="4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EE"/>
    <w:rsid w:val="00026B8E"/>
    <w:rsid w:val="00080D24"/>
    <w:rsid w:val="001D629A"/>
    <w:rsid w:val="00203F5E"/>
    <w:rsid w:val="002061B7"/>
    <w:rsid w:val="00313538"/>
    <w:rsid w:val="00320F98"/>
    <w:rsid w:val="00354D2D"/>
    <w:rsid w:val="0037038B"/>
    <w:rsid w:val="00370A7D"/>
    <w:rsid w:val="003A271B"/>
    <w:rsid w:val="00414ABB"/>
    <w:rsid w:val="0052198E"/>
    <w:rsid w:val="005650FE"/>
    <w:rsid w:val="005A1FEF"/>
    <w:rsid w:val="00663739"/>
    <w:rsid w:val="006B5E07"/>
    <w:rsid w:val="006D32AD"/>
    <w:rsid w:val="0072418E"/>
    <w:rsid w:val="00726FBA"/>
    <w:rsid w:val="00777F0F"/>
    <w:rsid w:val="007C43DE"/>
    <w:rsid w:val="008252C0"/>
    <w:rsid w:val="0083792A"/>
    <w:rsid w:val="008B41E0"/>
    <w:rsid w:val="009379B5"/>
    <w:rsid w:val="009C1FFA"/>
    <w:rsid w:val="009F7133"/>
    <w:rsid w:val="00A67871"/>
    <w:rsid w:val="00AC23EE"/>
    <w:rsid w:val="00B004D2"/>
    <w:rsid w:val="00BC48B2"/>
    <w:rsid w:val="00BD412C"/>
    <w:rsid w:val="00C90261"/>
    <w:rsid w:val="00C95591"/>
    <w:rsid w:val="00CF3E67"/>
    <w:rsid w:val="00D10970"/>
    <w:rsid w:val="00D157E8"/>
    <w:rsid w:val="00D2204E"/>
    <w:rsid w:val="00D65053"/>
    <w:rsid w:val="00D872BA"/>
    <w:rsid w:val="00D93E4D"/>
    <w:rsid w:val="00D96999"/>
    <w:rsid w:val="00E93BCA"/>
    <w:rsid w:val="00F4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4100F"/>
  <w15:chartTrackingRefBased/>
  <w15:docId w15:val="{F3A189E8-4910-4CB7-9B3A-B6DFCACF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3F5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textAlignment w:val="baseline"/>
    </w:pPr>
    <w:rPr>
      <w:rFonts w:ascii="Calibri" w:eastAsia="Calibri" w:hAnsi="Calibri" w:cs="Times New Roman"/>
      <w:kern w:val="2"/>
    </w:rPr>
  </w:style>
  <w:style w:type="paragraph" w:styleId="Nagwek2">
    <w:name w:val="heading 2"/>
    <w:basedOn w:val="Normalny"/>
    <w:link w:val="Nagwek2Znak"/>
    <w:uiPriority w:val="9"/>
    <w:qFormat/>
    <w:rsid w:val="007241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3F5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ind w:left="720"/>
      <w:contextualSpacing/>
      <w:textAlignment w:val="auto"/>
    </w:pPr>
    <w:rPr>
      <w:rFonts w:asciiTheme="minorHAnsi" w:eastAsiaTheme="minorEastAsia" w:hAnsiTheme="minorHAnsi" w:cstheme="minorBidi"/>
      <w:kern w:val="0"/>
      <w:lang w:eastAsia="pl-PL"/>
    </w:rPr>
  </w:style>
  <w:style w:type="character" w:styleId="Hipercze">
    <w:name w:val="Hyperlink"/>
    <w:basedOn w:val="Domylnaczcionkaakapitu"/>
    <w:uiPriority w:val="99"/>
    <w:unhideWhenUsed/>
    <w:rsid w:val="00203F5E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03F5E"/>
    <w:rPr>
      <w:b/>
      <w:bCs/>
    </w:rPr>
  </w:style>
  <w:style w:type="paragraph" w:styleId="Tekstpodstawowy2">
    <w:name w:val="Body Text 2"/>
    <w:basedOn w:val="Normalny"/>
    <w:link w:val="Tekstpodstawowy2Znak"/>
    <w:rsid w:val="00E93B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120" w:line="480" w:lineRule="auto"/>
      <w:textAlignment w:val="auto"/>
    </w:pPr>
    <w:rPr>
      <w:rFonts w:ascii="Arial" w:eastAsia="Times New Roman" w:hAnsi="Arial"/>
      <w:kern w:val="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93BCA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418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E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E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E67"/>
    <w:rPr>
      <w:rFonts w:ascii="Calibri" w:eastAsia="Calibri" w:hAnsi="Calibri" w:cs="Times New Roman"/>
      <w:kern w:val="2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E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E67"/>
    <w:rPr>
      <w:rFonts w:ascii="Segoe UI" w:eastAsia="Calibri" w:hAnsi="Segoe UI" w:cs="Segoe UI"/>
      <w:kern w:val="2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69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6999"/>
    <w:rPr>
      <w:rFonts w:ascii="Calibri" w:eastAsia="Calibri" w:hAnsi="Calibri" w:cs="Times New Roman"/>
      <w:b/>
      <w:bCs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Bilska</dc:creator>
  <cp:keywords/>
  <dc:description/>
  <cp:lastModifiedBy>Aleksandra Bieniawska</cp:lastModifiedBy>
  <cp:revision>13</cp:revision>
  <cp:lastPrinted>2024-07-02T12:33:00Z</cp:lastPrinted>
  <dcterms:created xsi:type="dcterms:W3CDTF">2024-06-18T08:44:00Z</dcterms:created>
  <dcterms:modified xsi:type="dcterms:W3CDTF">2024-07-02T12:33:00Z</dcterms:modified>
</cp:coreProperties>
</file>