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48CAE18" w14:textId="77777777" w:rsidR="0029009A" w:rsidRPr="0029009A" w:rsidRDefault="0029009A" w:rsidP="00990FF1">
      <w:pPr>
        <w:suppressAutoHyphens/>
        <w:spacing w:after="0" w:line="276" w:lineRule="auto"/>
        <w:rPr>
          <w:rFonts w:ascii="Arial" w:eastAsia="Times New Roman" w:hAnsi="Arial" w:cs="Arial"/>
          <w:b/>
          <w:sz w:val="20"/>
          <w:szCs w:val="20"/>
          <w:lang w:eastAsia="zh-CN"/>
        </w:rPr>
      </w:pPr>
      <w:bookmarkStart w:id="0" w:name="_Hlk139456606"/>
      <w:bookmarkStart w:id="1" w:name="_Hlk191543008"/>
      <w:r w:rsidRPr="0029009A">
        <w:rPr>
          <w:rFonts w:ascii="Arial" w:eastAsia="Times New Roman" w:hAnsi="Arial" w:cs="Arial"/>
          <w:b/>
          <w:sz w:val="20"/>
          <w:szCs w:val="20"/>
          <w:lang w:eastAsia="zh-CN"/>
        </w:rPr>
        <w:t>PSTIV.45.7.2025.WF</w:t>
      </w:r>
    </w:p>
    <w:p w14:paraId="13984B47" w14:textId="7157DA7B" w:rsidR="0029009A" w:rsidRDefault="005A1AAC" w:rsidP="005A1AAC">
      <w:pPr>
        <w:spacing w:before="120" w:after="120" w:line="276" w:lineRule="auto"/>
        <w:jc w:val="right"/>
        <w:rPr>
          <w:rFonts w:ascii="Arial" w:eastAsia="Times New Roman" w:hAnsi="Arial" w:cs="Arial"/>
          <w:b/>
          <w:color w:val="000000" w:themeColor="text1"/>
          <w:lang w:eastAsia="pl-PL"/>
        </w:rPr>
      </w:pPr>
      <w:r>
        <w:rPr>
          <w:rFonts w:ascii="Arial" w:eastAsia="Times New Roman" w:hAnsi="Arial" w:cs="Arial"/>
          <w:b/>
          <w:color w:val="000000" w:themeColor="text1"/>
          <w:lang w:eastAsia="pl-PL"/>
        </w:rPr>
        <w:t>Załącznik nr 5 do Zapytania</w:t>
      </w:r>
    </w:p>
    <w:p w14:paraId="1CB7FA39" w14:textId="77777777" w:rsidR="005A1AAC" w:rsidRDefault="005A1AAC" w:rsidP="00AA268E">
      <w:pPr>
        <w:spacing w:before="120" w:after="120" w:line="276" w:lineRule="auto"/>
        <w:jc w:val="center"/>
        <w:rPr>
          <w:rFonts w:ascii="Arial" w:eastAsia="Times New Roman" w:hAnsi="Arial" w:cs="Arial"/>
          <w:b/>
          <w:color w:val="000000" w:themeColor="text1"/>
          <w:lang w:eastAsia="pl-PL"/>
        </w:rPr>
      </w:pPr>
    </w:p>
    <w:p w14:paraId="7EC84F75" w14:textId="77777777" w:rsidR="005A1AAC" w:rsidRDefault="005A1AAC" w:rsidP="00AA268E">
      <w:pPr>
        <w:spacing w:before="120" w:after="120" w:line="276" w:lineRule="auto"/>
        <w:jc w:val="center"/>
        <w:rPr>
          <w:rFonts w:ascii="Arial" w:eastAsia="Times New Roman" w:hAnsi="Arial" w:cs="Arial"/>
          <w:b/>
          <w:color w:val="000000" w:themeColor="text1"/>
          <w:lang w:eastAsia="pl-PL"/>
        </w:rPr>
      </w:pPr>
    </w:p>
    <w:p w14:paraId="207666B3" w14:textId="59070E9C" w:rsidR="00AA268E" w:rsidRPr="00053D35" w:rsidRDefault="00AA268E" w:rsidP="00AA268E">
      <w:pPr>
        <w:spacing w:before="120" w:after="120" w:line="276" w:lineRule="auto"/>
        <w:jc w:val="center"/>
        <w:rPr>
          <w:rFonts w:ascii="Arial" w:eastAsia="Times New Roman" w:hAnsi="Arial" w:cs="Arial"/>
          <w:b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b/>
          <w:color w:val="000000" w:themeColor="text1"/>
          <w:lang w:eastAsia="pl-PL"/>
        </w:rPr>
        <w:t xml:space="preserve">WARUNKI UDZIAŁU </w:t>
      </w:r>
      <w:bookmarkEnd w:id="0"/>
      <w:r w:rsidRPr="00053D35">
        <w:rPr>
          <w:rFonts w:ascii="Arial" w:eastAsia="Times New Roman" w:hAnsi="Arial" w:cs="Arial"/>
          <w:b/>
          <w:color w:val="000000" w:themeColor="text1"/>
          <w:lang w:eastAsia="pl-PL"/>
        </w:rPr>
        <w:t xml:space="preserve">W POSTĘPOWANIU </w:t>
      </w:r>
      <w:r w:rsidR="00D62385" w:rsidRPr="00053D35">
        <w:rPr>
          <w:rFonts w:ascii="Arial" w:eastAsia="Times New Roman" w:hAnsi="Arial" w:cs="Arial"/>
          <w:b/>
          <w:color w:val="000000" w:themeColor="text1"/>
          <w:lang w:eastAsia="pl-PL"/>
        </w:rPr>
        <w:br/>
      </w:r>
      <w:r w:rsidRPr="00053D35">
        <w:rPr>
          <w:rFonts w:ascii="Arial" w:eastAsia="Times New Roman" w:hAnsi="Arial" w:cs="Arial"/>
          <w:b/>
          <w:color w:val="000000" w:themeColor="text1"/>
          <w:lang w:eastAsia="pl-PL"/>
        </w:rPr>
        <w:t>ORAZ OPIS SPOSOBU DOKONYWANIA OCENY SPEŁNIANIA TYCH WARUNKÓW</w:t>
      </w:r>
    </w:p>
    <w:p w14:paraId="09D7A48C" w14:textId="77777777" w:rsidR="008C34CB" w:rsidRPr="00053D35" w:rsidRDefault="008C34CB" w:rsidP="008C34CB">
      <w:pPr>
        <w:spacing w:line="276" w:lineRule="auto"/>
        <w:jc w:val="center"/>
        <w:rPr>
          <w:rFonts w:ascii="Arial" w:hAnsi="Arial" w:cs="Arial"/>
          <w:b/>
          <w:bCs/>
        </w:rPr>
      </w:pPr>
      <w:bookmarkStart w:id="2" w:name="_Hlk191029622"/>
      <w:r w:rsidRPr="00053D35">
        <w:rPr>
          <w:rFonts w:ascii="Arial" w:eastAsia="Times New Roman" w:hAnsi="Arial" w:cs="Arial"/>
          <w:color w:val="333333"/>
          <w:lang w:eastAsia="pl-PL"/>
        </w:rPr>
        <w:t>Usługa wykonania dokumentu wdrożeniowego</w:t>
      </w:r>
      <w:r w:rsidRPr="00053D35">
        <w:rPr>
          <w:rFonts w:ascii="Arial" w:eastAsia="Times New Roman" w:hAnsi="Arial" w:cs="Arial"/>
          <w:color w:val="333333"/>
          <w:lang w:eastAsia="pl-PL"/>
        </w:rPr>
        <w:br/>
      </w:r>
      <w:r w:rsidRPr="00053D35">
        <w:rPr>
          <w:rFonts w:ascii="Arial" w:eastAsia="Times New Roman" w:hAnsi="Arial" w:cs="Arial"/>
          <w:b/>
          <w:bCs/>
          <w:color w:val="333333"/>
          <w:lang w:eastAsia="pl-PL"/>
        </w:rPr>
        <w:t xml:space="preserve">„ZAŁOŻENIA </w:t>
      </w:r>
      <w:r w:rsidRPr="00053D35">
        <w:rPr>
          <w:rFonts w:ascii="Arial" w:hAnsi="Arial" w:cs="Arial"/>
          <w:b/>
          <w:bCs/>
        </w:rPr>
        <w:t>SYSTEMU WSPARCIA NOWOCZESNEGO ROLNICTWA SZKLARNIOWEGO</w:t>
      </w:r>
      <w:r w:rsidRPr="00053D35">
        <w:rPr>
          <w:rFonts w:ascii="Arial" w:eastAsia="Times New Roman" w:hAnsi="Arial" w:cs="Arial"/>
          <w:color w:val="333333"/>
          <w:lang w:eastAsia="pl-PL"/>
        </w:rPr>
        <w:t>”</w:t>
      </w:r>
    </w:p>
    <w:p w14:paraId="7B3E78EB" w14:textId="26B1B666" w:rsidR="008C34CB" w:rsidRPr="00053D35" w:rsidRDefault="008C34CB" w:rsidP="00AA268E">
      <w:pPr>
        <w:spacing w:line="240" w:lineRule="auto"/>
        <w:contextualSpacing/>
        <w:jc w:val="center"/>
        <w:rPr>
          <w:rFonts w:ascii="Arial" w:hAnsi="Arial" w:cs="Arial"/>
          <w:b/>
          <w:color w:val="000000" w:themeColor="text1"/>
        </w:rPr>
      </w:pPr>
    </w:p>
    <w:bookmarkEnd w:id="2"/>
    <w:p w14:paraId="47B1BD54" w14:textId="77777777" w:rsidR="00AA268E" w:rsidRPr="00053D35" w:rsidRDefault="00AA268E" w:rsidP="00AA268E">
      <w:pPr>
        <w:suppressAutoHyphens/>
        <w:spacing w:before="120" w:after="120" w:line="276" w:lineRule="auto"/>
        <w:jc w:val="both"/>
        <w:rPr>
          <w:rFonts w:ascii="Arial" w:eastAsia="Times New Roman" w:hAnsi="Arial" w:cs="Arial"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color w:val="000000" w:themeColor="text1"/>
          <w:lang w:eastAsia="pl-PL"/>
        </w:rPr>
        <w:t>O udzielenie zamówienia mogą ubiegać się Wykonawcy, którzy spełniają, na poziomie opisanym poniżej warunki udziału w postępowaniu dotyczące:</w:t>
      </w:r>
    </w:p>
    <w:p w14:paraId="3DC9E3DB" w14:textId="77777777" w:rsidR="00AA268E" w:rsidRPr="00053D35" w:rsidRDefault="00AA268E" w:rsidP="00AA268E">
      <w:pPr>
        <w:numPr>
          <w:ilvl w:val="0"/>
          <w:numId w:val="29"/>
        </w:numPr>
        <w:suppressAutoHyphens/>
        <w:spacing w:before="120" w:after="120" w:line="276" w:lineRule="auto"/>
        <w:ind w:left="851" w:hanging="284"/>
        <w:contextualSpacing/>
        <w:jc w:val="both"/>
        <w:rPr>
          <w:rFonts w:ascii="Arial" w:eastAsia="Times New Roman" w:hAnsi="Arial" w:cs="Arial"/>
          <w:b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b/>
          <w:color w:val="000000" w:themeColor="text1"/>
          <w:lang w:eastAsia="pl-PL"/>
        </w:rPr>
        <w:t>zdolności do występowania w obrocie gospodarczym</w:t>
      </w:r>
    </w:p>
    <w:p w14:paraId="0537166A" w14:textId="02AC3972" w:rsidR="00AA268E" w:rsidRPr="00053D35" w:rsidRDefault="00AA268E" w:rsidP="00AA268E">
      <w:pPr>
        <w:suppressAutoHyphens/>
        <w:spacing w:before="120" w:after="120" w:line="276" w:lineRule="auto"/>
        <w:ind w:left="851"/>
        <w:jc w:val="both"/>
        <w:rPr>
          <w:rFonts w:ascii="Arial" w:eastAsia="Times New Roman" w:hAnsi="Arial" w:cs="Arial"/>
          <w:iCs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Zamawiający odstępuje od opisu sposobu dokonywania oceny spełniania warunków </w:t>
      </w:r>
      <w:r w:rsidR="00053D35">
        <w:rPr>
          <w:rFonts w:ascii="Arial" w:eastAsia="Times New Roman" w:hAnsi="Arial" w:cs="Arial"/>
          <w:iCs/>
          <w:color w:val="000000" w:themeColor="text1"/>
          <w:lang w:eastAsia="pl-PL"/>
        </w:rPr>
        <w:br/>
      </w:r>
      <w:r w:rsidRPr="00053D35">
        <w:rPr>
          <w:rFonts w:ascii="Arial" w:eastAsia="Times New Roman" w:hAnsi="Arial" w:cs="Arial"/>
          <w:iCs/>
          <w:color w:val="000000" w:themeColor="text1"/>
          <w:lang w:eastAsia="pl-PL"/>
        </w:rPr>
        <w:t>w tym zakresie.</w:t>
      </w:r>
    </w:p>
    <w:p w14:paraId="2D63896C" w14:textId="77777777" w:rsidR="00AA268E" w:rsidRPr="00053D35" w:rsidRDefault="00AA268E" w:rsidP="00AA268E">
      <w:pPr>
        <w:numPr>
          <w:ilvl w:val="0"/>
          <w:numId w:val="29"/>
        </w:numPr>
        <w:suppressAutoHyphens/>
        <w:spacing w:before="120" w:after="120" w:line="276" w:lineRule="auto"/>
        <w:ind w:left="851" w:hanging="284"/>
        <w:contextualSpacing/>
        <w:jc w:val="both"/>
        <w:rPr>
          <w:rFonts w:ascii="Arial" w:eastAsia="Times New Roman" w:hAnsi="Arial" w:cs="Arial"/>
          <w:b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b/>
          <w:color w:val="000000" w:themeColor="text1"/>
          <w:lang w:eastAsia="pl-PL"/>
        </w:rPr>
        <w:t xml:space="preserve">uprawnień do prowadzenia określonej działalności gospodarczej lub zawodowej, </w:t>
      </w:r>
      <w:r w:rsidRPr="00053D35">
        <w:rPr>
          <w:rFonts w:ascii="Arial" w:eastAsia="Times New Roman" w:hAnsi="Arial" w:cs="Arial"/>
          <w:b/>
          <w:color w:val="000000" w:themeColor="text1"/>
          <w:lang w:eastAsia="pl-PL"/>
        </w:rPr>
        <w:br/>
        <w:t>o ile wynika to z odrębnych przepisów</w:t>
      </w:r>
    </w:p>
    <w:p w14:paraId="5E9BAE74" w14:textId="10D5D06A" w:rsidR="00AA268E" w:rsidRPr="00053D35" w:rsidRDefault="00AA268E" w:rsidP="00AA268E">
      <w:pPr>
        <w:suppressAutoHyphens/>
        <w:spacing w:before="120" w:after="120" w:line="276" w:lineRule="auto"/>
        <w:ind w:left="851"/>
        <w:jc w:val="both"/>
        <w:rPr>
          <w:rFonts w:ascii="Arial" w:eastAsia="Times New Roman" w:hAnsi="Arial" w:cs="Arial"/>
          <w:b/>
          <w:iCs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iCs/>
          <w:color w:val="000000" w:themeColor="text1"/>
          <w:lang w:eastAsia="pl-PL"/>
        </w:rPr>
        <w:t>Zamawiający odstępuje od opisu sposobu dokonywania oceny spełniania warunków</w:t>
      </w:r>
      <w:r w:rsidR="00B346DA" w:rsidRPr="00053D35">
        <w:rPr>
          <w:rFonts w:ascii="Arial" w:eastAsia="Times New Roman" w:hAnsi="Arial" w:cs="Arial"/>
          <w:iCs/>
          <w:color w:val="000000" w:themeColor="text1"/>
          <w:lang w:eastAsia="pl-PL"/>
        </w:rPr>
        <w:br/>
      </w:r>
      <w:r w:rsidRPr="00053D35">
        <w:rPr>
          <w:rFonts w:ascii="Arial" w:eastAsia="Times New Roman" w:hAnsi="Arial" w:cs="Arial"/>
          <w:iCs/>
          <w:color w:val="000000" w:themeColor="text1"/>
          <w:lang w:eastAsia="pl-PL"/>
        </w:rPr>
        <w:t>w tym zakresie.</w:t>
      </w:r>
    </w:p>
    <w:p w14:paraId="15807727" w14:textId="77777777" w:rsidR="00AA268E" w:rsidRPr="00053D35" w:rsidRDefault="00AA268E" w:rsidP="00AA268E">
      <w:pPr>
        <w:numPr>
          <w:ilvl w:val="0"/>
          <w:numId w:val="29"/>
        </w:numPr>
        <w:suppressAutoHyphens/>
        <w:spacing w:before="120" w:after="120" w:line="276" w:lineRule="auto"/>
        <w:ind w:left="851" w:hanging="284"/>
        <w:contextualSpacing/>
        <w:jc w:val="both"/>
        <w:rPr>
          <w:rFonts w:ascii="Arial" w:eastAsia="Times New Roman" w:hAnsi="Arial" w:cs="Arial"/>
          <w:b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b/>
          <w:color w:val="000000" w:themeColor="text1"/>
          <w:lang w:eastAsia="pl-PL"/>
        </w:rPr>
        <w:t>sytuacji ekonomicznej lub finansowej</w:t>
      </w:r>
    </w:p>
    <w:p w14:paraId="7C67D2EE" w14:textId="3543F61F" w:rsidR="00AA268E" w:rsidRPr="00053D35" w:rsidRDefault="00AA268E" w:rsidP="00AA268E">
      <w:pPr>
        <w:suppressAutoHyphens/>
        <w:spacing w:before="120" w:after="120" w:line="276" w:lineRule="auto"/>
        <w:ind w:left="851"/>
        <w:jc w:val="both"/>
        <w:rPr>
          <w:rFonts w:ascii="Arial" w:eastAsia="Times New Roman" w:hAnsi="Arial" w:cs="Arial"/>
          <w:iCs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iCs/>
          <w:color w:val="000000" w:themeColor="text1"/>
          <w:lang w:eastAsia="pl-PL"/>
        </w:rPr>
        <w:t>Zamawiający odstępuje od opisu sposobu dokonywania oceny spełniania warunków</w:t>
      </w:r>
      <w:r w:rsidR="00B346DA" w:rsidRPr="00053D35">
        <w:rPr>
          <w:rFonts w:ascii="Arial" w:eastAsia="Times New Roman" w:hAnsi="Arial" w:cs="Arial"/>
          <w:iCs/>
          <w:color w:val="000000" w:themeColor="text1"/>
          <w:lang w:eastAsia="pl-PL"/>
        </w:rPr>
        <w:br/>
      </w:r>
      <w:r w:rsidRPr="00053D35">
        <w:rPr>
          <w:rFonts w:ascii="Arial" w:eastAsia="Times New Roman" w:hAnsi="Arial" w:cs="Arial"/>
          <w:iCs/>
          <w:color w:val="000000" w:themeColor="text1"/>
          <w:lang w:eastAsia="pl-PL"/>
        </w:rPr>
        <w:t>w tym zakresie.</w:t>
      </w:r>
    </w:p>
    <w:p w14:paraId="3613E468" w14:textId="77777777" w:rsidR="00AA268E" w:rsidRPr="00053D35" w:rsidRDefault="00AA268E" w:rsidP="00AA268E">
      <w:pPr>
        <w:numPr>
          <w:ilvl w:val="0"/>
          <w:numId w:val="29"/>
        </w:numPr>
        <w:suppressAutoHyphens/>
        <w:spacing w:before="120" w:after="120" w:line="276" w:lineRule="auto"/>
        <w:ind w:left="851" w:hanging="284"/>
        <w:contextualSpacing/>
        <w:jc w:val="both"/>
        <w:rPr>
          <w:rFonts w:ascii="Arial" w:eastAsia="Times New Roman" w:hAnsi="Arial" w:cs="Arial"/>
          <w:b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b/>
          <w:color w:val="000000" w:themeColor="text1"/>
          <w:lang w:eastAsia="pl-PL"/>
        </w:rPr>
        <w:t>zdolności technicznej lub zawodowej:</w:t>
      </w:r>
    </w:p>
    <w:p w14:paraId="78983F1C" w14:textId="152B8FED" w:rsidR="0029009A" w:rsidRPr="0029009A" w:rsidRDefault="00A943F9" w:rsidP="0029009A">
      <w:pPr>
        <w:suppressAutoHyphens/>
        <w:spacing w:before="120" w:after="120" w:line="276" w:lineRule="auto"/>
        <w:ind w:left="851"/>
        <w:jc w:val="both"/>
        <w:rPr>
          <w:rFonts w:ascii="Arial" w:eastAsia="Times New Roman" w:hAnsi="Arial" w:cs="Arial"/>
          <w:iCs/>
          <w:color w:val="000000" w:themeColor="text1"/>
          <w:lang w:eastAsia="pl-PL"/>
        </w:rPr>
      </w:pPr>
      <w:r w:rsidRPr="0029009A">
        <w:rPr>
          <w:rFonts w:ascii="Arial" w:eastAsia="Times New Roman" w:hAnsi="Arial" w:cs="Arial"/>
          <w:iCs/>
          <w:color w:val="000000" w:themeColor="text1"/>
          <w:lang w:eastAsia="pl-PL"/>
        </w:rPr>
        <w:t>Zamawiający wymaga, aby Wykonawca w</w:t>
      </w:r>
      <w:r w:rsidR="00990FF1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ykazał, że </w:t>
      </w:r>
      <w:r w:rsidR="00990FF1" w:rsidRPr="0029009A">
        <w:rPr>
          <w:rFonts w:ascii="Arial" w:eastAsia="Times New Roman" w:hAnsi="Arial" w:cs="Arial"/>
          <w:iCs/>
          <w:color w:val="000000" w:themeColor="text1"/>
          <w:lang w:eastAsia="pl-PL"/>
        </w:rPr>
        <w:t>w okresie ostatnich 3 lat przed upływem terminu składania ofert, a jeżeli okres prowadzenia działalności jest krótszy – w tym okresie</w:t>
      </w:r>
      <w:r w:rsidR="00990FF1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 wykonał </w:t>
      </w:r>
      <w:r w:rsidR="0029009A" w:rsidRPr="0029009A">
        <w:rPr>
          <w:rFonts w:ascii="Arial" w:eastAsia="Times New Roman" w:hAnsi="Arial" w:cs="Arial"/>
          <w:iCs/>
          <w:color w:val="000000" w:themeColor="text1"/>
          <w:lang w:eastAsia="pl-PL"/>
        </w:rPr>
        <w:t>co najmniej jedno zamówienie polegające na opracowaniu programu funkcjonalno-użytkowego budowy szklarni typu Venlo lub równoważnej o powierzchni min 2000 m</w:t>
      </w:r>
      <w:r w:rsidR="0029009A" w:rsidRPr="0029009A">
        <w:rPr>
          <w:rFonts w:ascii="Arial" w:eastAsia="Times New Roman" w:hAnsi="Arial" w:cs="Arial"/>
          <w:iCs/>
          <w:color w:val="000000" w:themeColor="text1"/>
          <w:vertAlign w:val="superscript"/>
          <w:lang w:eastAsia="pl-PL"/>
        </w:rPr>
        <w:t>2</w:t>
      </w:r>
      <w:r w:rsidR="0029009A" w:rsidRPr="0029009A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 na potrzeby upraw roślin rolniczych z systemem zasilania z OZE.</w:t>
      </w:r>
    </w:p>
    <w:p w14:paraId="482C52B4" w14:textId="65F7E93C" w:rsidR="00A943F9" w:rsidRPr="00053D35" w:rsidRDefault="0029009A" w:rsidP="0029009A">
      <w:pPr>
        <w:suppressAutoHyphens/>
        <w:spacing w:before="120" w:after="120" w:line="276" w:lineRule="auto"/>
        <w:ind w:left="851"/>
        <w:jc w:val="both"/>
        <w:rPr>
          <w:rFonts w:ascii="Arial" w:eastAsia="Times New Roman" w:hAnsi="Arial" w:cs="Arial"/>
          <w:iCs/>
          <w:color w:val="000000" w:themeColor="text1"/>
          <w:lang w:eastAsia="pl-PL"/>
        </w:rPr>
      </w:pPr>
      <w:r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Na potwierdzenie spełnienia powyższego warunku należy złożyć wykaz wykonanych usług (załącznik nr 3 do Zapytania) </w:t>
      </w:r>
      <w:r w:rsidR="00A943F9" w:rsidRPr="00053D35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wraz z podaniem ich przedmiotu, dat wykonania i podmiotów, na rzecz których usługi zostały wykonane, oraz </w:t>
      </w:r>
      <w:r w:rsidR="00A943F9" w:rsidRPr="0029009A">
        <w:rPr>
          <w:rFonts w:ascii="Arial" w:eastAsia="Times New Roman" w:hAnsi="Arial" w:cs="Arial"/>
          <w:iCs/>
          <w:color w:val="000000" w:themeColor="text1"/>
          <w:u w:val="single"/>
          <w:lang w:eastAsia="pl-PL"/>
        </w:rPr>
        <w:t xml:space="preserve">załączeniem dowodów </w:t>
      </w:r>
      <w:r w:rsidR="00A943F9" w:rsidRPr="00053D35">
        <w:rPr>
          <w:rFonts w:ascii="Arial" w:eastAsia="Times New Roman" w:hAnsi="Arial" w:cs="Arial"/>
          <w:iCs/>
          <w:color w:val="000000" w:themeColor="text1"/>
          <w:lang w:eastAsia="pl-PL"/>
        </w:rPr>
        <w:t>określających czy te usługi zostały wykonane</w:t>
      </w:r>
      <w:r w:rsidR="001266C0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 należycie</w:t>
      </w:r>
      <w:bookmarkStart w:id="3" w:name="_GoBack"/>
      <w:bookmarkEnd w:id="3"/>
      <w:r w:rsidR="00A943F9" w:rsidRPr="00053D35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, przy czym dowodami, o których mowa, są referencje bądź inne dokumenty wystawione przez podmiot, na rzecz </w:t>
      </w:r>
      <w:r>
        <w:rPr>
          <w:rFonts w:ascii="Arial" w:eastAsia="Times New Roman" w:hAnsi="Arial" w:cs="Arial"/>
          <w:iCs/>
          <w:color w:val="000000" w:themeColor="text1"/>
          <w:lang w:eastAsia="pl-PL"/>
        </w:rPr>
        <w:t>którego usługi były wykonywane,</w:t>
      </w:r>
      <w:r w:rsidR="00A943F9" w:rsidRPr="00053D35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 a jeżeli z uzasadnionej przyczyny o obiektywnym charakterze wykonawca nie jest w stanie uzyskać tych doku</w:t>
      </w:r>
      <w:r w:rsidR="00990FF1">
        <w:rPr>
          <w:rFonts w:ascii="Arial" w:eastAsia="Times New Roman" w:hAnsi="Arial" w:cs="Arial"/>
          <w:iCs/>
          <w:color w:val="000000" w:themeColor="text1"/>
          <w:lang w:eastAsia="pl-PL"/>
        </w:rPr>
        <w:t>mentów - oświadczenie wykonawcy.</w:t>
      </w:r>
      <w:r w:rsidR="00A943F9" w:rsidRPr="00053D35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 </w:t>
      </w:r>
    </w:p>
    <w:p w14:paraId="05C5E0DA" w14:textId="77777777" w:rsidR="00AA1829" w:rsidRDefault="00A943F9" w:rsidP="00A943F9">
      <w:pPr>
        <w:suppressAutoHyphens/>
        <w:spacing w:before="120" w:after="120" w:line="276" w:lineRule="auto"/>
        <w:ind w:left="851"/>
        <w:jc w:val="both"/>
        <w:rPr>
          <w:rFonts w:ascii="Arial" w:eastAsia="Times New Roman" w:hAnsi="Arial" w:cs="Arial"/>
          <w:iCs/>
          <w:color w:val="000000" w:themeColor="text1"/>
          <w:lang w:eastAsia="pl-PL"/>
        </w:rPr>
      </w:pPr>
      <w:r w:rsidRPr="00053D35">
        <w:rPr>
          <w:rFonts w:ascii="Arial" w:eastAsia="Times New Roman" w:hAnsi="Arial" w:cs="Arial"/>
          <w:iCs/>
          <w:color w:val="000000" w:themeColor="text1"/>
          <w:lang w:eastAsia="pl-PL"/>
        </w:rPr>
        <w:t>UWAGA</w:t>
      </w:r>
      <w:r w:rsidR="00AA1829">
        <w:rPr>
          <w:rFonts w:ascii="Arial" w:eastAsia="Times New Roman" w:hAnsi="Arial" w:cs="Arial"/>
          <w:iCs/>
          <w:color w:val="000000" w:themeColor="text1"/>
          <w:lang w:eastAsia="pl-PL"/>
        </w:rPr>
        <w:t>:</w:t>
      </w:r>
    </w:p>
    <w:p w14:paraId="29847CE1" w14:textId="708FA827" w:rsidR="00A943F9" w:rsidRDefault="00A943F9" w:rsidP="00AA1829">
      <w:pPr>
        <w:pStyle w:val="Akapitzlist"/>
        <w:numPr>
          <w:ilvl w:val="0"/>
          <w:numId w:val="37"/>
        </w:numPr>
        <w:suppressAutoHyphens/>
        <w:spacing w:before="120" w:after="120" w:line="276" w:lineRule="auto"/>
        <w:jc w:val="both"/>
        <w:rPr>
          <w:rFonts w:ascii="Arial" w:eastAsia="Times New Roman" w:hAnsi="Arial" w:cs="Arial"/>
          <w:iCs/>
          <w:color w:val="000000" w:themeColor="text1"/>
          <w:lang w:eastAsia="pl-PL"/>
        </w:rPr>
      </w:pPr>
      <w:r w:rsidRPr="00AA1829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Przez „jedno zamówienie” Zamawiający rozumie zamówienie wykonane </w:t>
      </w:r>
      <w:r w:rsidR="00053D35" w:rsidRPr="00AA1829">
        <w:rPr>
          <w:rFonts w:ascii="Arial" w:eastAsia="Times New Roman" w:hAnsi="Arial" w:cs="Arial"/>
          <w:iCs/>
          <w:color w:val="000000" w:themeColor="text1"/>
          <w:lang w:eastAsia="pl-PL"/>
        </w:rPr>
        <w:br/>
      </w:r>
      <w:r w:rsidRPr="00AA1829">
        <w:rPr>
          <w:rFonts w:ascii="Arial" w:eastAsia="Times New Roman" w:hAnsi="Arial" w:cs="Arial"/>
          <w:iCs/>
          <w:color w:val="000000" w:themeColor="text1"/>
          <w:lang w:eastAsia="pl-PL"/>
        </w:rPr>
        <w:t>w ramach jednej umowy.</w:t>
      </w:r>
    </w:p>
    <w:p w14:paraId="5AB798B5" w14:textId="254219AA" w:rsidR="00A943F9" w:rsidRDefault="00A943F9" w:rsidP="00AA1829">
      <w:pPr>
        <w:pStyle w:val="Akapitzlist"/>
        <w:numPr>
          <w:ilvl w:val="0"/>
          <w:numId w:val="37"/>
        </w:numPr>
        <w:suppressAutoHyphens/>
        <w:spacing w:before="120" w:after="120" w:line="276" w:lineRule="auto"/>
        <w:jc w:val="both"/>
        <w:rPr>
          <w:rFonts w:ascii="Arial" w:eastAsia="Times New Roman" w:hAnsi="Arial" w:cs="Arial"/>
          <w:iCs/>
          <w:color w:val="000000" w:themeColor="text1"/>
          <w:lang w:eastAsia="pl-PL"/>
        </w:rPr>
      </w:pPr>
      <w:r w:rsidRPr="00AA1829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Zamawiający zastrzega, że w sytuacji składania oferty przez dwa lub więcej podmiotów (Wykonawcy wspólnie ubiegający się o udzielenie zamówienia), warunek </w:t>
      </w:r>
      <w:r w:rsidR="00053D35" w:rsidRPr="00AA1829">
        <w:rPr>
          <w:rFonts w:ascii="Arial" w:eastAsia="Times New Roman" w:hAnsi="Arial" w:cs="Arial"/>
          <w:iCs/>
          <w:color w:val="000000" w:themeColor="text1"/>
          <w:lang w:eastAsia="pl-PL"/>
        </w:rPr>
        <w:br/>
      </w:r>
      <w:r w:rsidRPr="00AA1829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o którym wyżej mowa musi zostać spełniony w całości przez Wykonawcę lub jednego </w:t>
      </w:r>
      <w:r w:rsidR="00053D35" w:rsidRPr="00AA1829">
        <w:rPr>
          <w:rFonts w:ascii="Arial" w:eastAsia="Times New Roman" w:hAnsi="Arial" w:cs="Arial"/>
          <w:iCs/>
          <w:color w:val="000000" w:themeColor="text1"/>
          <w:lang w:eastAsia="pl-PL"/>
        </w:rPr>
        <w:br/>
      </w:r>
      <w:r w:rsidRPr="00AA1829">
        <w:rPr>
          <w:rFonts w:ascii="Arial" w:eastAsia="Times New Roman" w:hAnsi="Arial" w:cs="Arial"/>
          <w:iCs/>
          <w:color w:val="000000" w:themeColor="text1"/>
          <w:lang w:eastAsia="pl-PL"/>
        </w:rPr>
        <w:lastRenderedPageBreak/>
        <w:t>z Wykonawców wspólnie składającego ofertę — brak możliwości tzw. sumowania doświadczenia.</w:t>
      </w:r>
    </w:p>
    <w:p w14:paraId="506A30D8" w14:textId="448D46C9" w:rsidR="00A943F9" w:rsidRPr="00AA1829" w:rsidRDefault="00A943F9" w:rsidP="00AA1829">
      <w:pPr>
        <w:pStyle w:val="Akapitzlist"/>
        <w:numPr>
          <w:ilvl w:val="0"/>
          <w:numId w:val="37"/>
        </w:numPr>
        <w:suppressAutoHyphens/>
        <w:spacing w:before="120" w:after="120" w:line="276" w:lineRule="auto"/>
        <w:jc w:val="both"/>
        <w:rPr>
          <w:rFonts w:ascii="Arial" w:eastAsia="Times New Roman" w:hAnsi="Arial" w:cs="Arial"/>
          <w:iCs/>
          <w:color w:val="000000" w:themeColor="text1"/>
          <w:lang w:eastAsia="pl-PL"/>
        </w:rPr>
      </w:pPr>
      <w:r w:rsidRPr="00AA1829">
        <w:rPr>
          <w:rFonts w:ascii="Arial" w:eastAsia="Times New Roman" w:hAnsi="Arial" w:cs="Arial"/>
          <w:iCs/>
          <w:color w:val="000000" w:themeColor="text1"/>
          <w:lang w:eastAsia="pl-PL"/>
        </w:rPr>
        <w:t xml:space="preserve">Wykonawca, który nabył doświadczenie będąc członkiem konsorcjum </w:t>
      </w:r>
      <w:r w:rsidR="00053D35" w:rsidRPr="00AA1829">
        <w:rPr>
          <w:rFonts w:ascii="Arial" w:eastAsia="Times New Roman" w:hAnsi="Arial" w:cs="Arial"/>
          <w:iCs/>
          <w:color w:val="000000" w:themeColor="text1"/>
          <w:lang w:eastAsia="pl-PL"/>
        </w:rPr>
        <w:br/>
      </w:r>
      <w:r w:rsidRPr="00AA1829">
        <w:rPr>
          <w:rFonts w:ascii="Arial" w:eastAsia="Times New Roman" w:hAnsi="Arial" w:cs="Arial"/>
          <w:iCs/>
          <w:color w:val="000000" w:themeColor="text1"/>
          <w:lang w:eastAsia="pl-PL"/>
        </w:rPr>
        <w:t>w uprzednio wykonanym zamówieniu, może posłużyć się nabytym doświadczeniem tylko i włącznie w przypadku, kiedy dane usługi wykonał osobiście.</w:t>
      </w:r>
    </w:p>
    <w:bookmarkEnd w:id="1"/>
    <w:sectPr w:rsidR="00A943F9" w:rsidRPr="00AA1829" w:rsidSect="00DD756D">
      <w:headerReference w:type="default" r:id="rId8"/>
      <w:footerReference w:type="default" r:id="rId9"/>
      <w:pgSz w:w="11906" w:h="16838"/>
      <w:pgMar w:top="1135" w:right="1417" w:bottom="28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9EBD7AF" w14:textId="77777777" w:rsidR="009A0575" w:rsidRDefault="009A0575" w:rsidP="006174EF">
      <w:pPr>
        <w:spacing w:after="0" w:line="240" w:lineRule="auto"/>
      </w:pPr>
      <w:r>
        <w:separator/>
      </w:r>
    </w:p>
  </w:endnote>
  <w:endnote w:type="continuationSeparator" w:id="0">
    <w:p w14:paraId="65B40DEE" w14:textId="77777777" w:rsidR="009A0575" w:rsidRDefault="009A0575" w:rsidP="006174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263B9B9" w14:textId="75AA4396" w:rsidR="006174EF" w:rsidRDefault="006174EF">
    <w:pPr>
      <w:pStyle w:val="Stopka"/>
    </w:pPr>
  </w:p>
  <w:p w14:paraId="2743B181" w14:textId="76865B07" w:rsidR="006174EF" w:rsidRPr="002C326A" w:rsidRDefault="00A943F9" w:rsidP="006174EF">
    <w:pPr>
      <w:spacing w:line="360" w:lineRule="auto"/>
      <w:rPr>
        <w:rFonts w:ascii="Arial" w:hAnsi="Arial" w:cs="Arial"/>
        <w:lang w:eastAsia="ar-SA"/>
      </w:rPr>
    </w:pPr>
    <w:r>
      <w:rPr>
        <w:noProof/>
        <w:lang w:eastAsia="pl-PL"/>
      </w:rPr>
      <w:drawing>
        <wp:anchor distT="0" distB="0" distL="114300" distR="114300" simplePos="0" relativeHeight="251663360" behindDoc="0" locked="0" layoutInCell="1" allowOverlap="1" wp14:anchorId="35F7873A" wp14:editId="0EFDDC8B">
          <wp:simplePos x="0" y="0"/>
          <wp:positionH relativeFrom="margin">
            <wp:posOffset>116006</wp:posOffset>
          </wp:positionH>
          <wp:positionV relativeFrom="page">
            <wp:posOffset>9585751</wp:posOffset>
          </wp:positionV>
          <wp:extent cx="5433060" cy="738505"/>
          <wp:effectExtent l="0" t="0" r="0" b="4445"/>
          <wp:wrapSquare wrapText="bothSides"/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33060" cy="7385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BCEF23C" w14:textId="1053B653" w:rsidR="006174EF" w:rsidRDefault="00640D65">
    <w:pPr>
      <w:pStyle w:val="Stopka"/>
    </w:pPr>
    <w:r>
      <w:br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290EF50" w14:textId="77777777" w:rsidR="009A0575" w:rsidRDefault="009A0575" w:rsidP="006174EF">
      <w:pPr>
        <w:spacing w:after="0" w:line="240" w:lineRule="auto"/>
      </w:pPr>
      <w:r>
        <w:separator/>
      </w:r>
    </w:p>
  </w:footnote>
  <w:footnote w:type="continuationSeparator" w:id="0">
    <w:p w14:paraId="75049972" w14:textId="77777777" w:rsidR="009A0575" w:rsidRDefault="009A0575" w:rsidP="006174E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F733197" w14:textId="6EE88018" w:rsidR="00A943F9" w:rsidRDefault="00A943F9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1312" behindDoc="0" locked="0" layoutInCell="1" allowOverlap="1" wp14:anchorId="7088E8D3" wp14:editId="6CBA803C">
          <wp:simplePos x="0" y="0"/>
          <wp:positionH relativeFrom="column">
            <wp:posOffset>47767</wp:posOffset>
          </wp:positionH>
          <wp:positionV relativeFrom="paragraph">
            <wp:posOffset>-294062</wp:posOffset>
          </wp:positionV>
          <wp:extent cx="1943100" cy="505460"/>
          <wp:effectExtent l="0" t="0" r="0" b="8890"/>
          <wp:wrapNone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5054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D8D8F7A" w14:textId="77777777" w:rsidR="00A943F9" w:rsidRDefault="00A943F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233A6B"/>
    <w:multiLevelType w:val="hybridMultilevel"/>
    <w:tmpl w:val="493E4020"/>
    <w:lvl w:ilvl="0" w:tplc="D5DA835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" w15:restartNumberingAfterBreak="0">
    <w:nsid w:val="04B8332D"/>
    <w:multiLevelType w:val="hybridMultilevel"/>
    <w:tmpl w:val="6FD83CEA"/>
    <w:lvl w:ilvl="0" w:tplc="AD2AC1C0">
      <w:start w:val="1"/>
      <w:numFmt w:val="decimal"/>
      <w:lvlText w:val="%1."/>
      <w:lvlJc w:val="left"/>
      <w:pPr>
        <w:ind w:left="349" w:hanging="360"/>
      </w:pPr>
      <w:rPr>
        <w:b w:val="0"/>
        <w:color w:val="auto"/>
        <w:sz w:val="20"/>
        <w:szCs w:val="20"/>
      </w:rPr>
    </w:lvl>
    <w:lvl w:ilvl="1" w:tplc="3A02DED8">
      <w:start w:val="1"/>
      <w:numFmt w:val="decimal"/>
      <w:lvlText w:val="%2)"/>
      <w:lvlJc w:val="left"/>
      <w:pPr>
        <w:ind w:left="1069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789" w:hanging="180"/>
      </w:pPr>
    </w:lvl>
    <w:lvl w:ilvl="3" w:tplc="0415000F" w:tentative="1">
      <w:start w:val="1"/>
      <w:numFmt w:val="decimal"/>
      <w:lvlText w:val="%4."/>
      <w:lvlJc w:val="left"/>
      <w:pPr>
        <w:ind w:left="2509" w:hanging="360"/>
      </w:pPr>
    </w:lvl>
    <w:lvl w:ilvl="4" w:tplc="04150019" w:tentative="1">
      <w:start w:val="1"/>
      <w:numFmt w:val="lowerLetter"/>
      <w:lvlText w:val="%5."/>
      <w:lvlJc w:val="left"/>
      <w:pPr>
        <w:ind w:left="3229" w:hanging="360"/>
      </w:pPr>
    </w:lvl>
    <w:lvl w:ilvl="5" w:tplc="0415001B" w:tentative="1">
      <w:start w:val="1"/>
      <w:numFmt w:val="lowerRoman"/>
      <w:lvlText w:val="%6."/>
      <w:lvlJc w:val="right"/>
      <w:pPr>
        <w:ind w:left="3949" w:hanging="180"/>
      </w:pPr>
    </w:lvl>
    <w:lvl w:ilvl="6" w:tplc="0415000F" w:tentative="1">
      <w:start w:val="1"/>
      <w:numFmt w:val="decimal"/>
      <w:lvlText w:val="%7."/>
      <w:lvlJc w:val="left"/>
      <w:pPr>
        <w:ind w:left="4669" w:hanging="360"/>
      </w:pPr>
    </w:lvl>
    <w:lvl w:ilvl="7" w:tplc="04150019" w:tentative="1">
      <w:start w:val="1"/>
      <w:numFmt w:val="lowerLetter"/>
      <w:lvlText w:val="%8."/>
      <w:lvlJc w:val="left"/>
      <w:pPr>
        <w:ind w:left="5389" w:hanging="360"/>
      </w:pPr>
    </w:lvl>
    <w:lvl w:ilvl="8" w:tplc="0415001B" w:tentative="1">
      <w:start w:val="1"/>
      <w:numFmt w:val="lowerRoman"/>
      <w:lvlText w:val="%9."/>
      <w:lvlJc w:val="right"/>
      <w:pPr>
        <w:ind w:left="6109" w:hanging="180"/>
      </w:pPr>
    </w:lvl>
  </w:abstractNum>
  <w:abstractNum w:abstractNumId="2" w15:restartNumberingAfterBreak="0">
    <w:nsid w:val="077A7B61"/>
    <w:multiLevelType w:val="hybridMultilevel"/>
    <w:tmpl w:val="C75CCD3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6AA395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A54D7F8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F2D729A"/>
    <w:multiLevelType w:val="hybridMultilevel"/>
    <w:tmpl w:val="5EBE216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12C6FAE"/>
    <w:multiLevelType w:val="hybridMultilevel"/>
    <w:tmpl w:val="4CA82256"/>
    <w:lvl w:ilvl="0" w:tplc="21A408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4762016"/>
    <w:multiLevelType w:val="hybridMultilevel"/>
    <w:tmpl w:val="40E89988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190177C9"/>
    <w:multiLevelType w:val="hybridMultilevel"/>
    <w:tmpl w:val="9DB4A3E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8" w15:restartNumberingAfterBreak="0">
    <w:nsid w:val="21EF0559"/>
    <w:multiLevelType w:val="hybridMultilevel"/>
    <w:tmpl w:val="B8EA9E7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9B5401"/>
    <w:multiLevelType w:val="hybridMultilevel"/>
    <w:tmpl w:val="2F380378"/>
    <w:lvl w:ilvl="0" w:tplc="73B2104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CA87167"/>
    <w:multiLevelType w:val="hybridMultilevel"/>
    <w:tmpl w:val="350C9B6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1CA427F"/>
    <w:multiLevelType w:val="hybridMultilevel"/>
    <w:tmpl w:val="8A88F27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3" w15:restartNumberingAfterBreak="0">
    <w:nsid w:val="33156F6B"/>
    <w:multiLevelType w:val="hybridMultilevel"/>
    <w:tmpl w:val="D658799A"/>
    <w:lvl w:ilvl="0" w:tplc="8D14A29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4" w15:restartNumberingAfterBreak="0">
    <w:nsid w:val="396C1B2F"/>
    <w:multiLevelType w:val="hybridMultilevel"/>
    <w:tmpl w:val="86A297A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E6A402C">
      <w:start w:val="1"/>
      <w:numFmt w:val="decimal"/>
      <w:lvlText w:val="(%2)"/>
      <w:lvlJc w:val="left"/>
      <w:pPr>
        <w:ind w:left="1440" w:hanging="360"/>
      </w:pPr>
      <w:rPr>
        <w:rFonts w:hint="default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EB13CB"/>
    <w:multiLevelType w:val="hybridMultilevel"/>
    <w:tmpl w:val="121873C2"/>
    <w:lvl w:ilvl="0" w:tplc="3D2C4BE0">
      <w:start w:val="1"/>
      <w:numFmt w:val="lowerLetter"/>
      <w:lvlText w:val="%1."/>
      <w:lvlJc w:val="left"/>
      <w:pPr>
        <w:ind w:left="585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305" w:hanging="360"/>
      </w:pPr>
    </w:lvl>
    <w:lvl w:ilvl="2" w:tplc="0415001B" w:tentative="1">
      <w:start w:val="1"/>
      <w:numFmt w:val="lowerRoman"/>
      <w:lvlText w:val="%3."/>
      <w:lvlJc w:val="right"/>
      <w:pPr>
        <w:ind w:left="2025" w:hanging="180"/>
      </w:pPr>
    </w:lvl>
    <w:lvl w:ilvl="3" w:tplc="0415000F" w:tentative="1">
      <w:start w:val="1"/>
      <w:numFmt w:val="decimal"/>
      <w:lvlText w:val="%4."/>
      <w:lvlJc w:val="left"/>
      <w:pPr>
        <w:ind w:left="2745" w:hanging="360"/>
      </w:pPr>
    </w:lvl>
    <w:lvl w:ilvl="4" w:tplc="04150019" w:tentative="1">
      <w:start w:val="1"/>
      <w:numFmt w:val="lowerLetter"/>
      <w:lvlText w:val="%5."/>
      <w:lvlJc w:val="left"/>
      <w:pPr>
        <w:ind w:left="3465" w:hanging="360"/>
      </w:pPr>
    </w:lvl>
    <w:lvl w:ilvl="5" w:tplc="0415001B" w:tentative="1">
      <w:start w:val="1"/>
      <w:numFmt w:val="lowerRoman"/>
      <w:lvlText w:val="%6."/>
      <w:lvlJc w:val="right"/>
      <w:pPr>
        <w:ind w:left="4185" w:hanging="180"/>
      </w:pPr>
    </w:lvl>
    <w:lvl w:ilvl="6" w:tplc="0415000F" w:tentative="1">
      <w:start w:val="1"/>
      <w:numFmt w:val="decimal"/>
      <w:lvlText w:val="%7."/>
      <w:lvlJc w:val="left"/>
      <w:pPr>
        <w:ind w:left="4905" w:hanging="360"/>
      </w:pPr>
    </w:lvl>
    <w:lvl w:ilvl="7" w:tplc="04150019" w:tentative="1">
      <w:start w:val="1"/>
      <w:numFmt w:val="lowerLetter"/>
      <w:lvlText w:val="%8."/>
      <w:lvlJc w:val="left"/>
      <w:pPr>
        <w:ind w:left="5625" w:hanging="360"/>
      </w:pPr>
    </w:lvl>
    <w:lvl w:ilvl="8" w:tplc="0415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16" w15:restartNumberingAfterBreak="0">
    <w:nsid w:val="408F6986"/>
    <w:multiLevelType w:val="hybridMultilevel"/>
    <w:tmpl w:val="2D6277A6"/>
    <w:lvl w:ilvl="0" w:tplc="9B9675AC">
      <w:start w:val="1"/>
      <w:numFmt w:val="decimal"/>
      <w:lvlText w:val="%1)"/>
      <w:lvlJc w:val="left"/>
      <w:pPr>
        <w:ind w:left="720" w:hanging="360"/>
      </w:pPr>
      <w:rPr>
        <w:rFonts w:hint="default"/>
        <w:sz w:val="20"/>
        <w:szCs w:val="2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B914C4"/>
    <w:multiLevelType w:val="hybridMultilevel"/>
    <w:tmpl w:val="98E6232A"/>
    <w:lvl w:ilvl="0" w:tplc="3066421C">
      <w:start w:val="1"/>
      <w:numFmt w:val="bullet"/>
      <w:lvlText w:val=""/>
      <w:lvlJc w:val="left"/>
      <w:pPr>
        <w:ind w:left="78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18" w15:restartNumberingAfterBreak="0">
    <w:nsid w:val="43D46E6F"/>
    <w:multiLevelType w:val="hybridMultilevel"/>
    <w:tmpl w:val="594AF26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464177DE"/>
    <w:multiLevelType w:val="hybridMultilevel"/>
    <w:tmpl w:val="E6C0FA5E"/>
    <w:lvl w:ilvl="0" w:tplc="8280F0F0">
      <w:start w:val="1"/>
      <w:numFmt w:val="decimal"/>
      <w:lvlText w:val="%1)"/>
      <w:lvlJc w:val="left"/>
      <w:pPr>
        <w:ind w:left="644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 w15:restartNumberingAfterBreak="0">
    <w:nsid w:val="46865459"/>
    <w:multiLevelType w:val="hybridMultilevel"/>
    <w:tmpl w:val="24C291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6C10FB7"/>
    <w:multiLevelType w:val="hybridMultilevel"/>
    <w:tmpl w:val="20108F54"/>
    <w:lvl w:ilvl="0" w:tplc="0C8CA460">
      <w:start w:val="1"/>
      <w:numFmt w:val="decimal"/>
      <w:lvlText w:val="%1."/>
      <w:lvlJc w:val="left"/>
      <w:pPr>
        <w:ind w:left="720" w:hanging="360"/>
      </w:pPr>
      <w:rPr>
        <w:strike w:val="0"/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8290B87"/>
    <w:multiLevelType w:val="hybridMultilevel"/>
    <w:tmpl w:val="8A36B3A0"/>
    <w:lvl w:ilvl="0" w:tplc="0415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3" w15:restartNumberingAfterBreak="0">
    <w:nsid w:val="4A630E8F"/>
    <w:multiLevelType w:val="hybridMultilevel"/>
    <w:tmpl w:val="6F86E2F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CC10ED"/>
    <w:multiLevelType w:val="hybridMultilevel"/>
    <w:tmpl w:val="16C6EAE8"/>
    <w:lvl w:ilvl="0" w:tplc="04150001">
      <w:start w:val="1"/>
      <w:numFmt w:val="bullet"/>
      <w:lvlText w:val="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25" w15:restartNumberingAfterBreak="0">
    <w:nsid w:val="559F7B46"/>
    <w:multiLevelType w:val="hybridMultilevel"/>
    <w:tmpl w:val="048A5C76"/>
    <w:lvl w:ilvl="0" w:tplc="04150001">
      <w:start w:val="1"/>
      <w:numFmt w:val="bullet"/>
      <w:lvlText w:val=""/>
      <w:lvlJc w:val="left"/>
      <w:pPr>
        <w:ind w:left="114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26" w15:restartNumberingAfterBreak="0">
    <w:nsid w:val="57355BC2"/>
    <w:multiLevelType w:val="hybridMultilevel"/>
    <w:tmpl w:val="C69A8108"/>
    <w:lvl w:ilvl="0" w:tplc="B73CED9C">
      <w:start w:val="1"/>
      <w:numFmt w:val="lowerLetter"/>
      <w:lvlText w:val="%1."/>
      <w:lvlJc w:val="left"/>
      <w:pPr>
        <w:ind w:left="1364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7" w15:restartNumberingAfterBreak="0">
    <w:nsid w:val="5A2F14EF"/>
    <w:multiLevelType w:val="hybridMultilevel"/>
    <w:tmpl w:val="50EE53D0"/>
    <w:lvl w:ilvl="0" w:tplc="DAF22AE0">
      <w:numFmt w:val="bullet"/>
      <w:lvlText w:val=""/>
      <w:lvlJc w:val="left"/>
      <w:pPr>
        <w:ind w:left="1406" w:hanging="555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28" w15:restartNumberingAfterBreak="0">
    <w:nsid w:val="5F964029"/>
    <w:multiLevelType w:val="hybridMultilevel"/>
    <w:tmpl w:val="62027EF8"/>
    <w:lvl w:ilvl="0" w:tplc="7E726206">
      <w:start w:val="1"/>
      <w:numFmt w:val="decimal"/>
      <w:lvlText w:val="%1)"/>
      <w:lvlJc w:val="left"/>
      <w:pPr>
        <w:ind w:left="720" w:hanging="360"/>
      </w:pPr>
      <w:rPr>
        <w:rFonts w:ascii="Arial" w:eastAsia="Times New Roman" w:hAnsi="Arial" w:cs="Arial"/>
        <w:b w:val="0"/>
      </w:rPr>
    </w:lvl>
    <w:lvl w:ilvl="1" w:tplc="1D00F7AA">
      <w:start w:val="1"/>
      <w:numFmt w:val="lowerLetter"/>
      <w:lvlText w:val="%2."/>
      <w:lvlJc w:val="left"/>
      <w:pPr>
        <w:ind w:left="1440" w:hanging="360"/>
      </w:pPr>
      <w:rPr>
        <w:i w:val="0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97D35A6"/>
    <w:multiLevelType w:val="hybridMultilevel"/>
    <w:tmpl w:val="7B4451B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2D2389B"/>
    <w:multiLevelType w:val="hybridMultilevel"/>
    <w:tmpl w:val="91609908"/>
    <w:lvl w:ilvl="0" w:tplc="04150001">
      <w:start w:val="1"/>
      <w:numFmt w:val="bullet"/>
      <w:lvlText w:val=""/>
      <w:lvlJc w:val="left"/>
      <w:pPr>
        <w:ind w:left="157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3" w:hanging="360"/>
      </w:pPr>
      <w:rPr>
        <w:rFonts w:ascii="Wingdings" w:hAnsi="Wingdings" w:hint="default"/>
      </w:rPr>
    </w:lvl>
  </w:abstractNum>
  <w:abstractNum w:abstractNumId="31" w15:restartNumberingAfterBreak="0">
    <w:nsid w:val="74495956"/>
    <w:multiLevelType w:val="hybridMultilevel"/>
    <w:tmpl w:val="0D1415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612533F"/>
    <w:multiLevelType w:val="hybridMultilevel"/>
    <w:tmpl w:val="D3FE5386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766A1952"/>
    <w:multiLevelType w:val="hybridMultilevel"/>
    <w:tmpl w:val="342CE718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7AE036F6"/>
    <w:multiLevelType w:val="hybridMultilevel"/>
    <w:tmpl w:val="AB489076"/>
    <w:lvl w:ilvl="0" w:tplc="D592FEBA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5" w15:restartNumberingAfterBreak="0">
    <w:nsid w:val="7B2B057C"/>
    <w:multiLevelType w:val="hybridMultilevel"/>
    <w:tmpl w:val="1942796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CD016F5"/>
    <w:multiLevelType w:val="multilevel"/>
    <w:tmpl w:val="122216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23"/>
  </w:num>
  <w:num w:numId="2">
    <w:abstractNumId w:val="9"/>
  </w:num>
  <w:num w:numId="3">
    <w:abstractNumId w:val="7"/>
  </w:num>
  <w:num w:numId="4">
    <w:abstractNumId w:val="12"/>
  </w:num>
  <w:num w:numId="5">
    <w:abstractNumId w:val="2"/>
  </w:num>
  <w:num w:numId="6">
    <w:abstractNumId w:val="21"/>
  </w:num>
  <w:num w:numId="7">
    <w:abstractNumId w:val="1"/>
  </w:num>
  <w:num w:numId="8">
    <w:abstractNumId w:val="32"/>
  </w:num>
  <w:num w:numId="9">
    <w:abstractNumId w:val="10"/>
  </w:num>
  <w:num w:numId="10">
    <w:abstractNumId w:val="8"/>
  </w:num>
  <w:num w:numId="11">
    <w:abstractNumId w:val="16"/>
  </w:num>
  <w:num w:numId="12">
    <w:abstractNumId w:val="35"/>
  </w:num>
  <w:num w:numId="13">
    <w:abstractNumId w:val="25"/>
  </w:num>
  <w:num w:numId="14">
    <w:abstractNumId w:val="11"/>
  </w:num>
  <w:num w:numId="15">
    <w:abstractNumId w:val="18"/>
  </w:num>
  <w:num w:numId="16">
    <w:abstractNumId w:val="19"/>
  </w:num>
  <w:num w:numId="17">
    <w:abstractNumId w:val="3"/>
  </w:num>
  <w:num w:numId="18">
    <w:abstractNumId w:val="14"/>
  </w:num>
  <w:num w:numId="19">
    <w:abstractNumId w:val="22"/>
  </w:num>
  <w:num w:numId="20">
    <w:abstractNumId w:val="33"/>
  </w:num>
  <w:num w:numId="21">
    <w:abstractNumId w:val="20"/>
  </w:num>
  <w:num w:numId="22">
    <w:abstractNumId w:val="30"/>
  </w:num>
  <w:num w:numId="23">
    <w:abstractNumId w:val="31"/>
  </w:num>
  <w:num w:numId="24">
    <w:abstractNumId w:val="36"/>
  </w:num>
  <w:num w:numId="25">
    <w:abstractNumId w:val="4"/>
  </w:num>
  <w:num w:numId="26">
    <w:abstractNumId w:val="17"/>
  </w:num>
  <w:num w:numId="27">
    <w:abstractNumId w:val="26"/>
  </w:num>
  <w:num w:numId="28">
    <w:abstractNumId w:val="24"/>
  </w:num>
  <w:num w:numId="29">
    <w:abstractNumId w:val="6"/>
  </w:num>
  <w:num w:numId="30">
    <w:abstractNumId w:val="15"/>
  </w:num>
  <w:num w:numId="31">
    <w:abstractNumId w:val="28"/>
  </w:num>
  <w:num w:numId="32">
    <w:abstractNumId w:val="29"/>
  </w:num>
  <w:num w:numId="33">
    <w:abstractNumId w:val="27"/>
  </w:num>
  <w:num w:numId="34">
    <w:abstractNumId w:val="5"/>
  </w:num>
  <w:num w:numId="35">
    <w:abstractNumId w:val="0"/>
  </w:num>
  <w:num w:numId="36">
    <w:abstractNumId w:val="34"/>
  </w:num>
  <w:num w:numId="3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741C4"/>
    <w:rsid w:val="000254FA"/>
    <w:rsid w:val="000328BC"/>
    <w:rsid w:val="0005003B"/>
    <w:rsid w:val="00053D35"/>
    <w:rsid w:val="00054CBD"/>
    <w:rsid w:val="000912C8"/>
    <w:rsid w:val="00094EC9"/>
    <w:rsid w:val="00097239"/>
    <w:rsid w:val="000A2ED9"/>
    <w:rsid w:val="000D4CA1"/>
    <w:rsid w:val="000F36DB"/>
    <w:rsid w:val="000F573D"/>
    <w:rsid w:val="00123343"/>
    <w:rsid w:val="00124113"/>
    <w:rsid w:val="001266C0"/>
    <w:rsid w:val="001428C7"/>
    <w:rsid w:val="00165272"/>
    <w:rsid w:val="00175254"/>
    <w:rsid w:val="00190A9B"/>
    <w:rsid w:val="00194C5E"/>
    <w:rsid w:val="001A0012"/>
    <w:rsid w:val="001E6B26"/>
    <w:rsid w:val="001F1381"/>
    <w:rsid w:val="002064CD"/>
    <w:rsid w:val="0022648D"/>
    <w:rsid w:val="00226F5D"/>
    <w:rsid w:val="00231DD0"/>
    <w:rsid w:val="00254F39"/>
    <w:rsid w:val="00286F9C"/>
    <w:rsid w:val="002877D4"/>
    <w:rsid w:val="0029009A"/>
    <w:rsid w:val="002C4359"/>
    <w:rsid w:val="002D06B0"/>
    <w:rsid w:val="002E47F7"/>
    <w:rsid w:val="002F7AB7"/>
    <w:rsid w:val="003218A5"/>
    <w:rsid w:val="00346B4E"/>
    <w:rsid w:val="00353AB3"/>
    <w:rsid w:val="00360351"/>
    <w:rsid w:val="003627B9"/>
    <w:rsid w:val="0036666B"/>
    <w:rsid w:val="00376C89"/>
    <w:rsid w:val="0038352E"/>
    <w:rsid w:val="003867C7"/>
    <w:rsid w:val="003A5038"/>
    <w:rsid w:val="003C3751"/>
    <w:rsid w:val="003C5419"/>
    <w:rsid w:val="003D00FE"/>
    <w:rsid w:val="003D18A1"/>
    <w:rsid w:val="003D32BF"/>
    <w:rsid w:val="003D3ADD"/>
    <w:rsid w:val="003E1BC2"/>
    <w:rsid w:val="003F63DF"/>
    <w:rsid w:val="00403489"/>
    <w:rsid w:val="00413B64"/>
    <w:rsid w:val="0041473D"/>
    <w:rsid w:val="00422BEB"/>
    <w:rsid w:val="00457392"/>
    <w:rsid w:val="00474510"/>
    <w:rsid w:val="00496AD2"/>
    <w:rsid w:val="00497ACE"/>
    <w:rsid w:val="004C56BE"/>
    <w:rsid w:val="004C653C"/>
    <w:rsid w:val="00510A5E"/>
    <w:rsid w:val="005511F0"/>
    <w:rsid w:val="00557523"/>
    <w:rsid w:val="00570BC7"/>
    <w:rsid w:val="005715BA"/>
    <w:rsid w:val="00597013"/>
    <w:rsid w:val="005A1AAC"/>
    <w:rsid w:val="006174EF"/>
    <w:rsid w:val="00640D65"/>
    <w:rsid w:val="006761F3"/>
    <w:rsid w:val="00686FD6"/>
    <w:rsid w:val="00692230"/>
    <w:rsid w:val="00692A52"/>
    <w:rsid w:val="0069420D"/>
    <w:rsid w:val="0069636D"/>
    <w:rsid w:val="006A02DF"/>
    <w:rsid w:val="006A2BB7"/>
    <w:rsid w:val="006A4EC9"/>
    <w:rsid w:val="006A566E"/>
    <w:rsid w:val="006A5E27"/>
    <w:rsid w:val="006B517D"/>
    <w:rsid w:val="006F290D"/>
    <w:rsid w:val="00704253"/>
    <w:rsid w:val="00712D4A"/>
    <w:rsid w:val="007145B2"/>
    <w:rsid w:val="00715EB3"/>
    <w:rsid w:val="00733069"/>
    <w:rsid w:val="007363EC"/>
    <w:rsid w:val="00752EE3"/>
    <w:rsid w:val="0076426E"/>
    <w:rsid w:val="00764ABC"/>
    <w:rsid w:val="00764FC2"/>
    <w:rsid w:val="007953C6"/>
    <w:rsid w:val="007B7592"/>
    <w:rsid w:val="007D03A9"/>
    <w:rsid w:val="007F6281"/>
    <w:rsid w:val="0080201A"/>
    <w:rsid w:val="0081318A"/>
    <w:rsid w:val="00816BA4"/>
    <w:rsid w:val="00872DF7"/>
    <w:rsid w:val="00882EC2"/>
    <w:rsid w:val="008918B5"/>
    <w:rsid w:val="0089720B"/>
    <w:rsid w:val="008A3553"/>
    <w:rsid w:val="008C34CB"/>
    <w:rsid w:val="008D7C8B"/>
    <w:rsid w:val="009108C1"/>
    <w:rsid w:val="0091661D"/>
    <w:rsid w:val="00936C49"/>
    <w:rsid w:val="00944F17"/>
    <w:rsid w:val="009512FC"/>
    <w:rsid w:val="0099009F"/>
    <w:rsid w:val="00990FF1"/>
    <w:rsid w:val="00994C60"/>
    <w:rsid w:val="00995292"/>
    <w:rsid w:val="009952AF"/>
    <w:rsid w:val="009A0575"/>
    <w:rsid w:val="009B36AD"/>
    <w:rsid w:val="009E6EE0"/>
    <w:rsid w:val="009F212A"/>
    <w:rsid w:val="00A15E2E"/>
    <w:rsid w:val="00A43664"/>
    <w:rsid w:val="00A600B2"/>
    <w:rsid w:val="00A76B0C"/>
    <w:rsid w:val="00A8016E"/>
    <w:rsid w:val="00A8179B"/>
    <w:rsid w:val="00A9083A"/>
    <w:rsid w:val="00A943F9"/>
    <w:rsid w:val="00AA1071"/>
    <w:rsid w:val="00AA1829"/>
    <w:rsid w:val="00AA268E"/>
    <w:rsid w:val="00AA4042"/>
    <w:rsid w:val="00B01607"/>
    <w:rsid w:val="00B21153"/>
    <w:rsid w:val="00B346DA"/>
    <w:rsid w:val="00B617B8"/>
    <w:rsid w:val="00B94F7A"/>
    <w:rsid w:val="00BB347F"/>
    <w:rsid w:val="00BB4F27"/>
    <w:rsid w:val="00BB5881"/>
    <w:rsid w:val="00BE0B85"/>
    <w:rsid w:val="00BF443A"/>
    <w:rsid w:val="00C121DE"/>
    <w:rsid w:val="00C159BB"/>
    <w:rsid w:val="00C425EB"/>
    <w:rsid w:val="00C5729D"/>
    <w:rsid w:val="00C61793"/>
    <w:rsid w:val="00C741C4"/>
    <w:rsid w:val="00C74220"/>
    <w:rsid w:val="00C76AE6"/>
    <w:rsid w:val="00C8508B"/>
    <w:rsid w:val="00CB5486"/>
    <w:rsid w:val="00CC194A"/>
    <w:rsid w:val="00CD14F0"/>
    <w:rsid w:val="00CE5A7E"/>
    <w:rsid w:val="00CF1DC0"/>
    <w:rsid w:val="00D14428"/>
    <w:rsid w:val="00D30D11"/>
    <w:rsid w:val="00D617DC"/>
    <w:rsid w:val="00D62385"/>
    <w:rsid w:val="00D7724F"/>
    <w:rsid w:val="00D83117"/>
    <w:rsid w:val="00DA2DDD"/>
    <w:rsid w:val="00DA5DCD"/>
    <w:rsid w:val="00DB591B"/>
    <w:rsid w:val="00DC273A"/>
    <w:rsid w:val="00DC4D6D"/>
    <w:rsid w:val="00DD182D"/>
    <w:rsid w:val="00DD2D69"/>
    <w:rsid w:val="00DD756D"/>
    <w:rsid w:val="00DE102D"/>
    <w:rsid w:val="00DF5B97"/>
    <w:rsid w:val="00E4112B"/>
    <w:rsid w:val="00E50236"/>
    <w:rsid w:val="00E51546"/>
    <w:rsid w:val="00E61658"/>
    <w:rsid w:val="00E61ECB"/>
    <w:rsid w:val="00E91C33"/>
    <w:rsid w:val="00E96D5C"/>
    <w:rsid w:val="00EA4564"/>
    <w:rsid w:val="00ED2583"/>
    <w:rsid w:val="00ED68AA"/>
    <w:rsid w:val="00EF49BC"/>
    <w:rsid w:val="00F00A07"/>
    <w:rsid w:val="00F11C84"/>
    <w:rsid w:val="00F239B5"/>
    <w:rsid w:val="00F24671"/>
    <w:rsid w:val="00F25687"/>
    <w:rsid w:val="00F3310F"/>
    <w:rsid w:val="00F50828"/>
    <w:rsid w:val="00F6482F"/>
    <w:rsid w:val="00FD22AC"/>
    <w:rsid w:val="00FF5C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4:docId w14:val="69FE1067"/>
  <w15:docId w15:val="{D07024B3-8D4F-463B-B8CE-D1BA2423715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3C375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maz_wyliczenie,opis dzialania,K-P_odwolanie,A_wyliczenie,Akapit z listą 1,Table of contents numbered,Akapit z listą5,L1,Numerowanie,BulletC,Wyliczanie,Obiekt,normalny tekst,Akapit z listą31,Bullets,List Paragraph1,List Paragraph,CW_Lista"/>
    <w:basedOn w:val="Normalny"/>
    <w:link w:val="AkapitzlistZnak"/>
    <w:uiPriority w:val="34"/>
    <w:qFormat/>
    <w:rsid w:val="003C3751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unhideWhenUsed/>
    <w:rsid w:val="003C375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3C3751"/>
    <w:rPr>
      <w:sz w:val="20"/>
      <w:szCs w:val="20"/>
    </w:rPr>
  </w:style>
  <w:style w:type="character" w:styleId="Hipercze">
    <w:name w:val="Hyperlink"/>
    <w:basedOn w:val="Domylnaczcionkaakapitu"/>
    <w:uiPriority w:val="99"/>
    <w:unhideWhenUsed/>
    <w:rsid w:val="003C3751"/>
    <w:rPr>
      <w:color w:val="0000FF"/>
      <w:u w:val="single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A8016E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A8016E"/>
    <w:rPr>
      <w:sz w:val="16"/>
      <w:szCs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2D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2DDD"/>
    <w:rPr>
      <w:rFonts w:ascii="Segoe UI" w:hAnsi="Segoe UI" w:cs="Segoe UI"/>
      <w:sz w:val="18"/>
      <w:szCs w:val="18"/>
    </w:rPr>
  </w:style>
  <w:style w:type="paragraph" w:customStyle="1" w:styleId="tytu">
    <w:name w:val="tytuł"/>
    <w:basedOn w:val="Normalny"/>
    <w:next w:val="Normalny"/>
    <w:autoRedefine/>
    <w:rsid w:val="006A566E"/>
    <w:pPr>
      <w:spacing w:before="240" w:after="0" w:line="360" w:lineRule="auto"/>
      <w:ind w:left="539" w:firstLine="1"/>
      <w:jc w:val="both"/>
    </w:pPr>
    <w:rPr>
      <w:rFonts w:ascii="Arial" w:eastAsia="MS Mincho" w:hAnsi="Arial" w:cs="Arial"/>
      <w:b/>
      <w:color w:val="000000"/>
      <w:sz w:val="20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7525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7525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7525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7525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75254"/>
    <w:rPr>
      <w:b/>
      <w:bCs/>
      <w:sz w:val="20"/>
      <w:szCs w:val="20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124113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6174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174EF"/>
  </w:style>
  <w:style w:type="paragraph" w:styleId="Stopka">
    <w:name w:val="footer"/>
    <w:basedOn w:val="Normalny"/>
    <w:link w:val="StopkaZnak"/>
    <w:uiPriority w:val="99"/>
    <w:unhideWhenUsed/>
    <w:rsid w:val="006174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174EF"/>
  </w:style>
  <w:style w:type="paragraph" w:styleId="Tekstpodstawowy2">
    <w:name w:val="Body Text 2"/>
    <w:basedOn w:val="Normalny"/>
    <w:link w:val="Tekstpodstawowy2Znak"/>
    <w:rsid w:val="007145B2"/>
    <w:pPr>
      <w:spacing w:after="120" w:line="480" w:lineRule="auto"/>
    </w:pPr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7145B2"/>
    <w:rPr>
      <w:rFonts w:ascii="Arial" w:eastAsia="Times New Roman" w:hAnsi="Arial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maz_wyliczenie Znak,opis dzialania Znak,K-P_odwolanie Znak,A_wyliczenie Znak,Akapit z listą 1 Znak,Table of contents numbered Znak,Akapit z listą5 Znak,L1 Znak,Numerowanie Znak,BulletC Znak,Wyliczanie Znak,Obiekt Znak,Bullets Znak"/>
    <w:link w:val="Akapitzlist"/>
    <w:uiPriority w:val="34"/>
    <w:qFormat/>
    <w:rsid w:val="007145B2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AA4042"/>
    <w:rPr>
      <w:color w:val="605E5C"/>
      <w:shd w:val="clear" w:color="auto" w:fill="E1DFDD"/>
    </w:rPr>
  </w:style>
  <w:style w:type="character" w:styleId="Odwoanieprzypisudolnego">
    <w:name w:val="footnote reference"/>
    <w:basedOn w:val="Domylnaczcionkaakapitu"/>
    <w:uiPriority w:val="99"/>
    <w:unhideWhenUsed/>
    <w:rsid w:val="006B517D"/>
    <w:rPr>
      <w:vertAlign w:val="superscript"/>
    </w:rPr>
  </w:style>
  <w:style w:type="table" w:styleId="Tabela-Siatka">
    <w:name w:val="Table Grid"/>
    <w:basedOn w:val="Standardowy"/>
    <w:rsid w:val="006B517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363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4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14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66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29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293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631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A9E270-8995-4BAE-B5B2-1D66512ABA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1687</TotalTime>
  <Pages>2</Pages>
  <Words>360</Words>
  <Characters>2160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Michał Kaczmarczyk</dc:creator>
  <cp:lastModifiedBy>Paweł Krystynowicz</cp:lastModifiedBy>
  <cp:revision>17</cp:revision>
  <cp:lastPrinted>2025-06-03T11:24:00Z</cp:lastPrinted>
  <dcterms:created xsi:type="dcterms:W3CDTF">2025-04-22T07:30:00Z</dcterms:created>
  <dcterms:modified xsi:type="dcterms:W3CDTF">2025-07-24T13:51:00Z</dcterms:modified>
</cp:coreProperties>
</file>