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24" w:rsidRPr="009E3D1D" w:rsidRDefault="00D54724" w:rsidP="00802262">
      <w:pPr>
        <w:ind w:left="7788"/>
        <w:jc w:val="center"/>
        <w:rPr>
          <w:rFonts w:ascii="Arial" w:hAnsi="Arial" w:cs="Arial"/>
          <w:b/>
          <w:sz w:val="20"/>
          <w:szCs w:val="20"/>
        </w:rPr>
      </w:pPr>
    </w:p>
    <w:p w:rsidR="008C70E4" w:rsidRPr="009E3D1D" w:rsidRDefault="002343B6" w:rsidP="00802262">
      <w:pPr>
        <w:jc w:val="center"/>
        <w:rPr>
          <w:rFonts w:ascii="Arial" w:hAnsi="Arial" w:cs="Arial"/>
          <w:b/>
          <w:sz w:val="20"/>
          <w:szCs w:val="20"/>
        </w:rPr>
      </w:pPr>
      <w:r w:rsidRPr="009E3D1D">
        <w:rPr>
          <w:rFonts w:ascii="Arial" w:hAnsi="Arial" w:cs="Arial"/>
          <w:b/>
          <w:sz w:val="20"/>
          <w:szCs w:val="20"/>
        </w:rPr>
        <w:t>Porządek obrad XXXI sesji</w:t>
      </w:r>
    </w:p>
    <w:p w:rsidR="002343B6" w:rsidRPr="009E3D1D" w:rsidRDefault="002343B6" w:rsidP="00802262">
      <w:pPr>
        <w:jc w:val="center"/>
        <w:rPr>
          <w:rFonts w:ascii="Arial" w:hAnsi="Arial" w:cs="Arial"/>
          <w:b/>
          <w:sz w:val="20"/>
          <w:szCs w:val="20"/>
        </w:rPr>
      </w:pPr>
      <w:r w:rsidRPr="009E3D1D"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2343B6" w:rsidRPr="009E3D1D" w:rsidRDefault="002343B6" w:rsidP="00802262">
      <w:pPr>
        <w:jc w:val="center"/>
        <w:rPr>
          <w:rFonts w:ascii="Arial" w:hAnsi="Arial" w:cs="Arial"/>
          <w:b/>
          <w:sz w:val="20"/>
          <w:szCs w:val="20"/>
        </w:rPr>
      </w:pPr>
      <w:r w:rsidRPr="009E3D1D">
        <w:rPr>
          <w:rFonts w:ascii="Arial" w:hAnsi="Arial" w:cs="Arial"/>
          <w:b/>
          <w:sz w:val="20"/>
          <w:szCs w:val="20"/>
        </w:rPr>
        <w:t xml:space="preserve">w dniu </w:t>
      </w:r>
      <w:r w:rsidR="00BF7033">
        <w:rPr>
          <w:rFonts w:ascii="Arial" w:hAnsi="Arial" w:cs="Arial"/>
          <w:b/>
          <w:sz w:val="20"/>
          <w:szCs w:val="20"/>
        </w:rPr>
        <w:t xml:space="preserve">6 maja </w:t>
      </w:r>
      <w:r w:rsidR="00054A2F">
        <w:rPr>
          <w:rFonts w:ascii="Arial" w:hAnsi="Arial" w:cs="Arial"/>
          <w:b/>
          <w:sz w:val="20"/>
          <w:szCs w:val="20"/>
        </w:rPr>
        <w:t>2021 roku</w:t>
      </w:r>
      <w:r w:rsidR="00BF7033">
        <w:rPr>
          <w:rFonts w:ascii="Arial" w:hAnsi="Arial" w:cs="Arial"/>
          <w:b/>
          <w:sz w:val="20"/>
          <w:szCs w:val="20"/>
        </w:rPr>
        <w:t xml:space="preserve"> (czwartek)</w:t>
      </w:r>
      <w:r w:rsidR="00AB0032">
        <w:rPr>
          <w:rFonts w:ascii="Arial" w:hAnsi="Arial" w:cs="Arial"/>
          <w:b/>
          <w:sz w:val="20"/>
          <w:szCs w:val="20"/>
        </w:rPr>
        <w:t>, godz. 14:00</w:t>
      </w:r>
      <w:bookmarkStart w:id="0" w:name="_GoBack"/>
      <w:bookmarkEnd w:id="0"/>
    </w:p>
    <w:p w:rsidR="002343B6" w:rsidRPr="009E3D1D" w:rsidRDefault="002343B6" w:rsidP="00802262">
      <w:pPr>
        <w:jc w:val="both"/>
        <w:rPr>
          <w:rFonts w:ascii="Arial" w:hAnsi="Arial" w:cs="Arial"/>
          <w:b/>
          <w:sz w:val="20"/>
          <w:szCs w:val="20"/>
        </w:rPr>
      </w:pP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Otwarcie XXXI sesji Sejmiku Województwa Łódzkiego.</w:t>
      </w: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Wybór Komisji Uchwał i Wniosków.</w:t>
      </w: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Przyjęcie protokołu z XXX sesji Sejmiku Województwa Łódzkiego.</w:t>
      </w: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Przyjęcie porządku obrad.</w:t>
      </w:r>
    </w:p>
    <w:p w:rsidR="00CF2002" w:rsidRPr="00CF2002" w:rsidRDefault="00E63B32" w:rsidP="00CF20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Informacja o działalności Samorządowych Kolegiów Odwoławczych za 2020 rok w: Łodzi, Piotrkowie Trybunalskim, Sieradzu i Skierniewicach (Druk Nr 5).</w:t>
      </w: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Dyskusja nad projektami uchwał:</w:t>
      </w:r>
    </w:p>
    <w:p w:rsidR="00C70897" w:rsidRDefault="00E63B32" w:rsidP="00C70897">
      <w:pPr>
        <w:pStyle w:val="Akapitzlist"/>
        <w:spacing w:after="0" w:line="360" w:lineRule="auto"/>
        <w:ind w:left="1134" w:hanging="414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6</w:t>
      </w:r>
      <w:r w:rsidR="002343B6" w:rsidRPr="009E3D1D">
        <w:rPr>
          <w:rFonts w:ascii="Arial" w:hAnsi="Arial" w:cs="Arial"/>
          <w:sz w:val="20"/>
          <w:szCs w:val="20"/>
        </w:rPr>
        <w:t>.1.</w:t>
      </w:r>
      <w:r w:rsidR="00505212" w:rsidRPr="009E3D1D">
        <w:rPr>
          <w:rFonts w:ascii="Arial" w:hAnsi="Arial" w:cs="Arial"/>
          <w:sz w:val="20"/>
          <w:szCs w:val="20"/>
        </w:rPr>
        <w:t xml:space="preserve"> </w:t>
      </w:r>
      <w:r w:rsidR="00C70897" w:rsidRPr="00033A98">
        <w:rPr>
          <w:rFonts w:ascii="Arial" w:hAnsi="Arial" w:cs="Arial"/>
          <w:sz w:val="20"/>
          <w:szCs w:val="20"/>
        </w:rPr>
        <w:t>w sprawie nadania Odznaki Honorowej za Zasługi dla Województwa Łódzkiego</w:t>
      </w:r>
      <w:r w:rsidR="00C70897">
        <w:rPr>
          <w:rFonts w:ascii="Arial" w:hAnsi="Arial" w:cs="Arial"/>
          <w:sz w:val="20"/>
          <w:szCs w:val="20"/>
        </w:rPr>
        <w:t xml:space="preserve"> </w:t>
      </w:r>
      <w:r w:rsidR="00C70897">
        <w:rPr>
          <w:rFonts w:ascii="Arial" w:hAnsi="Arial" w:cs="Arial"/>
          <w:sz w:val="20"/>
          <w:szCs w:val="20"/>
        </w:rPr>
        <w:br/>
        <w:t>(Druk Nr 6.1.);</w:t>
      </w:r>
    </w:p>
    <w:p w:rsidR="00C70897" w:rsidRDefault="00E63B32" w:rsidP="00DB3557">
      <w:pPr>
        <w:pStyle w:val="Akapitzlist"/>
        <w:spacing w:after="0" w:line="360" w:lineRule="auto"/>
        <w:ind w:left="1134" w:hanging="414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6</w:t>
      </w:r>
      <w:r w:rsidR="002343B6" w:rsidRPr="009E3D1D">
        <w:rPr>
          <w:rFonts w:ascii="Arial" w:hAnsi="Arial" w:cs="Arial"/>
          <w:sz w:val="20"/>
          <w:szCs w:val="20"/>
        </w:rPr>
        <w:t>.2.</w:t>
      </w:r>
      <w:r w:rsidR="005A3928" w:rsidRPr="009E3D1D">
        <w:rPr>
          <w:rFonts w:ascii="Arial" w:hAnsi="Arial" w:cs="Arial"/>
          <w:sz w:val="20"/>
          <w:szCs w:val="20"/>
        </w:rPr>
        <w:t xml:space="preserve"> </w:t>
      </w:r>
      <w:r w:rsidR="00C70897" w:rsidRPr="003944A0">
        <w:rPr>
          <w:rFonts w:ascii="Arial" w:hAnsi="Arial" w:cs="Arial"/>
          <w:sz w:val="20"/>
          <w:szCs w:val="20"/>
        </w:rPr>
        <w:t xml:space="preserve">w sprawie </w:t>
      </w:r>
      <w:r w:rsidR="00C70897">
        <w:rPr>
          <w:rFonts w:ascii="Arial" w:hAnsi="Arial" w:cs="Arial"/>
          <w:sz w:val="20"/>
          <w:szCs w:val="20"/>
        </w:rPr>
        <w:t>przyjęcia Strategii Rozwoju Województwa Łódzkiego 2030 (Druk Nr 6.2</w:t>
      </w:r>
      <w:r w:rsidR="00C70897" w:rsidRPr="003944A0">
        <w:rPr>
          <w:rFonts w:ascii="Arial" w:hAnsi="Arial" w:cs="Arial"/>
          <w:sz w:val="20"/>
          <w:szCs w:val="20"/>
        </w:rPr>
        <w:t>.);</w:t>
      </w:r>
    </w:p>
    <w:p w:rsidR="00C70897" w:rsidRPr="00C7089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897">
        <w:rPr>
          <w:rFonts w:ascii="Arial" w:hAnsi="Arial" w:cs="Arial"/>
          <w:sz w:val="20"/>
          <w:szCs w:val="20"/>
        </w:rPr>
        <w:t>w sprawie zmian budżetu i w budżecie województwa łódzkiego na 2021 rok w zakresie zadań własnych, zadań realizowanych w ramach Regionalnego Programu Operacyjnego Województwa Łódzkiego 2014-2020, zadań realizowanych w ramach Programu Operacyjnego Wiedza Edukacja Rozwój oraz zmieniająca uchwałę w sprawie uchwalenia budżetu Województwa Łódzkiego na 2021 rok (Druk Nr  6.3.);</w:t>
      </w:r>
    </w:p>
    <w:p w:rsidR="00C7089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zmieniającej uchwałę w sprawie Wieloletniej Prognozy Finansowej Województwa Łódzkiego (Druk Nr 6.4.);</w:t>
      </w:r>
    </w:p>
    <w:p w:rsidR="00C7089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udzielenia z budżetu Województwa Łódzkiego pomocy finansowej jednostkom samorządu terytorialnego w ramach programu „Infrastruktura sportowa Plus” </w:t>
      </w:r>
      <w:r>
        <w:rPr>
          <w:rFonts w:ascii="Arial" w:hAnsi="Arial" w:cs="Arial"/>
          <w:sz w:val="20"/>
          <w:szCs w:val="20"/>
        </w:rPr>
        <w:br/>
        <w:t>(Druk Nr 6.5.);</w:t>
      </w:r>
    </w:p>
    <w:p w:rsidR="00C7089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897">
        <w:rPr>
          <w:rFonts w:ascii="Arial" w:hAnsi="Arial" w:cs="Arial"/>
          <w:sz w:val="20"/>
          <w:szCs w:val="20"/>
        </w:rPr>
        <w:t>w sprawie wskazania kandydatów do Rady Ł</w:t>
      </w:r>
      <w:r w:rsidR="00FC2858">
        <w:rPr>
          <w:rFonts w:ascii="Arial" w:hAnsi="Arial" w:cs="Arial"/>
          <w:sz w:val="20"/>
          <w:szCs w:val="20"/>
        </w:rPr>
        <w:t xml:space="preserve">ódzkiego Oddziału Wojewódzkiego </w:t>
      </w:r>
      <w:r w:rsidRPr="00C70897">
        <w:rPr>
          <w:rFonts w:ascii="Arial" w:hAnsi="Arial" w:cs="Arial"/>
          <w:sz w:val="20"/>
          <w:szCs w:val="20"/>
        </w:rPr>
        <w:t>Narodowego Funduszu Zdrowia (Druk Nr 6</w:t>
      </w:r>
      <w:r w:rsidR="00997ECC">
        <w:rPr>
          <w:rFonts w:ascii="Arial" w:hAnsi="Arial" w:cs="Arial"/>
          <w:sz w:val="20"/>
          <w:szCs w:val="20"/>
        </w:rPr>
        <w:t>.6</w:t>
      </w:r>
      <w:r w:rsidRPr="00C70897">
        <w:rPr>
          <w:rFonts w:ascii="Arial" w:hAnsi="Arial" w:cs="Arial"/>
          <w:sz w:val="20"/>
          <w:szCs w:val="20"/>
        </w:rPr>
        <w:t>.);</w:t>
      </w:r>
    </w:p>
    <w:p w:rsidR="00C70897" w:rsidRPr="00C7089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0897">
        <w:rPr>
          <w:rFonts w:ascii="Arial" w:hAnsi="Arial" w:cs="Arial"/>
          <w:sz w:val="20"/>
          <w:szCs w:val="20"/>
        </w:rPr>
        <w:t xml:space="preserve">w sprawie przekazania skargi do Wojewódzkiego Sądu Administracyjnego w Łodzi </w:t>
      </w:r>
      <w:r w:rsidRPr="00C70897">
        <w:rPr>
          <w:rFonts w:ascii="Arial" w:hAnsi="Arial" w:cs="Arial"/>
          <w:sz w:val="20"/>
          <w:szCs w:val="20"/>
        </w:rPr>
        <w:br/>
        <w:t>(Druk Nr 6.</w:t>
      </w:r>
      <w:r w:rsidR="00997ECC">
        <w:rPr>
          <w:rFonts w:ascii="Arial" w:hAnsi="Arial" w:cs="Arial"/>
          <w:sz w:val="20"/>
          <w:szCs w:val="20"/>
        </w:rPr>
        <w:t>7</w:t>
      </w:r>
      <w:r w:rsidRPr="00C70897">
        <w:rPr>
          <w:rFonts w:ascii="Arial" w:hAnsi="Arial" w:cs="Arial"/>
          <w:sz w:val="20"/>
          <w:szCs w:val="20"/>
        </w:rPr>
        <w:t>.);</w:t>
      </w:r>
    </w:p>
    <w:p w:rsidR="00DB3557" w:rsidRDefault="00C70897" w:rsidP="00C7089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4EF5">
        <w:rPr>
          <w:rFonts w:ascii="Arial" w:hAnsi="Arial" w:cs="Arial"/>
          <w:sz w:val="20"/>
          <w:szCs w:val="20"/>
        </w:rPr>
        <w:t>w sprawie przyjęcia stanowiska Sejmiku Województwa Łódzkiego w sprawie uczczenia 230 rocznicy uchwalenia Konstytucji 3 Maja oraz 100 r</w:t>
      </w:r>
      <w:r>
        <w:rPr>
          <w:rFonts w:ascii="Arial" w:hAnsi="Arial" w:cs="Arial"/>
          <w:sz w:val="20"/>
          <w:szCs w:val="20"/>
        </w:rPr>
        <w:t>ocznicy uchwalenia K</w:t>
      </w:r>
      <w:r w:rsidR="00997ECC">
        <w:rPr>
          <w:rFonts w:ascii="Arial" w:hAnsi="Arial" w:cs="Arial"/>
          <w:sz w:val="20"/>
          <w:szCs w:val="20"/>
        </w:rPr>
        <w:t>onstytucji Marcowej (Druk Nr 6.8</w:t>
      </w:r>
      <w:r w:rsidRPr="002C4EF5">
        <w:rPr>
          <w:rFonts w:ascii="Arial" w:hAnsi="Arial" w:cs="Arial"/>
          <w:sz w:val="20"/>
          <w:szCs w:val="20"/>
        </w:rPr>
        <w:t>.)</w:t>
      </w:r>
      <w:r w:rsidR="00FC2858">
        <w:rPr>
          <w:rFonts w:ascii="Arial" w:hAnsi="Arial" w:cs="Arial"/>
          <w:sz w:val="20"/>
          <w:szCs w:val="20"/>
        </w:rPr>
        <w:t>.</w:t>
      </w:r>
    </w:p>
    <w:p w:rsidR="00FC2858" w:rsidRPr="00C70897" w:rsidRDefault="00FC2858" w:rsidP="00FC2858">
      <w:pPr>
        <w:pStyle w:val="Akapitzlist"/>
        <w:spacing w:line="360" w:lineRule="auto"/>
        <w:ind w:left="1113"/>
        <w:jc w:val="both"/>
        <w:rPr>
          <w:rFonts w:ascii="Arial" w:hAnsi="Arial" w:cs="Arial"/>
          <w:sz w:val="20"/>
          <w:szCs w:val="20"/>
        </w:rPr>
      </w:pPr>
    </w:p>
    <w:p w:rsidR="002343B6" w:rsidRDefault="00DB3557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Sprawozdanie z </w:t>
      </w:r>
      <w:r w:rsidR="002343B6" w:rsidRPr="003944A0">
        <w:rPr>
          <w:rFonts w:ascii="Arial" w:hAnsi="Arial" w:cs="Arial"/>
          <w:sz w:val="20"/>
          <w:szCs w:val="20"/>
        </w:rPr>
        <w:t xml:space="preserve">realizacji programu działań na rzecz rodzin wielodzietnych w województwie łódzkim pod nazwą „Wojewódzka Karta Rodzin Wielodzietnych” </w:t>
      </w:r>
      <w:r>
        <w:rPr>
          <w:rFonts w:ascii="Arial" w:hAnsi="Arial" w:cs="Arial"/>
          <w:sz w:val="20"/>
          <w:szCs w:val="20"/>
        </w:rPr>
        <w:t xml:space="preserve">za rok 2020 </w:t>
      </w:r>
      <w:r w:rsidR="002343B6" w:rsidRPr="003944A0">
        <w:rPr>
          <w:rFonts w:ascii="Arial" w:hAnsi="Arial" w:cs="Arial"/>
          <w:sz w:val="20"/>
          <w:szCs w:val="20"/>
        </w:rPr>
        <w:t xml:space="preserve">(Druk Nr </w:t>
      </w:r>
      <w:r w:rsidR="00E63B32" w:rsidRPr="003944A0">
        <w:rPr>
          <w:rFonts w:ascii="Arial" w:hAnsi="Arial" w:cs="Arial"/>
          <w:sz w:val="20"/>
          <w:szCs w:val="20"/>
        </w:rPr>
        <w:t>7</w:t>
      </w:r>
      <w:r w:rsidR="002343B6" w:rsidRPr="003944A0">
        <w:rPr>
          <w:rFonts w:ascii="Arial" w:hAnsi="Arial" w:cs="Arial"/>
          <w:sz w:val="20"/>
          <w:szCs w:val="20"/>
        </w:rPr>
        <w:t>).</w:t>
      </w:r>
    </w:p>
    <w:p w:rsidR="00DB3557" w:rsidRDefault="00DB3557" w:rsidP="007D37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stanie realizacji programu działań na rzecz wsparcia osób starszych </w:t>
      </w:r>
      <w:r>
        <w:rPr>
          <w:rFonts w:ascii="Arial" w:hAnsi="Arial" w:cs="Arial"/>
          <w:sz w:val="20"/>
          <w:szCs w:val="20"/>
        </w:rPr>
        <w:br/>
        <w:t>w województwie łódzkim pod nazwą „Karta Seniora Województwa Łódzkiego za rok 2020”</w:t>
      </w:r>
      <w:r>
        <w:rPr>
          <w:rFonts w:ascii="Arial" w:hAnsi="Arial" w:cs="Arial"/>
          <w:sz w:val="20"/>
          <w:szCs w:val="20"/>
        </w:rPr>
        <w:br/>
        <w:t>(Druk Nr 8).</w:t>
      </w:r>
    </w:p>
    <w:p w:rsidR="00E23454" w:rsidRDefault="00E23454" w:rsidP="007D37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realizacji Planu gospodarki odpadami dla województwa łódzkiego na lata 2016-2022 z uwzględnieniem lat 2023-2028 za lata 2017-2019 (Druk Nr 9).</w:t>
      </w:r>
    </w:p>
    <w:p w:rsidR="00E23454" w:rsidRPr="00E23454" w:rsidRDefault="00E23454" w:rsidP="00E2345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Sprawozdanie z realizacji Programu współpracy samorządu województwa łódzkiego </w:t>
      </w:r>
      <w:r>
        <w:rPr>
          <w:rFonts w:ascii="Arial" w:hAnsi="Arial" w:cs="Arial"/>
          <w:sz w:val="20"/>
          <w:szCs w:val="20"/>
        </w:rPr>
        <w:br/>
        <w:t xml:space="preserve">z organizacjami pozarządowymi oraz podmiotami wymienionymi w art. 3 ust. 3 ustawy </w:t>
      </w:r>
      <w:r>
        <w:rPr>
          <w:rFonts w:ascii="Arial" w:hAnsi="Arial" w:cs="Arial"/>
          <w:sz w:val="20"/>
          <w:szCs w:val="20"/>
        </w:rPr>
        <w:br/>
        <w:t>o działalności pożytku publicznego i o wolontariacie na 2020 r. oraz Programu współpracy samorządu województwa łódzkiego z organizacjami pozarządowymi oraz podmiotami wymienionymi w art. 3 ust. 3 ustawy o działalności pożytku publicznego i o wolontariacie na lata 2016-2020 za rok 2020 (Druk Nr 10).</w:t>
      </w:r>
    </w:p>
    <w:p w:rsidR="002343B6" w:rsidRPr="009E3D1D" w:rsidRDefault="002343B6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 xml:space="preserve">Informacja Marszałka Województwa Łódzkiego o działalności Zarządu Województwa Łódzkiego w okresie między sesjami oraz Informacja o pracach Sejmiku Województwa Łódzkiego </w:t>
      </w:r>
      <w:r w:rsidRPr="009E3D1D">
        <w:rPr>
          <w:rFonts w:ascii="Arial" w:hAnsi="Arial" w:cs="Arial"/>
          <w:sz w:val="20"/>
          <w:szCs w:val="20"/>
        </w:rPr>
        <w:br/>
        <w:t xml:space="preserve">w okresie między sesjami (Druk Nr </w:t>
      </w:r>
      <w:r w:rsidR="00C047DE">
        <w:rPr>
          <w:rFonts w:ascii="Arial" w:hAnsi="Arial" w:cs="Arial"/>
          <w:sz w:val="20"/>
          <w:szCs w:val="20"/>
        </w:rPr>
        <w:t>11</w:t>
      </w:r>
      <w:r w:rsidRPr="009E3D1D">
        <w:rPr>
          <w:rFonts w:ascii="Arial" w:hAnsi="Arial" w:cs="Arial"/>
          <w:sz w:val="20"/>
          <w:szCs w:val="20"/>
        </w:rPr>
        <w:t>).</w:t>
      </w:r>
    </w:p>
    <w:p w:rsidR="00D54724" w:rsidRPr="009E3D1D" w:rsidRDefault="00D54724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Interpelacje i zapytania.</w:t>
      </w:r>
    </w:p>
    <w:p w:rsidR="00D54724" w:rsidRPr="009E3D1D" w:rsidRDefault="00D54724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Wolne wnioski.</w:t>
      </w:r>
    </w:p>
    <w:p w:rsidR="00D54724" w:rsidRPr="009E3D1D" w:rsidRDefault="00D54724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Komunikaty.</w:t>
      </w:r>
    </w:p>
    <w:p w:rsidR="00D54724" w:rsidRPr="009E3D1D" w:rsidRDefault="00D54724" w:rsidP="00802262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4724" w:rsidRDefault="00D54724" w:rsidP="008022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3D1D">
        <w:rPr>
          <w:rFonts w:ascii="Arial" w:hAnsi="Arial" w:cs="Arial"/>
          <w:b/>
          <w:sz w:val="20"/>
          <w:szCs w:val="20"/>
        </w:rPr>
        <w:t>Głosowanie korespondency</w:t>
      </w:r>
      <w:r w:rsidR="00082863">
        <w:rPr>
          <w:rFonts w:ascii="Arial" w:hAnsi="Arial" w:cs="Arial"/>
          <w:b/>
          <w:sz w:val="20"/>
          <w:szCs w:val="20"/>
        </w:rPr>
        <w:t>jne projektów uchwał od punktu 6</w:t>
      </w:r>
      <w:r w:rsidR="00DB3557">
        <w:rPr>
          <w:rFonts w:ascii="Arial" w:hAnsi="Arial" w:cs="Arial"/>
          <w:b/>
          <w:sz w:val="20"/>
          <w:szCs w:val="20"/>
        </w:rPr>
        <w:t>.1. do punktu 6.</w:t>
      </w:r>
      <w:r w:rsidR="00997ECC">
        <w:rPr>
          <w:rFonts w:ascii="Arial" w:hAnsi="Arial" w:cs="Arial"/>
          <w:b/>
          <w:sz w:val="20"/>
          <w:szCs w:val="20"/>
        </w:rPr>
        <w:t>8</w:t>
      </w:r>
      <w:r w:rsidR="00DB3557">
        <w:rPr>
          <w:rFonts w:ascii="Arial" w:hAnsi="Arial" w:cs="Arial"/>
          <w:b/>
          <w:sz w:val="20"/>
          <w:szCs w:val="20"/>
        </w:rPr>
        <w:t>.</w:t>
      </w:r>
    </w:p>
    <w:p w:rsidR="00FC2858" w:rsidRPr="00FC2858" w:rsidRDefault="00FC2858" w:rsidP="00FC2858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FC2858" w:rsidRDefault="00FC2858" w:rsidP="00FC2858">
      <w:pPr>
        <w:pStyle w:val="Akapitzlist"/>
        <w:spacing w:after="0" w:line="360" w:lineRule="auto"/>
        <w:ind w:left="1134" w:hanging="414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 xml:space="preserve">6.1. </w:t>
      </w:r>
      <w:r w:rsidRPr="00033A98">
        <w:rPr>
          <w:rFonts w:ascii="Arial" w:hAnsi="Arial" w:cs="Arial"/>
          <w:sz w:val="20"/>
          <w:szCs w:val="20"/>
        </w:rPr>
        <w:t>w sprawie nadania Odznaki Honorowej za Zasługi dla Województwa Łódzkiego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(Druk Nr 6.1.);</w:t>
      </w:r>
    </w:p>
    <w:p w:rsidR="00FC2858" w:rsidRDefault="00FC2858" w:rsidP="00FC2858">
      <w:pPr>
        <w:pStyle w:val="Akapitzlist"/>
        <w:spacing w:after="0" w:line="360" w:lineRule="auto"/>
        <w:ind w:left="1134" w:hanging="414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 xml:space="preserve">6.2. </w:t>
      </w:r>
      <w:r w:rsidR="00F43537">
        <w:rPr>
          <w:rFonts w:ascii="Arial" w:hAnsi="Arial" w:cs="Arial"/>
          <w:sz w:val="20"/>
          <w:szCs w:val="20"/>
        </w:rPr>
        <w:t xml:space="preserve"> </w:t>
      </w:r>
      <w:r w:rsidRPr="003944A0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>przyjęcia Strategii Rozwoju Województwa Łódzkiego 2030 (Druk Nr 6.2</w:t>
      </w:r>
      <w:r w:rsidRPr="003944A0">
        <w:rPr>
          <w:rFonts w:ascii="Arial" w:hAnsi="Arial" w:cs="Arial"/>
          <w:sz w:val="20"/>
          <w:szCs w:val="20"/>
        </w:rPr>
        <w:t>.);</w:t>
      </w:r>
    </w:p>
    <w:p w:rsidR="00FC2858" w:rsidRDefault="00F43537" w:rsidP="00FC285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C2858" w:rsidRPr="00FC2858">
        <w:rPr>
          <w:rFonts w:ascii="Arial" w:hAnsi="Arial" w:cs="Arial"/>
          <w:sz w:val="20"/>
          <w:szCs w:val="20"/>
        </w:rPr>
        <w:t>w sprawie zmian budżetu i w budżecie województwa łódzkiego na 2021 rok w zakresie zadań własnych, zadań realizowanych w ramach Regionalnego Programu Operacyjnego Województwa Łódzkiego 2014-2020, zadań realizowanych w ramach Programu Operacyjnego Wiedza Edukacja Rozwój oraz zmieniająca uchwałę w sprawie uchwalenia budżetu Województwa Łódzkiego na 2021 rok (Druk Nr  6.3.);</w:t>
      </w:r>
    </w:p>
    <w:p w:rsidR="00FC2858" w:rsidRDefault="00F43537" w:rsidP="00FC285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C2858">
        <w:rPr>
          <w:rFonts w:ascii="Arial" w:hAnsi="Arial" w:cs="Arial"/>
          <w:sz w:val="20"/>
          <w:szCs w:val="20"/>
        </w:rPr>
        <w:t>zmieniającej uchwałę w sprawie Wieloletniej Prognozy Finansowej Województwa Łódzkiego (Druk Nr 6.4.);</w:t>
      </w:r>
    </w:p>
    <w:p w:rsidR="00FC2858" w:rsidRPr="00FC2858" w:rsidRDefault="00FC2858" w:rsidP="00FC2858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C2858">
        <w:rPr>
          <w:rFonts w:ascii="Arial" w:hAnsi="Arial" w:cs="Arial"/>
          <w:sz w:val="20"/>
          <w:szCs w:val="20"/>
        </w:rPr>
        <w:t xml:space="preserve">w sprawie udzielenia z budżetu Województwa Łódzkiego pomocy finansowej jednostkom samorządu terytorialnego w ramach programu „Infrastruktura sportowa Plus” </w:t>
      </w:r>
      <w:r w:rsidRPr="00FC2858">
        <w:rPr>
          <w:rFonts w:ascii="Arial" w:hAnsi="Arial" w:cs="Arial"/>
          <w:sz w:val="20"/>
          <w:szCs w:val="20"/>
        </w:rPr>
        <w:br/>
        <w:t>(Druk Nr 6.5.);</w:t>
      </w:r>
    </w:p>
    <w:p w:rsidR="00F43537" w:rsidRPr="00997ECC" w:rsidRDefault="00F43537" w:rsidP="00997ECC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97ECC">
        <w:rPr>
          <w:rFonts w:ascii="Arial" w:hAnsi="Arial" w:cs="Arial"/>
          <w:sz w:val="20"/>
          <w:szCs w:val="20"/>
        </w:rPr>
        <w:t>w sprawie wskazania kandydatów do Rady Łódzkiego Oddziału Wojewódzkiego Narodowego Funduszu Zdrowia (Druk Nr 6</w:t>
      </w:r>
      <w:r w:rsidR="00997ECC">
        <w:rPr>
          <w:rFonts w:ascii="Arial" w:hAnsi="Arial" w:cs="Arial"/>
          <w:sz w:val="20"/>
          <w:szCs w:val="20"/>
        </w:rPr>
        <w:t>.6</w:t>
      </w:r>
      <w:r w:rsidRPr="00997ECC">
        <w:rPr>
          <w:rFonts w:ascii="Arial" w:hAnsi="Arial" w:cs="Arial"/>
          <w:sz w:val="20"/>
          <w:szCs w:val="20"/>
        </w:rPr>
        <w:t>.);</w:t>
      </w:r>
    </w:p>
    <w:p w:rsidR="00F43537" w:rsidRDefault="00F43537" w:rsidP="00F43537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43537">
        <w:rPr>
          <w:rFonts w:ascii="Arial" w:hAnsi="Arial" w:cs="Arial"/>
          <w:sz w:val="20"/>
          <w:szCs w:val="20"/>
        </w:rPr>
        <w:t xml:space="preserve">w sprawie przekazania skargi do Wojewódzkiego Sądu Administracyjnego w Łodzi </w:t>
      </w:r>
      <w:r w:rsidRPr="00F43537">
        <w:rPr>
          <w:rFonts w:ascii="Arial" w:hAnsi="Arial" w:cs="Arial"/>
          <w:sz w:val="20"/>
          <w:szCs w:val="20"/>
        </w:rPr>
        <w:br/>
        <w:t>(Druk Nr 6.</w:t>
      </w:r>
      <w:r w:rsidR="00997ECC">
        <w:rPr>
          <w:rFonts w:ascii="Arial" w:hAnsi="Arial" w:cs="Arial"/>
          <w:sz w:val="20"/>
          <w:szCs w:val="20"/>
        </w:rPr>
        <w:t>7</w:t>
      </w:r>
      <w:r w:rsidRPr="00F43537">
        <w:rPr>
          <w:rFonts w:ascii="Arial" w:hAnsi="Arial" w:cs="Arial"/>
          <w:sz w:val="20"/>
          <w:szCs w:val="20"/>
        </w:rPr>
        <w:t>.);</w:t>
      </w:r>
    </w:p>
    <w:p w:rsidR="00954DBE" w:rsidRPr="00F43537" w:rsidRDefault="00F43537" w:rsidP="007D3723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43537">
        <w:rPr>
          <w:rFonts w:ascii="Arial" w:hAnsi="Arial" w:cs="Arial"/>
          <w:sz w:val="20"/>
          <w:szCs w:val="20"/>
        </w:rPr>
        <w:t>w sprawie przyjęcia stanowiska Sejmiku Województwa Łódzkiego w sprawie uczczenia 230 rocznicy uchwalenia Konstytucji 3 Maja oraz 100 rocznicy uchwalenia Konstytucji Marcowej (Druk Nr 6.</w:t>
      </w:r>
      <w:r w:rsidR="00997ECC">
        <w:rPr>
          <w:rFonts w:ascii="Arial" w:hAnsi="Arial" w:cs="Arial"/>
          <w:sz w:val="20"/>
          <w:szCs w:val="20"/>
        </w:rPr>
        <w:t>8</w:t>
      </w:r>
      <w:r w:rsidRPr="00F43537">
        <w:rPr>
          <w:rFonts w:ascii="Arial" w:hAnsi="Arial" w:cs="Arial"/>
          <w:sz w:val="20"/>
          <w:szCs w:val="20"/>
        </w:rPr>
        <w:t>.).</w:t>
      </w:r>
    </w:p>
    <w:p w:rsidR="00D54724" w:rsidRPr="009E3D1D" w:rsidRDefault="00D54724" w:rsidP="0080226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9E3D1D">
        <w:rPr>
          <w:rFonts w:ascii="Arial" w:hAnsi="Arial" w:cs="Arial"/>
          <w:sz w:val="20"/>
          <w:szCs w:val="20"/>
        </w:rPr>
        <w:t>1</w:t>
      </w:r>
      <w:r w:rsidR="00245CDA">
        <w:rPr>
          <w:rFonts w:ascii="Arial" w:hAnsi="Arial" w:cs="Arial"/>
          <w:sz w:val="20"/>
          <w:szCs w:val="20"/>
        </w:rPr>
        <w:t>6</w:t>
      </w:r>
      <w:r w:rsidRPr="009E3D1D">
        <w:rPr>
          <w:rFonts w:ascii="Arial" w:hAnsi="Arial" w:cs="Arial"/>
          <w:sz w:val="20"/>
          <w:szCs w:val="20"/>
        </w:rPr>
        <w:t>. Ogłoszenie wyników głosowań.</w:t>
      </w:r>
    </w:p>
    <w:p w:rsidR="00D54724" w:rsidRPr="009E3D1D" w:rsidRDefault="00245CDA" w:rsidP="00802262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D54724" w:rsidRPr="009E3D1D">
        <w:rPr>
          <w:rFonts w:ascii="Arial" w:hAnsi="Arial" w:cs="Arial"/>
          <w:sz w:val="20"/>
          <w:szCs w:val="20"/>
        </w:rPr>
        <w:t>. Zamknięcie XXXI sesji Sejmiku Województwa Łódzkiego.</w:t>
      </w:r>
    </w:p>
    <w:p w:rsidR="00D54724" w:rsidRPr="009E3D1D" w:rsidRDefault="00D54724" w:rsidP="0080226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D54724" w:rsidRPr="009E3D1D" w:rsidSect="00D547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24B"/>
    <w:multiLevelType w:val="multilevel"/>
    <w:tmpl w:val="6D941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A9A3432"/>
    <w:multiLevelType w:val="hybridMultilevel"/>
    <w:tmpl w:val="37B6917A"/>
    <w:lvl w:ilvl="0" w:tplc="045A43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41B4"/>
    <w:multiLevelType w:val="hybridMultilevel"/>
    <w:tmpl w:val="C46031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446A50"/>
    <w:multiLevelType w:val="multilevel"/>
    <w:tmpl w:val="822EAF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9F1D8B"/>
    <w:multiLevelType w:val="multilevel"/>
    <w:tmpl w:val="4C50FB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B6"/>
    <w:rsid w:val="00033A98"/>
    <w:rsid w:val="00054A2F"/>
    <w:rsid w:val="00064F34"/>
    <w:rsid w:val="00082863"/>
    <w:rsid w:val="000C42EE"/>
    <w:rsid w:val="000F089B"/>
    <w:rsid w:val="002343B6"/>
    <w:rsid w:val="00245CDA"/>
    <w:rsid w:val="002C4EF5"/>
    <w:rsid w:val="002E5A24"/>
    <w:rsid w:val="003944A0"/>
    <w:rsid w:val="004E2EC2"/>
    <w:rsid w:val="00505212"/>
    <w:rsid w:val="005A3928"/>
    <w:rsid w:val="005E0A69"/>
    <w:rsid w:val="00655CA6"/>
    <w:rsid w:val="00666B33"/>
    <w:rsid w:val="00684FE0"/>
    <w:rsid w:val="00763213"/>
    <w:rsid w:val="007C3AF9"/>
    <w:rsid w:val="007D3723"/>
    <w:rsid w:val="00802262"/>
    <w:rsid w:val="008C70E4"/>
    <w:rsid w:val="00951A1A"/>
    <w:rsid w:val="00954DBE"/>
    <w:rsid w:val="00997ECC"/>
    <w:rsid w:val="009E3D1D"/>
    <w:rsid w:val="009F4767"/>
    <w:rsid w:val="00A634EC"/>
    <w:rsid w:val="00AB0032"/>
    <w:rsid w:val="00B42DBC"/>
    <w:rsid w:val="00B923DC"/>
    <w:rsid w:val="00BC2656"/>
    <w:rsid w:val="00BF59B2"/>
    <w:rsid w:val="00BF7033"/>
    <w:rsid w:val="00C047DE"/>
    <w:rsid w:val="00C241E2"/>
    <w:rsid w:val="00C44154"/>
    <w:rsid w:val="00C70897"/>
    <w:rsid w:val="00C91432"/>
    <w:rsid w:val="00C962FF"/>
    <w:rsid w:val="00CF2002"/>
    <w:rsid w:val="00D54724"/>
    <w:rsid w:val="00DB3557"/>
    <w:rsid w:val="00E02EC3"/>
    <w:rsid w:val="00E23454"/>
    <w:rsid w:val="00E63B32"/>
    <w:rsid w:val="00F37FB7"/>
    <w:rsid w:val="00F43537"/>
    <w:rsid w:val="00F910B0"/>
    <w:rsid w:val="00F96649"/>
    <w:rsid w:val="00FC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CC98"/>
  <w15:chartTrackingRefBased/>
  <w15:docId w15:val="{FA6917E8-889E-4CE1-BAAF-B7C1377D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B6"/>
    <w:pPr>
      <w:ind w:left="720"/>
      <w:contextualSpacing/>
    </w:pPr>
  </w:style>
  <w:style w:type="paragraph" w:styleId="Bezodstpw">
    <w:name w:val="No Spacing"/>
    <w:uiPriority w:val="1"/>
    <w:qFormat/>
    <w:rsid w:val="002C4EF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EF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25</cp:revision>
  <cp:lastPrinted>2021-04-29T11:54:00Z</cp:lastPrinted>
  <dcterms:created xsi:type="dcterms:W3CDTF">2021-04-13T10:28:00Z</dcterms:created>
  <dcterms:modified xsi:type="dcterms:W3CDTF">2021-04-29T15:19:00Z</dcterms:modified>
</cp:coreProperties>
</file>