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88" w:rsidRDefault="00454588" w:rsidP="0045458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XXXIX sesji</w:t>
      </w:r>
    </w:p>
    <w:p w:rsidR="00454588" w:rsidRDefault="00454588" w:rsidP="0045458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Łódzkiego odbywanej zdalnie</w:t>
      </w:r>
    </w:p>
    <w:p w:rsidR="00454588" w:rsidRDefault="00454588" w:rsidP="0045458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323B2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listopada </w:t>
      </w:r>
      <w:r w:rsidR="002A7692">
        <w:rPr>
          <w:rFonts w:ascii="Arial" w:hAnsi="Arial" w:cs="Arial"/>
          <w:b/>
          <w:sz w:val="20"/>
          <w:szCs w:val="20"/>
        </w:rPr>
        <w:t xml:space="preserve">br. </w:t>
      </w:r>
      <w:r>
        <w:rPr>
          <w:rFonts w:ascii="Arial" w:hAnsi="Arial" w:cs="Arial"/>
          <w:b/>
          <w:sz w:val="20"/>
          <w:szCs w:val="20"/>
        </w:rPr>
        <w:t>(</w:t>
      </w:r>
      <w:r w:rsidR="00323B2B">
        <w:rPr>
          <w:rFonts w:ascii="Arial" w:hAnsi="Arial" w:cs="Arial"/>
          <w:b/>
          <w:sz w:val="20"/>
          <w:szCs w:val="20"/>
        </w:rPr>
        <w:t>środa</w:t>
      </w:r>
      <w:r>
        <w:rPr>
          <w:rFonts w:ascii="Arial" w:hAnsi="Arial" w:cs="Arial"/>
          <w:b/>
          <w:sz w:val="20"/>
          <w:szCs w:val="20"/>
        </w:rPr>
        <w:t xml:space="preserve">) godz. </w:t>
      </w:r>
      <w:r w:rsidR="00323B2B">
        <w:rPr>
          <w:rFonts w:ascii="Arial" w:hAnsi="Arial" w:cs="Arial"/>
          <w:b/>
          <w:sz w:val="20"/>
          <w:szCs w:val="20"/>
        </w:rPr>
        <w:t>16.00</w:t>
      </w:r>
    </w:p>
    <w:p w:rsidR="00454588" w:rsidRDefault="00454588" w:rsidP="00454588">
      <w:pPr>
        <w:spacing w:line="360" w:lineRule="auto"/>
        <w:ind w:hanging="709"/>
        <w:rPr>
          <w:rFonts w:ascii="Arial" w:hAnsi="Arial" w:cs="Arial"/>
          <w:sz w:val="20"/>
          <w:szCs w:val="20"/>
        </w:rPr>
      </w:pPr>
    </w:p>
    <w:p w:rsidR="00454588" w:rsidRDefault="00454588" w:rsidP="00454588">
      <w:pPr>
        <w:spacing w:line="360" w:lineRule="auto"/>
        <w:ind w:hanging="709"/>
        <w:jc w:val="center"/>
        <w:rPr>
          <w:rFonts w:ascii="Arial" w:hAnsi="Arial" w:cs="Arial"/>
          <w:sz w:val="20"/>
          <w:szCs w:val="20"/>
        </w:rPr>
      </w:pPr>
    </w:p>
    <w:p w:rsidR="00454588" w:rsidRDefault="00454588" w:rsidP="00454588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Otwarcie </w:t>
      </w:r>
      <w:r w:rsidR="000A0BA6">
        <w:rPr>
          <w:rFonts w:ascii="Arial" w:hAnsi="Arial" w:cs="Arial"/>
          <w:sz w:val="20"/>
          <w:szCs w:val="20"/>
        </w:rPr>
        <w:t xml:space="preserve">XXXIX </w:t>
      </w:r>
      <w:r>
        <w:rPr>
          <w:rFonts w:ascii="Arial" w:hAnsi="Arial" w:cs="Arial"/>
          <w:sz w:val="20"/>
          <w:szCs w:val="20"/>
        </w:rPr>
        <w:t>sesji Sejmiku Województwa Łódzkiego.</w:t>
      </w:r>
    </w:p>
    <w:p w:rsidR="00454588" w:rsidRDefault="00454588" w:rsidP="00454588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454588" w:rsidRDefault="00454588" w:rsidP="00454588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Dyskusja nad projektem uchwały:</w:t>
      </w:r>
    </w:p>
    <w:p w:rsidR="00454588" w:rsidRDefault="00454588" w:rsidP="00454588">
      <w:pPr>
        <w:pStyle w:val="Akapitzlist"/>
        <w:numPr>
          <w:ilvl w:val="1"/>
          <w:numId w:val="1"/>
        </w:numPr>
        <w:tabs>
          <w:tab w:val="left" w:pos="851"/>
        </w:tabs>
        <w:spacing w:line="360" w:lineRule="auto"/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zmieniającej uchwałę w sprawie Wieloletniej Prognozy Finansowej Województwa Łódzkiego.</w:t>
      </w:r>
    </w:p>
    <w:p w:rsidR="00454588" w:rsidRDefault="00454588" w:rsidP="004545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Wolne wnioski.</w:t>
      </w:r>
    </w:p>
    <w:p w:rsidR="00454588" w:rsidRDefault="00454588" w:rsidP="004545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Komunikaty.</w:t>
      </w:r>
    </w:p>
    <w:p w:rsidR="00454588" w:rsidRDefault="00454588" w:rsidP="004545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Głosowanie projektu uchwały:</w:t>
      </w:r>
    </w:p>
    <w:p w:rsidR="00454588" w:rsidRDefault="00454588" w:rsidP="00454588">
      <w:pPr>
        <w:pStyle w:val="Akapitzlist"/>
        <w:numPr>
          <w:ilvl w:val="1"/>
          <w:numId w:val="2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zmieniającej uchwałę w sprawie Wieloletniej Prognozy Finansowej Województwa Łódzkiego.</w:t>
      </w:r>
    </w:p>
    <w:p w:rsidR="00454588" w:rsidRDefault="00454588" w:rsidP="00454588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54588" w:rsidRDefault="00454588" w:rsidP="004545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Ogłoszenie wyników głosowania</w:t>
      </w:r>
      <w:r w:rsidR="002A7692">
        <w:rPr>
          <w:rFonts w:ascii="Arial" w:hAnsi="Arial" w:cs="Arial"/>
          <w:sz w:val="20"/>
          <w:szCs w:val="20"/>
        </w:rPr>
        <w:t>.</w:t>
      </w:r>
    </w:p>
    <w:p w:rsidR="00454588" w:rsidRDefault="00454588" w:rsidP="004545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Zakończenie </w:t>
      </w:r>
      <w:r w:rsidR="000A0BA6">
        <w:rPr>
          <w:rFonts w:ascii="Arial" w:hAnsi="Arial" w:cs="Arial"/>
          <w:sz w:val="20"/>
          <w:szCs w:val="20"/>
        </w:rPr>
        <w:t xml:space="preserve">XXXIX </w:t>
      </w:r>
      <w:r>
        <w:rPr>
          <w:rFonts w:ascii="Arial" w:hAnsi="Arial" w:cs="Arial"/>
          <w:sz w:val="20"/>
          <w:szCs w:val="20"/>
        </w:rPr>
        <w:t>sesji</w:t>
      </w:r>
      <w:r w:rsidR="000A0BA6">
        <w:rPr>
          <w:rFonts w:ascii="Arial" w:hAnsi="Arial" w:cs="Arial"/>
          <w:sz w:val="20"/>
          <w:szCs w:val="20"/>
        </w:rPr>
        <w:t xml:space="preserve"> Sejmiku Województwa Łódzkiego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454588" w:rsidRDefault="00454588" w:rsidP="00454588"/>
    <w:p w:rsidR="00357486" w:rsidRDefault="00357486"/>
    <w:sectPr w:rsidR="00357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315B"/>
    <w:multiLevelType w:val="multilevel"/>
    <w:tmpl w:val="4EB8472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69757645"/>
    <w:multiLevelType w:val="multilevel"/>
    <w:tmpl w:val="039A653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DA"/>
    <w:rsid w:val="000A0BA6"/>
    <w:rsid w:val="002A7692"/>
    <w:rsid w:val="00323B2B"/>
    <w:rsid w:val="003359DA"/>
    <w:rsid w:val="00357486"/>
    <w:rsid w:val="0045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A60E"/>
  <w15:chartTrackingRefBased/>
  <w15:docId w15:val="{1C15E47A-E5B2-4A36-85F2-50B8E4A2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588"/>
    <w:pPr>
      <w:suppressAutoHyphens/>
      <w:autoSpaceDN w:val="0"/>
      <w:spacing w:line="252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54588"/>
    <w:pPr>
      <w:spacing w:line="247" w:lineRule="auto"/>
      <w:ind w:left="72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5</cp:revision>
  <dcterms:created xsi:type="dcterms:W3CDTF">2021-10-29T11:02:00Z</dcterms:created>
  <dcterms:modified xsi:type="dcterms:W3CDTF">2021-10-29T14:14:00Z</dcterms:modified>
</cp:coreProperties>
</file>