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40" w:rsidRDefault="00383240" w:rsidP="003832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XLIV sesji</w:t>
      </w:r>
    </w:p>
    <w:p w:rsidR="00383240" w:rsidRDefault="00383240" w:rsidP="003832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383240" w:rsidRDefault="00383240" w:rsidP="003832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dniu 29 marca 2022 roku (wtorek), godz.</w:t>
      </w:r>
      <w:r w:rsidR="001571ED">
        <w:rPr>
          <w:rFonts w:ascii="Arial" w:hAnsi="Arial" w:cs="Arial"/>
          <w:b/>
          <w:sz w:val="20"/>
          <w:szCs w:val="20"/>
        </w:rPr>
        <w:t>13.3</w:t>
      </w:r>
      <w:r>
        <w:rPr>
          <w:rFonts w:ascii="Arial" w:hAnsi="Arial" w:cs="Arial"/>
          <w:b/>
          <w:sz w:val="20"/>
          <w:szCs w:val="20"/>
        </w:rPr>
        <w:t xml:space="preserve">0            </w:t>
      </w:r>
    </w:p>
    <w:p w:rsidR="00445BA7" w:rsidRDefault="00445BA7" w:rsidP="003832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3240" w:rsidRDefault="00383240" w:rsidP="0038324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XLIV sesji Sejmiku Województwa Łódzkiego.</w:t>
      </w:r>
    </w:p>
    <w:p w:rsidR="00383240" w:rsidRDefault="00383240" w:rsidP="0038324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383240" w:rsidRDefault="00383240" w:rsidP="0038324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XLII sesji Sejmiku Województwa Łódzkiego.</w:t>
      </w:r>
    </w:p>
    <w:p w:rsidR="00383240" w:rsidRDefault="00383240" w:rsidP="0038324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383240" w:rsidRDefault="00383240" w:rsidP="0038324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Rozpatrzenie projektów uchwał:</w:t>
      </w:r>
    </w:p>
    <w:p w:rsidR="00383240" w:rsidRDefault="00383240" w:rsidP="00383240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</w:t>
      </w:r>
      <w:r w:rsidR="001D51EB">
        <w:rPr>
          <w:rFonts w:ascii="Arial" w:hAnsi="Arial" w:cs="Arial"/>
          <w:sz w:val="20"/>
          <w:szCs w:val="20"/>
        </w:rPr>
        <w:t xml:space="preserve"> Statut Specjalistycznego Psychiatrycznego Zespołu Opieki Zdrowotnej w Łodzi</w:t>
      </w:r>
      <w:r w:rsidR="001D51E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 5.</w:t>
      </w:r>
      <w:r w:rsidR="00765FD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);</w:t>
      </w:r>
    </w:p>
    <w:p w:rsidR="00383240" w:rsidRDefault="003D65E8" w:rsidP="00383240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</w:t>
      </w:r>
      <w:r w:rsidR="009E0ADA">
        <w:rPr>
          <w:rFonts w:ascii="Arial" w:hAnsi="Arial" w:cs="Arial"/>
          <w:sz w:val="20"/>
          <w:szCs w:val="20"/>
        </w:rPr>
        <w:t>ąca Statut Wojewódzkiej Stacji R</w:t>
      </w:r>
      <w:r>
        <w:rPr>
          <w:rFonts w:ascii="Arial" w:hAnsi="Arial" w:cs="Arial"/>
          <w:sz w:val="20"/>
          <w:szCs w:val="20"/>
        </w:rPr>
        <w:t>atownictwa Medycznego w Łodzi</w:t>
      </w:r>
      <w:r w:rsidR="00383240">
        <w:rPr>
          <w:rFonts w:ascii="Arial" w:hAnsi="Arial" w:cs="Arial"/>
          <w:sz w:val="20"/>
          <w:szCs w:val="20"/>
        </w:rPr>
        <w:t xml:space="preserve"> (Druk Nr 5.</w:t>
      </w:r>
      <w:r w:rsidR="00765FDB">
        <w:rPr>
          <w:rFonts w:ascii="Arial" w:hAnsi="Arial" w:cs="Arial"/>
          <w:sz w:val="20"/>
          <w:szCs w:val="20"/>
        </w:rPr>
        <w:t>2</w:t>
      </w:r>
      <w:r w:rsidR="00383240">
        <w:rPr>
          <w:rFonts w:ascii="Arial" w:hAnsi="Arial" w:cs="Arial"/>
          <w:sz w:val="20"/>
          <w:szCs w:val="20"/>
        </w:rPr>
        <w:t>);</w:t>
      </w:r>
    </w:p>
    <w:p w:rsidR="00383240" w:rsidRDefault="00383240" w:rsidP="00383240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</w:t>
      </w:r>
      <w:r w:rsidR="003D65E8">
        <w:rPr>
          <w:rFonts w:ascii="Arial" w:hAnsi="Arial" w:cs="Arial"/>
          <w:sz w:val="20"/>
          <w:szCs w:val="20"/>
        </w:rPr>
        <w:t xml:space="preserve"> udzielenia pomocy rzeczowej Gminie Wieruszów, w związku z rozbudową drogi wojewódzkiej Nr 450 na odcinku Wyszanów</w:t>
      </w:r>
      <w:r w:rsidR="0041540F">
        <w:rPr>
          <w:rFonts w:ascii="Arial" w:hAnsi="Arial" w:cs="Arial"/>
          <w:sz w:val="20"/>
          <w:szCs w:val="20"/>
        </w:rPr>
        <w:t xml:space="preserve"> </w:t>
      </w:r>
      <w:r w:rsidR="003D65E8">
        <w:rPr>
          <w:rFonts w:ascii="Arial" w:hAnsi="Arial" w:cs="Arial"/>
          <w:sz w:val="20"/>
          <w:szCs w:val="20"/>
        </w:rPr>
        <w:t>-</w:t>
      </w:r>
      <w:r w:rsidR="0041540F">
        <w:rPr>
          <w:rFonts w:ascii="Arial" w:hAnsi="Arial" w:cs="Arial"/>
          <w:sz w:val="20"/>
          <w:szCs w:val="20"/>
        </w:rPr>
        <w:t xml:space="preserve"> </w:t>
      </w:r>
      <w:r w:rsidR="003D65E8">
        <w:rPr>
          <w:rFonts w:ascii="Arial" w:hAnsi="Arial" w:cs="Arial"/>
          <w:sz w:val="20"/>
          <w:szCs w:val="20"/>
        </w:rPr>
        <w:t>Lubczyna</w:t>
      </w:r>
      <w:r>
        <w:rPr>
          <w:rFonts w:ascii="Arial" w:hAnsi="Arial" w:cs="Arial"/>
          <w:sz w:val="20"/>
          <w:szCs w:val="20"/>
        </w:rPr>
        <w:t xml:space="preserve"> (Druk Nr 5.</w:t>
      </w:r>
      <w:r w:rsidR="00765FD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);</w:t>
      </w:r>
    </w:p>
    <w:p w:rsidR="00383240" w:rsidRDefault="00383240" w:rsidP="00383240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</w:t>
      </w:r>
      <w:r w:rsidR="003D65E8">
        <w:rPr>
          <w:rFonts w:ascii="Arial" w:hAnsi="Arial" w:cs="Arial"/>
          <w:sz w:val="20"/>
          <w:szCs w:val="20"/>
        </w:rPr>
        <w:t xml:space="preserve"> określenia zadań Samorządu Województwa Łódzkiego finansowanych ze środków Państwowego Funduszu Rehabilitacji Osób Niepełnosprawnych w 2022 roku</w:t>
      </w:r>
      <w:r>
        <w:rPr>
          <w:rFonts w:ascii="Arial" w:hAnsi="Arial" w:cs="Arial"/>
          <w:sz w:val="20"/>
          <w:szCs w:val="20"/>
        </w:rPr>
        <w:t xml:space="preserve"> (Druk Nr 5.</w:t>
      </w:r>
      <w:r w:rsidR="00765FD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);</w:t>
      </w:r>
    </w:p>
    <w:p w:rsidR="00AA60F4" w:rsidRDefault="00AA60F4" w:rsidP="00383240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przyjęcia sprawozdania z realizacji Wojewódzkiego Programu Profilaktyki </w:t>
      </w:r>
      <w:r>
        <w:rPr>
          <w:rFonts w:ascii="Arial" w:hAnsi="Arial" w:cs="Arial"/>
          <w:sz w:val="20"/>
          <w:szCs w:val="20"/>
        </w:rPr>
        <w:br/>
        <w:t>i Rozwiązywania Problemów  Alkoholowych na lata 2017- 2020 za</w:t>
      </w:r>
      <w:r w:rsidR="000637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2021</w:t>
      </w:r>
      <w:r w:rsidR="009A6BE0">
        <w:rPr>
          <w:rFonts w:ascii="Arial" w:hAnsi="Arial" w:cs="Arial"/>
          <w:sz w:val="20"/>
          <w:szCs w:val="20"/>
        </w:rPr>
        <w:t xml:space="preserve"> </w:t>
      </w:r>
      <w:r w:rsidR="00063784">
        <w:rPr>
          <w:rFonts w:ascii="Arial" w:hAnsi="Arial" w:cs="Arial"/>
          <w:sz w:val="20"/>
          <w:szCs w:val="20"/>
        </w:rPr>
        <w:t xml:space="preserve">rok </w:t>
      </w:r>
      <w:r>
        <w:rPr>
          <w:rFonts w:ascii="Arial" w:hAnsi="Arial" w:cs="Arial"/>
          <w:sz w:val="20"/>
          <w:szCs w:val="20"/>
        </w:rPr>
        <w:t>(Druk Nr 5.</w:t>
      </w:r>
      <w:r w:rsidR="00765FD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);</w:t>
      </w:r>
    </w:p>
    <w:p w:rsidR="00AA60F4" w:rsidRDefault="00AA60F4" w:rsidP="00383240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przyjęcia sprawozdania z realizacji Wojewódzkiego Programu Przeciwdziałania Narkomanii na lata 2017- 2020 za 2021</w:t>
      </w:r>
      <w:r w:rsidR="009A6BE0">
        <w:rPr>
          <w:rFonts w:ascii="Arial" w:hAnsi="Arial" w:cs="Arial"/>
          <w:sz w:val="20"/>
          <w:szCs w:val="20"/>
        </w:rPr>
        <w:t xml:space="preserve"> </w:t>
      </w:r>
      <w:r w:rsidR="002B3D77">
        <w:rPr>
          <w:rFonts w:ascii="Arial" w:hAnsi="Arial" w:cs="Arial"/>
          <w:sz w:val="20"/>
          <w:szCs w:val="20"/>
        </w:rPr>
        <w:t xml:space="preserve">rok </w:t>
      </w:r>
      <w:r>
        <w:rPr>
          <w:rFonts w:ascii="Arial" w:hAnsi="Arial" w:cs="Arial"/>
          <w:sz w:val="20"/>
          <w:szCs w:val="20"/>
        </w:rPr>
        <w:t>(Druk Nr 5.</w:t>
      </w:r>
      <w:r w:rsidR="00765FD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);</w:t>
      </w:r>
    </w:p>
    <w:p w:rsidR="00AA60F4" w:rsidRDefault="00AA60F4" w:rsidP="00AA60F4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AA6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sprawie przyjęcia sprawozdania z realizacji Wojewódzkiego Programu Przeciwdziałania Przemocy w Rodzinie</w:t>
      </w:r>
      <w:r w:rsidRPr="00AA6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lata 2017- 2020 za 2021</w:t>
      </w:r>
      <w:r w:rsidR="009A6BE0">
        <w:rPr>
          <w:rFonts w:ascii="Arial" w:hAnsi="Arial" w:cs="Arial"/>
          <w:sz w:val="20"/>
          <w:szCs w:val="20"/>
        </w:rPr>
        <w:t xml:space="preserve"> </w:t>
      </w:r>
      <w:r w:rsidR="006B20E1">
        <w:rPr>
          <w:rFonts w:ascii="Arial" w:hAnsi="Arial" w:cs="Arial"/>
          <w:sz w:val="20"/>
          <w:szCs w:val="20"/>
        </w:rPr>
        <w:t xml:space="preserve">rok </w:t>
      </w:r>
      <w:r>
        <w:rPr>
          <w:rFonts w:ascii="Arial" w:hAnsi="Arial" w:cs="Arial"/>
          <w:sz w:val="20"/>
          <w:szCs w:val="20"/>
        </w:rPr>
        <w:t>(Druk Nr 5.</w:t>
      </w:r>
      <w:r w:rsidR="00765FD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);</w:t>
      </w:r>
    </w:p>
    <w:p w:rsidR="00AA60F4" w:rsidRDefault="00090A71" w:rsidP="00383240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090A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sprawie przyjęcia sprawozdania z realizacji Wojewódzkiego Programu  Wyrównywania Szans Osób Niepełnosprawnych i Przeciwdziałania ich Wykluczeniu Społecznemu oraz Pomocy </w:t>
      </w:r>
      <w:r>
        <w:rPr>
          <w:rFonts w:ascii="Arial" w:hAnsi="Arial" w:cs="Arial"/>
          <w:sz w:val="20"/>
          <w:szCs w:val="20"/>
        </w:rPr>
        <w:br/>
        <w:t>w Zatrudnianiu Osób Niepełnosprawnych na lata 2014 – 2020 za 2021 rok</w:t>
      </w:r>
      <w:r w:rsidR="00831D8D">
        <w:rPr>
          <w:rFonts w:ascii="Arial" w:hAnsi="Arial" w:cs="Arial"/>
          <w:sz w:val="20"/>
          <w:szCs w:val="20"/>
        </w:rPr>
        <w:t xml:space="preserve"> (Druk Nr 5.</w:t>
      </w:r>
      <w:r w:rsidR="00765FDB">
        <w:rPr>
          <w:rFonts w:ascii="Arial" w:hAnsi="Arial" w:cs="Arial"/>
          <w:sz w:val="20"/>
          <w:szCs w:val="20"/>
        </w:rPr>
        <w:t>8</w:t>
      </w:r>
      <w:r w:rsidR="00831D8D">
        <w:rPr>
          <w:rFonts w:ascii="Arial" w:hAnsi="Arial" w:cs="Arial"/>
          <w:sz w:val="20"/>
          <w:szCs w:val="20"/>
        </w:rPr>
        <w:t>);</w:t>
      </w:r>
    </w:p>
    <w:p w:rsidR="00831D8D" w:rsidRDefault="00831D8D" w:rsidP="008426F9">
      <w:pPr>
        <w:pStyle w:val="Akapitzlist"/>
        <w:numPr>
          <w:ilvl w:val="1"/>
          <w:numId w:val="1"/>
        </w:numPr>
        <w:tabs>
          <w:tab w:val="left" w:pos="567"/>
        </w:tabs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udzielenia z budżetu Województwa Łódzkiego pomocy finansowej jednostkom samorządu terytorialnego województwa łódzkiego w ramach naboru do programu „Infrastruktura sportowa Plus” na 2022 rok (Druk Nr 5.</w:t>
      </w:r>
      <w:r w:rsidR="00765FDB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);</w:t>
      </w:r>
    </w:p>
    <w:p w:rsidR="00383240" w:rsidRDefault="00383240" w:rsidP="008426F9">
      <w:pPr>
        <w:pStyle w:val="Akapitzlist"/>
        <w:numPr>
          <w:ilvl w:val="1"/>
          <w:numId w:val="1"/>
        </w:numPr>
        <w:tabs>
          <w:tab w:val="left" w:pos="567"/>
        </w:tabs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zmian budżetu i w budżecie województwa łódzkiego na 2022 rok w zakresie zadań własnych, </w:t>
      </w:r>
      <w:r w:rsidR="00831D8D">
        <w:rPr>
          <w:rFonts w:ascii="Arial" w:hAnsi="Arial" w:cs="Arial"/>
          <w:sz w:val="20"/>
          <w:szCs w:val="20"/>
        </w:rPr>
        <w:t xml:space="preserve">pomocy finansowej dla innych jednostek samorządu terytorialnego, </w:t>
      </w:r>
      <w:r>
        <w:rPr>
          <w:rFonts w:ascii="Arial" w:hAnsi="Arial" w:cs="Arial"/>
          <w:sz w:val="20"/>
          <w:szCs w:val="20"/>
        </w:rPr>
        <w:t xml:space="preserve">zadań realizowanych w ramach Regionalnego Programu Operacyjnego Województwa Łódzkiego </w:t>
      </w:r>
      <w:r w:rsidR="00831D8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2014 – 2020 oraz zmieniająca uchwałę w sprawie uchwalenia budżetu Województwa Łódzkiego na 2022 rok (Druk Nr 5.</w:t>
      </w:r>
      <w:r w:rsidR="00831D8D">
        <w:rPr>
          <w:rFonts w:ascii="Arial" w:hAnsi="Arial" w:cs="Arial"/>
          <w:sz w:val="20"/>
          <w:szCs w:val="20"/>
        </w:rPr>
        <w:t>1</w:t>
      </w:r>
      <w:r w:rsidR="00765FD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);</w:t>
      </w:r>
    </w:p>
    <w:p w:rsidR="00383240" w:rsidRDefault="00383240" w:rsidP="0041540F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>
        <w:rPr>
          <w:rFonts w:ascii="Arial" w:hAnsi="Arial" w:cs="Arial"/>
          <w:sz w:val="20"/>
          <w:szCs w:val="20"/>
        </w:rPr>
        <w:br/>
        <w:t>(Druk Nr 5.</w:t>
      </w:r>
      <w:r w:rsidR="006929FB">
        <w:rPr>
          <w:rFonts w:ascii="Arial" w:hAnsi="Arial" w:cs="Arial"/>
          <w:sz w:val="20"/>
          <w:szCs w:val="20"/>
        </w:rPr>
        <w:t>1</w:t>
      </w:r>
      <w:r w:rsidR="00765FDB">
        <w:rPr>
          <w:rFonts w:ascii="Arial" w:hAnsi="Arial" w:cs="Arial"/>
          <w:sz w:val="20"/>
          <w:szCs w:val="20"/>
        </w:rPr>
        <w:t>1</w:t>
      </w:r>
      <w:r w:rsidR="00425E58">
        <w:rPr>
          <w:rFonts w:ascii="Arial" w:hAnsi="Arial" w:cs="Arial"/>
          <w:sz w:val="20"/>
          <w:szCs w:val="20"/>
        </w:rPr>
        <w:t>);</w:t>
      </w:r>
    </w:p>
    <w:p w:rsidR="00765FDB" w:rsidRDefault="00765FDB" w:rsidP="00765FDB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(Druk Nr 5.12</w:t>
      </w:r>
      <w:r w:rsidR="00425E58">
        <w:rPr>
          <w:rFonts w:ascii="Arial" w:hAnsi="Arial" w:cs="Arial"/>
          <w:sz w:val="20"/>
          <w:szCs w:val="20"/>
        </w:rPr>
        <w:t>).</w:t>
      </w:r>
    </w:p>
    <w:p w:rsidR="00383240" w:rsidRDefault="00383240" w:rsidP="00C07962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 działalności komisji Sejmiku Województwa Łódzkiego za 2021 rok (Druk Nr 6).</w:t>
      </w:r>
    </w:p>
    <w:p w:rsidR="0040708D" w:rsidRDefault="0040708D" w:rsidP="00C07962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stanie realizacji programu działań na rzecz wsparcia osób starszych w województwie łódzkim pod nazwą „Karta Seniora Województwa Ł</w:t>
      </w:r>
      <w:r w:rsidR="001A24EB">
        <w:rPr>
          <w:rFonts w:ascii="Arial" w:hAnsi="Arial" w:cs="Arial"/>
          <w:sz w:val="20"/>
          <w:szCs w:val="20"/>
        </w:rPr>
        <w:t>ódzkiego</w:t>
      </w:r>
      <w:r w:rsidR="003901C8">
        <w:rPr>
          <w:rFonts w:ascii="Arial" w:hAnsi="Arial" w:cs="Arial"/>
          <w:sz w:val="20"/>
          <w:szCs w:val="20"/>
        </w:rPr>
        <w:t>”</w:t>
      </w:r>
      <w:r w:rsidR="001A24EB">
        <w:rPr>
          <w:rFonts w:ascii="Arial" w:hAnsi="Arial" w:cs="Arial"/>
          <w:sz w:val="20"/>
          <w:szCs w:val="20"/>
        </w:rPr>
        <w:t xml:space="preserve"> za rok 2021</w:t>
      </w:r>
      <w:r w:rsidR="003E0688">
        <w:rPr>
          <w:rFonts w:ascii="Arial" w:hAnsi="Arial" w:cs="Arial"/>
          <w:sz w:val="20"/>
          <w:szCs w:val="20"/>
        </w:rPr>
        <w:t xml:space="preserve"> </w:t>
      </w:r>
      <w:r w:rsidR="001A24EB">
        <w:rPr>
          <w:rFonts w:ascii="Arial" w:hAnsi="Arial" w:cs="Arial"/>
          <w:sz w:val="20"/>
          <w:szCs w:val="20"/>
        </w:rPr>
        <w:t>(Druk Nr 7).</w:t>
      </w:r>
    </w:p>
    <w:p w:rsidR="003901C8" w:rsidRDefault="003901C8" w:rsidP="00383240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hanging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Sprawozdanie</w:t>
      </w:r>
      <w:r w:rsidRPr="003901C8">
        <w:rPr>
          <w:rFonts w:ascii="Arial" w:hAnsi="Arial" w:cs="Arial"/>
          <w:sz w:val="20"/>
          <w:szCs w:val="20"/>
        </w:rPr>
        <w:t xml:space="preserve"> </w:t>
      </w:r>
      <w:r w:rsidR="007118BB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realizacji programu działań na rzecz rodzin wielodzietnych w województwie łódzkim pod nazwą „Wojewódzka Karta Rodzin Wielodzietnych” za rok 2021(Druk Nr 8).</w:t>
      </w:r>
    </w:p>
    <w:p w:rsidR="00A108C4" w:rsidRDefault="00A108C4" w:rsidP="00383240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hanging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Zarządu Województwa Łódzkiego z wykonania uchwały nr XL/506/17 Sejmiku Województwa z dnia 20 czerwca 2017 r.</w:t>
      </w:r>
      <w:r w:rsidR="003906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2021 rok (Druk Nr 9).</w:t>
      </w:r>
    </w:p>
    <w:p w:rsidR="00A108C4" w:rsidRDefault="00A108C4" w:rsidP="00383240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hanging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wykonaniu planu finansowego dla rachunku dochodów pochodzących ze środków Funduszu Przeciwdziałania COVID-19 za 2021 rok (Druk Nr 10).</w:t>
      </w:r>
    </w:p>
    <w:p w:rsidR="00383240" w:rsidRDefault="00383240" w:rsidP="00383240">
      <w:pPr>
        <w:pStyle w:val="Akapitzlist"/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hanging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383240" w:rsidRDefault="00383240" w:rsidP="0038324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zapytania.</w:t>
      </w:r>
    </w:p>
    <w:p w:rsidR="00383240" w:rsidRDefault="00383240" w:rsidP="0038324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:rsidR="00383240" w:rsidRDefault="00383240" w:rsidP="0038324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Komunikaty. </w:t>
      </w:r>
    </w:p>
    <w:p w:rsidR="00383240" w:rsidRDefault="00383240" w:rsidP="003901C8">
      <w:pPr>
        <w:pStyle w:val="Akapitzlist"/>
        <w:numPr>
          <w:ilvl w:val="0"/>
          <w:numId w:val="2"/>
        </w:numPr>
        <w:tabs>
          <w:tab w:val="clear" w:pos="502"/>
          <w:tab w:val="num" w:pos="284"/>
        </w:tabs>
        <w:spacing w:before="100" w:beforeAutospacing="1" w:after="100" w:afterAutospacing="1" w:line="360" w:lineRule="auto"/>
        <w:ind w:hanging="50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Głosowanie korespondencyjne projektów uchwał od Druku Nr 5.1. do Druku Nr 5.1</w:t>
      </w:r>
      <w:r w:rsidR="0056189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.: </w:t>
      </w:r>
    </w:p>
    <w:p w:rsidR="00425E58" w:rsidRDefault="00425E58" w:rsidP="008A4735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Specjalistycznego Psychiatrycznego Zespołu Opieki Zdrowotnej w Łodzi</w:t>
      </w:r>
      <w:r>
        <w:rPr>
          <w:rFonts w:ascii="Arial" w:hAnsi="Arial" w:cs="Arial"/>
          <w:sz w:val="20"/>
          <w:szCs w:val="20"/>
        </w:rPr>
        <w:br/>
        <w:t>(Druk Nr 5.1);</w:t>
      </w:r>
    </w:p>
    <w:p w:rsidR="00425E58" w:rsidRDefault="00425E58" w:rsidP="008A4735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 Statut Wojewódzkiej Stacji Ratownictwa Medycznego w Łodzi (Druk Nr 5.2);</w:t>
      </w:r>
    </w:p>
    <w:p w:rsidR="00425E58" w:rsidRDefault="00425E58" w:rsidP="008A4735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udzielenia pomocy rzeczowej Gminie Wieruszów, w związku z rozbudową drogi wojewódzkiej Nr 450 na odcinku Wyszanów - Lubczyna (Druk Nr 5.3);</w:t>
      </w:r>
    </w:p>
    <w:p w:rsidR="00425E58" w:rsidRDefault="00425E58" w:rsidP="008A4735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określenia zadań Samorządu Województwa Łódzkiego finansowanych ze środków Państwowego Funduszu Rehabilitacji Osób Niepełnosprawnych w 2022 roku (Druk Nr 5.4);</w:t>
      </w:r>
    </w:p>
    <w:p w:rsidR="00425E58" w:rsidRDefault="00425E58" w:rsidP="008A4735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przyjęcia sprawozdania z realizacji Wojewódzkiego Programu Profilaktyki </w:t>
      </w:r>
      <w:r>
        <w:rPr>
          <w:rFonts w:ascii="Arial" w:hAnsi="Arial" w:cs="Arial"/>
          <w:sz w:val="20"/>
          <w:szCs w:val="20"/>
        </w:rPr>
        <w:br/>
        <w:t>i Rozwiązywania Problemów  Alkoholowych na lata 2017- 2020 za 2021</w:t>
      </w:r>
      <w:r w:rsidR="009A6B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 (Druk Nr 5.5);</w:t>
      </w:r>
    </w:p>
    <w:p w:rsidR="00425E58" w:rsidRDefault="00425E58" w:rsidP="008A4735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przyjęcia sprawozdania z realizacji Wojewódzkiego Programu Przeciwdziałania Narkomanii na lata 2017- 2020 za 2021</w:t>
      </w:r>
      <w:r w:rsidR="009A6B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 (Druk Nr 5.6);</w:t>
      </w:r>
    </w:p>
    <w:p w:rsidR="00425E58" w:rsidRDefault="00425E58" w:rsidP="008A4735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AA6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sprawie przyjęcia sprawozdania z realizacji Wojewódzkiego Programu Przeciwdziałania Przemocy w Rodzinie</w:t>
      </w:r>
      <w:r w:rsidRPr="00AA60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lata 2017- 2020 za 2021</w:t>
      </w:r>
      <w:r w:rsidR="009A6B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 (Druk Nr 5.7);</w:t>
      </w:r>
    </w:p>
    <w:p w:rsidR="00425E58" w:rsidRDefault="00425E58" w:rsidP="008A4735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090A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sprawie przyjęcia sprawozdania z realizacji Wojewódzkiego Programu  Wyrównywania Szans Osób Niepełnosprawnych i Przeciwdziałania ich Wykluczeniu Społecznemu oraz Pomocy </w:t>
      </w:r>
      <w:r>
        <w:rPr>
          <w:rFonts w:ascii="Arial" w:hAnsi="Arial" w:cs="Arial"/>
          <w:sz w:val="20"/>
          <w:szCs w:val="20"/>
        </w:rPr>
        <w:br/>
        <w:t>w Zatrudnianiu Osób Niepełnosprawnych na lata 2014 – 2020 za 2021 rok (Druk Nr 5.8);</w:t>
      </w:r>
    </w:p>
    <w:p w:rsidR="00425E58" w:rsidRDefault="00425E58" w:rsidP="008A4735">
      <w:pPr>
        <w:pStyle w:val="Akapitzlist"/>
        <w:numPr>
          <w:ilvl w:val="1"/>
          <w:numId w:val="6"/>
        </w:numPr>
        <w:tabs>
          <w:tab w:val="left" w:pos="567"/>
        </w:tabs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udzielenia z budżetu Województwa Łódzkiego pomocy finansowej jednostkom samorządu terytorialnego województwa łódzkiego w ramach naboru do programu „Infrastruktura sportowa Plus” na 2022 rok (Druk Nr 5.9);</w:t>
      </w:r>
    </w:p>
    <w:p w:rsidR="00425E58" w:rsidRDefault="00425E58" w:rsidP="008A4735">
      <w:pPr>
        <w:pStyle w:val="Akapitzlist"/>
        <w:numPr>
          <w:ilvl w:val="1"/>
          <w:numId w:val="6"/>
        </w:numPr>
        <w:tabs>
          <w:tab w:val="left" w:pos="567"/>
        </w:tabs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zmian budżetu i w budżecie województwa łódzkiego na 2022 rok w zakresie zadań własnych, pomocy finansowej dla innych jednostek samorządu terytorialnego, zadań realizowanych w ramach Regionalnego Programu Operacyjnego Województwa Łódzkiego </w:t>
      </w:r>
      <w:r>
        <w:rPr>
          <w:rFonts w:ascii="Arial" w:hAnsi="Arial" w:cs="Arial"/>
          <w:sz w:val="20"/>
          <w:szCs w:val="20"/>
        </w:rPr>
        <w:br/>
        <w:t>2014 – 2020 oraz zmieniająca uchwałę w sprawie uchwalenia budżetu Województwa Łódzkiego na 2022 rok (Druk Nr 5.10);</w:t>
      </w:r>
    </w:p>
    <w:p w:rsidR="00425E58" w:rsidRDefault="00425E58" w:rsidP="008A4735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>
        <w:rPr>
          <w:rFonts w:ascii="Arial" w:hAnsi="Arial" w:cs="Arial"/>
          <w:sz w:val="20"/>
          <w:szCs w:val="20"/>
        </w:rPr>
        <w:br/>
        <w:t>(Druk Nr 5.11);</w:t>
      </w:r>
    </w:p>
    <w:p w:rsidR="00425E58" w:rsidRDefault="00425E58" w:rsidP="008A4735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rozpatrzenia petycji (Druk Nr 5.12).</w:t>
      </w:r>
    </w:p>
    <w:p w:rsidR="00425E58" w:rsidRDefault="00425E58" w:rsidP="008A4735">
      <w:pPr>
        <w:pStyle w:val="Akapitzlist"/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445BA7" w:rsidRDefault="00445BA7" w:rsidP="00445BA7">
      <w:pPr>
        <w:pStyle w:val="Akapitzlist"/>
        <w:spacing w:before="100" w:beforeAutospacing="1" w:after="100" w:afterAutospacing="1"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383240" w:rsidRPr="00445BA7" w:rsidRDefault="00383240" w:rsidP="00CB098D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45BA7">
        <w:rPr>
          <w:rFonts w:ascii="Arial" w:hAnsi="Arial" w:cs="Arial"/>
          <w:sz w:val="20"/>
          <w:szCs w:val="20"/>
        </w:rPr>
        <w:t>1</w:t>
      </w:r>
      <w:r w:rsidR="00E778E8">
        <w:rPr>
          <w:rFonts w:ascii="Arial" w:hAnsi="Arial" w:cs="Arial"/>
          <w:sz w:val="20"/>
          <w:szCs w:val="20"/>
        </w:rPr>
        <w:t>6</w:t>
      </w:r>
      <w:r w:rsidRPr="00445BA7">
        <w:rPr>
          <w:rFonts w:ascii="Arial" w:hAnsi="Arial" w:cs="Arial"/>
          <w:sz w:val="20"/>
          <w:szCs w:val="20"/>
        </w:rPr>
        <w:t>.  Ogłoszenie wyników głosowania.</w:t>
      </w:r>
    </w:p>
    <w:p w:rsidR="00357486" w:rsidRDefault="00445BA7" w:rsidP="00CB098D">
      <w:pPr>
        <w:spacing w:before="100" w:beforeAutospacing="1" w:after="100" w:afterAutospacing="1" w:line="240" w:lineRule="auto"/>
        <w:ind w:hanging="567"/>
      </w:pPr>
      <w:r>
        <w:rPr>
          <w:rFonts w:ascii="Arial" w:hAnsi="Arial" w:cs="Arial"/>
          <w:sz w:val="20"/>
          <w:szCs w:val="20"/>
        </w:rPr>
        <w:t xml:space="preserve">          </w:t>
      </w:r>
      <w:r w:rsidR="00383240">
        <w:rPr>
          <w:rFonts w:ascii="Arial" w:hAnsi="Arial" w:cs="Arial"/>
          <w:sz w:val="20"/>
          <w:szCs w:val="20"/>
        </w:rPr>
        <w:t>1</w:t>
      </w:r>
      <w:r w:rsidR="00E778E8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383240">
        <w:rPr>
          <w:rFonts w:ascii="Arial" w:hAnsi="Arial" w:cs="Arial"/>
          <w:sz w:val="20"/>
          <w:szCs w:val="20"/>
        </w:rPr>
        <w:t>. Zamknięcie XLI</w:t>
      </w:r>
      <w:r>
        <w:rPr>
          <w:rFonts w:ascii="Arial" w:hAnsi="Arial" w:cs="Arial"/>
          <w:sz w:val="20"/>
          <w:szCs w:val="20"/>
        </w:rPr>
        <w:t>V</w:t>
      </w:r>
      <w:r w:rsidR="00383240">
        <w:rPr>
          <w:rFonts w:ascii="Arial" w:hAnsi="Arial" w:cs="Arial"/>
          <w:sz w:val="20"/>
          <w:szCs w:val="20"/>
        </w:rPr>
        <w:t xml:space="preserve"> sesji Sejmiku Województwa Łódzkiego.</w:t>
      </w:r>
      <w:r w:rsidR="00383240">
        <w:t xml:space="preserve"> </w:t>
      </w:r>
    </w:p>
    <w:sectPr w:rsidR="0035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87B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7AB3091"/>
    <w:multiLevelType w:val="multilevel"/>
    <w:tmpl w:val="CC521C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2" w15:restartNumberingAfterBreak="0">
    <w:nsid w:val="4FF95299"/>
    <w:multiLevelType w:val="multilevel"/>
    <w:tmpl w:val="E034DEC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01726DB"/>
    <w:multiLevelType w:val="multilevel"/>
    <w:tmpl w:val="FC54BEE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71910BBD"/>
    <w:multiLevelType w:val="multilevel"/>
    <w:tmpl w:val="0C9072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5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3"/>
    <w:rsid w:val="00063784"/>
    <w:rsid w:val="00090A71"/>
    <w:rsid w:val="001571ED"/>
    <w:rsid w:val="001A24EB"/>
    <w:rsid w:val="001D51EB"/>
    <w:rsid w:val="0028724E"/>
    <w:rsid w:val="002B3D77"/>
    <w:rsid w:val="00357486"/>
    <w:rsid w:val="00383240"/>
    <w:rsid w:val="003901C8"/>
    <w:rsid w:val="003906C7"/>
    <w:rsid w:val="003D65E8"/>
    <w:rsid w:val="003E0688"/>
    <w:rsid w:val="0040708D"/>
    <w:rsid w:val="0041540F"/>
    <w:rsid w:val="00425E58"/>
    <w:rsid w:val="00445BA7"/>
    <w:rsid w:val="00455E57"/>
    <w:rsid w:val="0056189B"/>
    <w:rsid w:val="005A6891"/>
    <w:rsid w:val="006929FB"/>
    <w:rsid w:val="006B20E1"/>
    <w:rsid w:val="007118BB"/>
    <w:rsid w:val="00765FDB"/>
    <w:rsid w:val="007D27B3"/>
    <w:rsid w:val="00831D8D"/>
    <w:rsid w:val="008426F9"/>
    <w:rsid w:val="008A4735"/>
    <w:rsid w:val="009A6BE0"/>
    <w:rsid w:val="009E0ADA"/>
    <w:rsid w:val="00A108C4"/>
    <w:rsid w:val="00A95617"/>
    <w:rsid w:val="00AA60F4"/>
    <w:rsid w:val="00BC1618"/>
    <w:rsid w:val="00C07962"/>
    <w:rsid w:val="00C93971"/>
    <w:rsid w:val="00CB098D"/>
    <w:rsid w:val="00E778E8"/>
    <w:rsid w:val="00FC1388"/>
    <w:rsid w:val="00FC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ABE1"/>
  <w15:chartTrackingRefBased/>
  <w15:docId w15:val="{03BA99DC-F68C-4695-940B-D645B3E5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240"/>
    <w:pPr>
      <w:spacing w:line="252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240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2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34</cp:revision>
  <cp:lastPrinted>2022-03-22T10:08:00Z</cp:lastPrinted>
  <dcterms:created xsi:type="dcterms:W3CDTF">2022-03-21T10:30:00Z</dcterms:created>
  <dcterms:modified xsi:type="dcterms:W3CDTF">2022-03-22T16:32:00Z</dcterms:modified>
</cp:coreProperties>
</file>