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29" w:rsidRDefault="00260D29" w:rsidP="00260D29">
      <w:pPr>
        <w:jc w:val="both"/>
      </w:pPr>
      <w:bookmarkStart w:id="0" w:name="_GoBack"/>
      <w:bookmarkEnd w:id="0"/>
      <w:r>
        <w:t>P</w:t>
      </w:r>
      <w:r>
        <w:t>etycja pacjentów Oddziału Rehabilitacji Szpitala Wojewódzkiego im. Prymasa Kardynała Stefana Wyszyńskiego w Sieradzu w sprawie przeniesienia lokalizacji Oddziału Rehabilitacji zarejestrowana pod numerem KAVI.152.11.2022 nie spełnia wymagań z art. 4 ust. 2 pkt 1 i 2 Ustawy z dnia 11 lipca 2014 roku o petycjach, ponieważ:</w:t>
      </w:r>
    </w:p>
    <w:p w:rsidR="00260D29" w:rsidRDefault="00260D29" w:rsidP="00260D29">
      <w:pPr>
        <w:jc w:val="both"/>
      </w:pPr>
      <w:r>
        <w:t>- brak jest wskazania osoby reprezentującej podmiot wnoszący petycję,</w:t>
      </w:r>
    </w:p>
    <w:p w:rsidR="00260D29" w:rsidRDefault="00260D29" w:rsidP="00260D29">
      <w:pPr>
        <w:jc w:val="both"/>
      </w:pPr>
      <w:r>
        <w:t>- brak jest wskazania adresu do korespondencji,</w:t>
      </w:r>
    </w:p>
    <w:p w:rsidR="00260D29" w:rsidRDefault="00260D29" w:rsidP="00260D29">
      <w:pPr>
        <w:jc w:val="both"/>
        <w:rPr>
          <w:b/>
          <w:bCs/>
        </w:rPr>
      </w:pPr>
      <w:r>
        <w:t xml:space="preserve">- brak jest wskazania miejsc zamieszkania wszystkich osób wnoszących petycję. </w:t>
      </w:r>
    </w:p>
    <w:p w:rsidR="00260D29" w:rsidRDefault="00260D29" w:rsidP="00260D29">
      <w:r>
        <w:t>Zgodnie z art. 7 ust. 1 przywołanej powyżej ustawy „Jeżeli petycja nie spełnia wymogów, o których mowa w art. 4 ust. 2 pkt 1 lub 2 pozostawia się ją bez rozpatrzenia”.</w:t>
      </w:r>
    </w:p>
    <w:p w:rsidR="00991EB3" w:rsidRDefault="00991EB3"/>
    <w:sectPr w:rsidR="0099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29"/>
    <w:rsid w:val="00260D29"/>
    <w:rsid w:val="009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5049"/>
  <w15:chartTrackingRefBased/>
  <w15:docId w15:val="{19A6D894-5A90-48FA-B3DA-EBFBE2FF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D2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Staruch</dc:creator>
  <cp:keywords/>
  <dc:description/>
  <cp:lastModifiedBy>Bartosz Staruch</cp:lastModifiedBy>
  <cp:revision>1</cp:revision>
  <dcterms:created xsi:type="dcterms:W3CDTF">2023-03-03T11:51:00Z</dcterms:created>
  <dcterms:modified xsi:type="dcterms:W3CDTF">2023-03-03T11:52:00Z</dcterms:modified>
</cp:coreProperties>
</file>